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6605E" w14:textId="23F0BE60" w:rsidR="00FF4F7D" w:rsidRDefault="00B72D17" w:rsidP="0084019B">
      <w:pPr>
        <w:spacing w:line="480" w:lineRule="auto"/>
        <w:rPr>
          <w:color w:val="000000" w:themeColor="text1"/>
          <w:sz w:val="24"/>
          <w:szCs w:val="24"/>
        </w:rPr>
      </w:pPr>
      <w:r>
        <w:rPr>
          <w:color w:val="000000" w:themeColor="text1"/>
          <w:sz w:val="24"/>
          <w:szCs w:val="24"/>
        </w:rPr>
        <w:t xml:space="preserve">Anne Graefer (ed.) </w:t>
      </w:r>
      <w:r w:rsidR="00FF4F7D">
        <w:rPr>
          <w:color w:val="000000" w:themeColor="text1"/>
          <w:sz w:val="24"/>
          <w:szCs w:val="24"/>
        </w:rPr>
        <w:t>Media and the Politics of Offence</w:t>
      </w:r>
    </w:p>
    <w:p w14:paraId="2F8BF9DA" w14:textId="77777777" w:rsidR="00B72D17" w:rsidRDefault="00B72D17" w:rsidP="0084019B">
      <w:pPr>
        <w:spacing w:line="480" w:lineRule="auto"/>
        <w:rPr>
          <w:b/>
          <w:color w:val="000000" w:themeColor="text1"/>
          <w:sz w:val="28"/>
          <w:szCs w:val="24"/>
        </w:rPr>
      </w:pPr>
    </w:p>
    <w:p w14:paraId="1FE12E49" w14:textId="44BAF20F" w:rsidR="00B44CC7" w:rsidRPr="00FF4F7D" w:rsidRDefault="00B44CC7" w:rsidP="0084019B">
      <w:pPr>
        <w:spacing w:line="480" w:lineRule="auto"/>
        <w:rPr>
          <w:b/>
          <w:color w:val="000000" w:themeColor="text1"/>
          <w:sz w:val="28"/>
          <w:szCs w:val="24"/>
        </w:rPr>
      </w:pPr>
      <w:r w:rsidRPr="00FF4F7D">
        <w:rPr>
          <w:b/>
          <w:color w:val="000000" w:themeColor="text1"/>
          <w:sz w:val="28"/>
          <w:szCs w:val="24"/>
        </w:rPr>
        <w:t>Political offensiveness</w:t>
      </w:r>
      <w:r w:rsidR="00A45D3F" w:rsidRPr="00FF4F7D">
        <w:rPr>
          <w:b/>
          <w:color w:val="000000" w:themeColor="text1"/>
          <w:sz w:val="28"/>
          <w:szCs w:val="24"/>
        </w:rPr>
        <w:t xml:space="preserve"> in the mediated public sphere</w:t>
      </w:r>
      <w:r w:rsidRPr="00FF4F7D">
        <w:rPr>
          <w:b/>
          <w:color w:val="000000" w:themeColor="text1"/>
          <w:sz w:val="28"/>
          <w:szCs w:val="24"/>
        </w:rPr>
        <w:t xml:space="preserve">: </w:t>
      </w:r>
      <w:r w:rsidR="00BA0463">
        <w:rPr>
          <w:b/>
          <w:color w:val="000000" w:themeColor="text1"/>
          <w:sz w:val="28"/>
          <w:szCs w:val="24"/>
        </w:rPr>
        <w:t>The performative play of alignments</w:t>
      </w:r>
    </w:p>
    <w:p w14:paraId="64168078" w14:textId="77777777" w:rsidR="003F7EAC" w:rsidRPr="002B7189" w:rsidRDefault="00B44CC7" w:rsidP="0084019B">
      <w:pPr>
        <w:spacing w:line="480" w:lineRule="auto"/>
        <w:rPr>
          <w:b/>
          <w:color w:val="000000" w:themeColor="text1"/>
          <w:sz w:val="24"/>
          <w:szCs w:val="24"/>
        </w:rPr>
      </w:pPr>
      <w:bookmarkStart w:id="0" w:name="_GoBack"/>
      <w:bookmarkEnd w:id="0"/>
      <w:r w:rsidRPr="002B7189">
        <w:rPr>
          <w:b/>
          <w:color w:val="000000" w:themeColor="text1"/>
          <w:sz w:val="24"/>
          <w:szCs w:val="24"/>
        </w:rPr>
        <w:t xml:space="preserve">Introduction </w:t>
      </w:r>
    </w:p>
    <w:p w14:paraId="4E4B6518" w14:textId="77777777" w:rsidR="0084019B" w:rsidRPr="002B7189" w:rsidRDefault="0084019B" w:rsidP="0084019B">
      <w:pPr>
        <w:spacing w:line="480" w:lineRule="auto"/>
        <w:rPr>
          <w:color w:val="000000" w:themeColor="text1"/>
          <w:sz w:val="24"/>
          <w:szCs w:val="24"/>
        </w:rPr>
      </w:pPr>
    </w:p>
    <w:p w14:paraId="30349769" w14:textId="617D9A73" w:rsidR="00F75ED3" w:rsidRPr="002B7189" w:rsidRDefault="003F7EAC" w:rsidP="0084019B">
      <w:pPr>
        <w:spacing w:line="480" w:lineRule="auto"/>
        <w:rPr>
          <w:color w:val="000000" w:themeColor="text1"/>
          <w:sz w:val="24"/>
          <w:szCs w:val="24"/>
        </w:rPr>
      </w:pPr>
      <w:r w:rsidRPr="002B7189">
        <w:rPr>
          <w:color w:val="000000" w:themeColor="text1"/>
          <w:sz w:val="24"/>
          <w:szCs w:val="24"/>
        </w:rPr>
        <w:t xml:space="preserve">This chapter explores developing concerns about the rise of offensiveness in the political public sphere and more especially in social media. </w:t>
      </w:r>
      <w:r w:rsidR="00D45682" w:rsidRPr="002B7189">
        <w:rPr>
          <w:color w:val="000000" w:themeColor="text1"/>
          <w:sz w:val="24"/>
          <w:szCs w:val="24"/>
        </w:rPr>
        <w:t>We</w:t>
      </w:r>
      <w:r w:rsidRPr="002B7189">
        <w:rPr>
          <w:color w:val="000000" w:themeColor="text1"/>
          <w:sz w:val="24"/>
          <w:szCs w:val="24"/>
        </w:rPr>
        <w:t xml:space="preserve"> argue that current iterations of purposeful political offence should be considered in the context of a number of factors.  </w:t>
      </w:r>
      <w:r w:rsidR="006B7AF3" w:rsidRPr="002B7189">
        <w:rPr>
          <w:color w:val="000000" w:themeColor="text1"/>
          <w:sz w:val="24"/>
          <w:szCs w:val="24"/>
        </w:rPr>
        <w:t>One is the ascendency of short-form social media such as Twitter and Instagram, which disperse and fragment the discourse of political elites, enabling multi-articulated tactics of address that are subject to processes of remediation.  A second factor</w:t>
      </w:r>
      <w:r w:rsidRPr="002B7189">
        <w:rPr>
          <w:color w:val="000000" w:themeColor="text1"/>
          <w:sz w:val="24"/>
          <w:szCs w:val="24"/>
        </w:rPr>
        <w:t xml:space="preserve"> is </w:t>
      </w:r>
      <w:r w:rsidR="006B7AF3" w:rsidRPr="002B7189">
        <w:rPr>
          <w:color w:val="000000" w:themeColor="text1"/>
          <w:sz w:val="24"/>
          <w:szCs w:val="24"/>
        </w:rPr>
        <w:t xml:space="preserve">the </w:t>
      </w:r>
      <w:r w:rsidRPr="002B7189">
        <w:rPr>
          <w:color w:val="000000" w:themeColor="text1"/>
          <w:sz w:val="24"/>
          <w:szCs w:val="24"/>
        </w:rPr>
        <w:t>rise of “post-truth” politics (Montgomery, 2017), in which impressions of personal authenticity take the place of facts</w:t>
      </w:r>
      <w:r w:rsidR="00737A74" w:rsidRPr="002B7189">
        <w:rPr>
          <w:color w:val="000000" w:themeColor="text1"/>
          <w:sz w:val="24"/>
          <w:szCs w:val="24"/>
        </w:rPr>
        <w:t>,</w:t>
      </w:r>
      <w:r w:rsidRPr="002B7189">
        <w:rPr>
          <w:color w:val="000000" w:themeColor="text1"/>
          <w:sz w:val="24"/>
          <w:szCs w:val="24"/>
        </w:rPr>
        <w:t xml:space="preserve"> and truth becomes less important than ‘speaking your mind’. </w:t>
      </w:r>
      <w:r w:rsidR="006B7AF3" w:rsidRPr="002B7189">
        <w:rPr>
          <w:color w:val="000000" w:themeColor="text1"/>
          <w:sz w:val="24"/>
          <w:szCs w:val="24"/>
        </w:rPr>
        <w:t>Finally, however,</w:t>
      </w:r>
      <w:r w:rsidR="00737A74" w:rsidRPr="002B7189">
        <w:rPr>
          <w:color w:val="000000" w:themeColor="text1"/>
          <w:sz w:val="24"/>
          <w:szCs w:val="24"/>
        </w:rPr>
        <w:t xml:space="preserve"> we suggest that several significant cases of </w:t>
      </w:r>
      <w:r w:rsidR="006B7AF3" w:rsidRPr="002B7189">
        <w:rPr>
          <w:color w:val="000000" w:themeColor="text1"/>
          <w:sz w:val="24"/>
          <w:szCs w:val="24"/>
        </w:rPr>
        <w:t>political</w:t>
      </w:r>
      <w:r w:rsidR="00737A74" w:rsidRPr="002B7189">
        <w:rPr>
          <w:color w:val="000000" w:themeColor="text1"/>
          <w:sz w:val="24"/>
          <w:szCs w:val="24"/>
        </w:rPr>
        <w:t xml:space="preserve"> offence </w:t>
      </w:r>
      <w:r w:rsidR="006B7AF3" w:rsidRPr="002B7189">
        <w:rPr>
          <w:color w:val="000000" w:themeColor="text1"/>
          <w:sz w:val="24"/>
          <w:szCs w:val="24"/>
        </w:rPr>
        <w:t>take form and shape</w:t>
      </w:r>
      <w:r w:rsidR="00737A74" w:rsidRPr="002B7189">
        <w:rPr>
          <w:color w:val="000000" w:themeColor="text1"/>
          <w:sz w:val="24"/>
          <w:szCs w:val="24"/>
        </w:rPr>
        <w:t xml:space="preserve"> </w:t>
      </w:r>
      <w:r w:rsidR="006B7AF3" w:rsidRPr="002B7189">
        <w:rPr>
          <w:color w:val="000000" w:themeColor="text1"/>
          <w:sz w:val="24"/>
          <w:szCs w:val="24"/>
        </w:rPr>
        <w:t>along</w:t>
      </w:r>
      <w:r w:rsidR="00737A74" w:rsidRPr="002B7189">
        <w:rPr>
          <w:color w:val="000000" w:themeColor="text1"/>
          <w:sz w:val="24"/>
          <w:szCs w:val="24"/>
        </w:rPr>
        <w:t xml:space="preserve"> </w:t>
      </w:r>
      <w:r w:rsidR="007D710B">
        <w:rPr>
          <w:color w:val="000000" w:themeColor="text1"/>
          <w:sz w:val="24"/>
          <w:szCs w:val="24"/>
        </w:rPr>
        <w:t>an</w:t>
      </w:r>
      <w:r w:rsidR="007D710B" w:rsidRPr="002B7189">
        <w:rPr>
          <w:color w:val="000000" w:themeColor="text1"/>
          <w:sz w:val="24"/>
          <w:szCs w:val="24"/>
        </w:rPr>
        <w:t xml:space="preserve"> </w:t>
      </w:r>
      <w:r w:rsidR="00737A74" w:rsidRPr="002B7189">
        <w:rPr>
          <w:color w:val="000000" w:themeColor="text1"/>
          <w:sz w:val="24"/>
          <w:szCs w:val="24"/>
        </w:rPr>
        <w:t xml:space="preserve">axis between </w:t>
      </w:r>
      <w:r w:rsidR="007D710B">
        <w:rPr>
          <w:color w:val="000000" w:themeColor="text1"/>
          <w:sz w:val="24"/>
          <w:szCs w:val="24"/>
        </w:rPr>
        <w:t>’authentic’ expression</w:t>
      </w:r>
      <w:r w:rsidR="00737A74" w:rsidRPr="002B7189">
        <w:rPr>
          <w:color w:val="000000" w:themeColor="text1"/>
          <w:sz w:val="24"/>
          <w:szCs w:val="24"/>
        </w:rPr>
        <w:t xml:space="preserve"> </w:t>
      </w:r>
      <w:r w:rsidR="008F47A6">
        <w:rPr>
          <w:color w:val="000000" w:themeColor="text1"/>
          <w:sz w:val="24"/>
          <w:szCs w:val="24"/>
        </w:rPr>
        <w:t xml:space="preserve">(or ‘speaking your mind’) </w:t>
      </w:r>
      <w:r w:rsidR="00737A74" w:rsidRPr="002B7189">
        <w:rPr>
          <w:color w:val="000000" w:themeColor="text1"/>
          <w:sz w:val="24"/>
          <w:szCs w:val="24"/>
        </w:rPr>
        <w:t xml:space="preserve">and </w:t>
      </w:r>
      <w:r w:rsidR="007D710B">
        <w:rPr>
          <w:color w:val="000000" w:themeColor="text1"/>
          <w:sz w:val="24"/>
          <w:szCs w:val="24"/>
        </w:rPr>
        <w:t xml:space="preserve">submission to </w:t>
      </w:r>
      <w:r w:rsidR="00737A74" w:rsidRPr="002B7189">
        <w:rPr>
          <w:color w:val="000000" w:themeColor="text1"/>
          <w:sz w:val="24"/>
          <w:szCs w:val="24"/>
        </w:rPr>
        <w:t>political correctness.</w:t>
      </w:r>
    </w:p>
    <w:p w14:paraId="4D9844A2" w14:textId="11D15C08" w:rsidR="00737A74" w:rsidRPr="002B7189" w:rsidRDefault="006B7AF3" w:rsidP="0084019B">
      <w:pPr>
        <w:spacing w:line="480" w:lineRule="auto"/>
        <w:rPr>
          <w:color w:val="000000" w:themeColor="text1"/>
          <w:sz w:val="24"/>
          <w:szCs w:val="24"/>
        </w:rPr>
      </w:pPr>
      <w:r w:rsidRPr="002B7189">
        <w:rPr>
          <w:color w:val="000000" w:themeColor="text1"/>
          <w:sz w:val="24"/>
          <w:szCs w:val="24"/>
        </w:rPr>
        <w:t>Offence and offensiveness, of course, just like</w:t>
      </w:r>
      <w:r w:rsidR="00CD5302" w:rsidRPr="002B7189">
        <w:rPr>
          <w:color w:val="000000" w:themeColor="text1"/>
          <w:sz w:val="24"/>
          <w:szCs w:val="24"/>
        </w:rPr>
        <w:t xml:space="preserve"> </w:t>
      </w:r>
      <w:r w:rsidR="00DA5EDB" w:rsidRPr="002B7189">
        <w:rPr>
          <w:color w:val="000000" w:themeColor="text1"/>
          <w:sz w:val="24"/>
          <w:szCs w:val="24"/>
        </w:rPr>
        <w:t>notions of</w:t>
      </w:r>
      <w:r w:rsidR="00CD5302" w:rsidRPr="002B7189">
        <w:rPr>
          <w:color w:val="000000" w:themeColor="text1"/>
          <w:sz w:val="24"/>
          <w:szCs w:val="24"/>
        </w:rPr>
        <w:t xml:space="preserve"> </w:t>
      </w:r>
      <w:r w:rsidRPr="002B7189">
        <w:rPr>
          <w:color w:val="000000" w:themeColor="text1"/>
          <w:sz w:val="24"/>
          <w:szCs w:val="24"/>
        </w:rPr>
        <w:t>‘fake news’</w:t>
      </w:r>
      <w:r w:rsidR="00CD5302" w:rsidRPr="002B7189">
        <w:rPr>
          <w:color w:val="000000" w:themeColor="text1"/>
          <w:sz w:val="24"/>
          <w:szCs w:val="24"/>
        </w:rPr>
        <w:t xml:space="preserve"> or ‘impoliteness’, </w:t>
      </w:r>
      <w:r w:rsidRPr="002B7189">
        <w:rPr>
          <w:color w:val="000000" w:themeColor="text1"/>
          <w:sz w:val="24"/>
          <w:szCs w:val="24"/>
        </w:rPr>
        <w:t>are difficult categories to define</w:t>
      </w:r>
      <w:r w:rsidR="00BA0463">
        <w:rPr>
          <w:color w:val="000000" w:themeColor="text1"/>
          <w:sz w:val="24"/>
          <w:szCs w:val="24"/>
        </w:rPr>
        <w:t xml:space="preserve"> (see, for example, Wardle, 2017; Culpeper 2011)</w:t>
      </w:r>
      <w:r w:rsidRPr="002B7189">
        <w:rPr>
          <w:color w:val="000000" w:themeColor="text1"/>
          <w:sz w:val="24"/>
          <w:szCs w:val="24"/>
        </w:rPr>
        <w:t xml:space="preserve">. </w:t>
      </w:r>
      <w:r w:rsidR="00CD5302" w:rsidRPr="002B7189">
        <w:rPr>
          <w:color w:val="000000" w:themeColor="text1"/>
          <w:sz w:val="24"/>
          <w:szCs w:val="24"/>
        </w:rPr>
        <w:t xml:space="preserve"> </w:t>
      </w:r>
      <w:r w:rsidR="001C633E">
        <w:rPr>
          <w:color w:val="000000" w:themeColor="text1"/>
          <w:sz w:val="24"/>
          <w:szCs w:val="24"/>
        </w:rPr>
        <w:t>In the case of offence, m</w:t>
      </w:r>
      <w:r w:rsidR="00CD5302" w:rsidRPr="002B7189">
        <w:rPr>
          <w:color w:val="000000" w:themeColor="text1"/>
          <w:sz w:val="24"/>
          <w:szCs w:val="24"/>
        </w:rPr>
        <w:t xml:space="preserve">ost commentators stress </w:t>
      </w:r>
      <w:r w:rsidR="001C633E">
        <w:rPr>
          <w:color w:val="000000" w:themeColor="text1"/>
          <w:sz w:val="24"/>
          <w:szCs w:val="24"/>
        </w:rPr>
        <w:t>its situated character</w:t>
      </w:r>
      <w:r w:rsidR="00CD5302" w:rsidRPr="002B7189">
        <w:rPr>
          <w:color w:val="000000" w:themeColor="text1"/>
          <w:sz w:val="24"/>
          <w:szCs w:val="24"/>
        </w:rPr>
        <w:t>. Here</w:t>
      </w:r>
      <w:r w:rsidR="00DA5EDB" w:rsidRPr="002B7189">
        <w:rPr>
          <w:color w:val="000000" w:themeColor="text1"/>
          <w:sz w:val="24"/>
          <w:szCs w:val="24"/>
        </w:rPr>
        <w:t xml:space="preserve">, for instance, </w:t>
      </w:r>
      <w:r w:rsidR="00CD5302" w:rsidRPr="002B7189">
        <w:rPr>
          <w:color w:val="000000" w:themeColor="text1"/>
          <w:sz w:val="24"/>
          <w:szCs w:val="24"/>
        </w:rPr>
        <w:t xml:space="preserve">is Culpeper </w:t>
      </w:r>
      <w:r w:rsidR="00FF4F7D">
        <w:rPr>
          <w:color w:val="000000" w:themeColor="text1"/>
          <w:sz w:val="24"/>
          <w:szCs w:val="24"/>
        </w:rPr>
        <w:t>(2011:</w:t>
      </w:r>
      <w:r w:rsidR="0045103D">
        <w:rPr>
          <w:color w:val="000000" w:themeColor="text1"/>
          <w:sz w:val="24"/>
          <w:szCs w:val="24"/>
        </w:rPr>
        <w:t>23</w:t>
      </w:r>
      <w:r w:rsidR="00FF4F7D">
        <w:rPr>
          <w:color w:val="000000" w:themeColor="text1"/>
          <w:sz w:val="24"/>
          <w:szCs w:val="24"/>
        </w:rPr>
        <w:t xml:space="preserve">) </w:t>
      </w:r>
      <w:r w:rsidR="00CD5302" w:rsidRPr="002B7189">
        <w:rPr>
          <w:color w:val="000000" w:themeColor="text1"/>
          <w:sz w:val="24"/>
          <w:szCs w:val="24"/>
        </w:rPr>
        <w:t>on impoliteness and the language of offence:</w:t>
      </w:r>
    </w:p>
    <w:p w14:paraId="363909D2" w14:textId="360517B9" w:rsidR="00FF4F7D" w:rsidRPr="00FF4F7D" w:rsidRDefault="00CD5302" w:rsidP="00CD5302">
      <w:pPr>
        <w:spacing w:after="0" w:line="240" w:lineRule="auto"/>
        <w:rPr>
          <w:rFonts w:eastAsia="Times New Roman" w:cs="Times New Roman"/>
          <w:color w:val="000000" w:themeColor="text1"/>
          <w:sz w:val="24"/>
          <w:szCs w:val="24"/>
          <w:shd w:val="clear" w:color="auto" w:fill="FFFFFF"/>
          <w:lang w:val="en-US"/>
        </w:rPr>
      </w:pPr>
      <w:r w:rsidRPr="002B7189">
        <w:rPr>
          <w:rFonts w:eastAsia="Times New Roman" w:cs="Times New Roman"/>
          <w:color w:val="000000" w:themeColor="text1"/>
          <w:sz w:val="24"/>
          <w:szCs w:val="24"/>
          <w:shd w:val="clear" w:color="auto" w:fill="FFFFFF"/>
          <w:lang w:val="en-US"/>
        </w:rPr>
        <w:lastRenderedPageBreak/>
        <w:t>Impoliteness is a negative attitude towards specific behaviours occurring in specific contexts. It is sustained by expectations, desires and /or beliefs about social organisation, including, in particular, how one person's or group's identities are mediated by others in interaction. Situated behaviours are viewed negatively when they conflict with how one expects them to be, how one wants them to be and/or how one thinks they ought to be. Such behaviours always have or are presumed to have emotional consequences for at least one participant, that is, they cause or are presumed to cause offence.</w:t>
      </w:r>
      <w:r w:rsidR="00FF4F7D">
        <w:rPr>
          <w:rFonts w:eastAsia="Times New Roman" w:cs="Times New Roman"/>
          <w:color w:val="000000" w:themeColor="text1"/>
          <w:sz w:val="24"/>
          <w:szCs w:val="24"/>
          <w:shd w:val="clear" w:color="auto" w:fill="FFFFFF"/>
          <w:lang w:val="en-US"/>
        </w:rPr>
        <w:t xml:space="preserve"> </w:t>
      </w:r>
    </w:p>
    <w:p w14:paraId="4F4B4686" w14:textId="5AAEE473" w:rsidR="00CD5302" w:rsidRPr="002B7189" w:rsidRDefault="00CD5302" w:rsidP="0084019B">
      <w:pPr>
        <w:spacing w:line="480" w:lineRule="auto"/>
        <w:rPr>
          <w:color w:val="000000" w:themeColor="text1"/>
          <w:sz w:val="24"/>
          <w:szCs w:val="24"/>
        </w:rPr>
      </w:pPr>
    </w:p>
    <w:p w14:paraId="3D7219F8" w14:textId="1AA23180" w:rsidR="003779E6" w:rsidRPr="002B7189" w:rsidRDefault="00DA5EDB" w:rsidP="0084019B">
      <w:pPr>
        <w:spacing w:line="480" w:lineRule="auto"/>
        <w:rPr>
          <w:color w:val="000000" w:themeColor="text1"/>
          <w:sz w:val="24"/>
          <w:szCs w:val="24"/>
        </w:rPr>
      </w:pPr>
      <w:r w:rsidRPr="002B7189">
        <w:rPr>
          <w:color w:val="000000" w:themeColor="text1"/>
          <w:sz w:val="24"/>
          <w:szCs w:val="24"/>
        </w:rPr>
        <w:t xml:space="preserve">In order to recognise the situated character of impoliteness and offence, Culpeper’s definition is </w:t>
      </w:r>
      <w:r w:rsidR="00A75186">
        <w:rPr>
          <w:color w:val="000000" w:themeColor="text1"/>
          <w:sz w:val="24"/>
          <w:szCs w:val="24"/>
        </w:rPr>
        <w:t>obliged</w:t>
      </w:r>
      <w:r w:rsidR="00A75186" w:rsidRPr="002B7189">
        <w:rPr>
          <w:color w:val="000000" w:themeColor="text1"/>
          <w:sz w:val="24"/>
          <w:szCs w:val="24"/>
        </w:rPr>
        <w:t xml:space="preserve"> </w:t>
      </w:r>
      <w:r w:rsidRPr="002B7189">
        <w:rPr>
          <w:color w:val="000000" w:themeColor="text1"/>
          <w:sz w:val="24"/>
          <w:szCs w:val="24"/>
        </w:rPr>
        <w:t>to work at a high level of abstraction.  We choose a different route – to build up an account of offence in specific contexts at a specific historical juncture by considering a series of incidents or cases. In so doing, w</w:t>
      </w:r>
      <w:r w:rsidR="005E1ED3" w:rsidRPr="002B7189">
        <w:rPr>
          <w:color w:val="000000" w:themeColor="text1"/>
          <w:sz w:val="24"/>
          <w:szCs w:val="24"/>
        </w:rPr>
        <w:t xml:space="preserve">e suggest that the production of offensive discourse in the </w:t>
      </w:r>
      <w:r w:rsidR="003F7EAC" w:rsidRPr="002B7189">
        <w:rPr>
          <w:color w:val="000000" w:themeColor="text1"/>
          <w:sz w:val="24"/>
          <w:szCs w:val="24"/>
        </w:rPr>
        <w:t xml:space="preserve">political domain </w:t>
      </w:r>
      <w:r w:rsidRPr="002B7189">
        <w:rPr>
          <w:color w:val="000000" w:themeColor="text1"/>
          <w:sz w:val="24"/>
          <w:szCs w:val="24"/>
        </w:rPr>
        <w:t xml:space="preserve">is </w:t>
      </w:r>
      <w:r w:rsidR="000E418F" w:rsidRPr="002B7189">
        <w:rPr>
          <w:color w:val="000000" w:themeColor="text1"/>
          <w:sz w:val="24"/>
          <w:szCs w:val="24"/>
        </w:rPr>
        <w:t xml:space="preserve">routinely enacted </w:t>
      </w:r>
      <w:r w:rsidR="00B7704C" w:rsidRPr="002B7189">
        <w:rPr>
          <w:color w:val="000000" w:themeColor="text1"/>
          <w:sz w:val="24"/>
          <w:szCs w:val="24"/>
        </w:rPr>
        <w:t>within what Goffman</w:t>
      </w:r>
      <w:r w:rsidR="000E418F" w:rsidRPr="002B7189">
        <w:rPr>
          <w:color w:val="000000" w:themeColor="text1"/>
          <w:sz w:val="24"/>
          <w:szCs w:val="24"/>
        </w:rPr>
        <w:t xml:space="preserve"> (1981)</w:t>
      </w:r>
      <w:r w:rsidR="00B7704C" w:rsidRPr="002B7189">
        <w:rPr>
          <w:color w:val="000000" w:themeColor="text1"/>
          <w:sz w:val="24"/>
          <w:szCs w:val="24"/>
        </w:rPr>
        <w:t xml:space="preserve"> refers to as “participation frameworks”.  We </w:t>
      </w:r>
      <w:r w:rsidR="002D5DB0" w:rsidRPr="002B7189">
        <w:rPr>
          <w:color w:val="000000" w:themeColor="text1"/>
          <w:sz w:val="24"/>
          <w:szCs w:val="24"/>
        </w:rPr>
        <w:t xml:space="preserve">wish to </w:t>
      </w:r>
      <w:r w:rsidR="00B7704C" w:rsidRPr="002B7189">
        <w:rPr>
          <w:color w:val="000000" w:themeColor="text1"/>
          <w:sz w:val="24"/>
          <w:szCs w:val="24"/>
        </w:rPr>
        <w:t>argue</w:t>
      </w:r>
      <w:r w:rsidR="002D5DB0" w:rsidRPr="002B7189">
        <w:rPr>
          <w:color w:val="000000" w:themeColor="text1"/>
          <w:sz w:val="24"/>
          <w:szCs w:val="24"/>
        </w:rPr>
        <w:t>, indeed,</w:t>
      </w:r>
      <w:r w:rsidR="00B7704C" w:rsidRPr="002B7189">
        <w:rPr>
          <w:color w:val="000000" w:themeColor="text1"/>
          <w:sz w:val="24"/>
          <w:szCs w:val="24"/>
        </w:rPr>
        <w:t xml:space="preserve"> that there</w:t>
      </w:r>
      <w:r w:rsidR="000E418F" w:rsidRPr="002B7189">
        <w:rPr>
          <w:color w:val="000000" w:themeColor="text1"/>
          <w:sz w:val="24"/>
          <w:szCs w:val="24"/>
        </w:rPr>
        <w:t xml:space="preserve"> is a structure to offen</w:t>
      </w:r>
      <w:r w:rsidR="002D5DB0" w:rsidRPr="002B7189">
        <w:rPr>
          <w:color w:val="000000" w:themeColor="text1"/>
          <w:sz w:val="24"/>
          <w:szCs w:val="24"/>
        </w:rPr>
        <w:t>c</w:t>
      </w:r>
      <w:r w:rsidR="000E418F" w:rsidRPr="002B7189">
        <w:rPr>
          <w:color w:val="000000" w:themeColor="text1"/>
          <w:sz w:val="24"/>
          <w:szCs w:val="24"/>
        </w:rPr>
        <w:t>e</w:t>
      </w:r>
      <w:r w:rsidR="005B2C8F">
        <w:rPr>
          <w:color w:val="000000" w:themeColor="text1"/>
          <w:sz w:val="24"/>
          <w:szCs w:val="24"/>
        </w:rPr>
        <w:t xml:space="preserve"> in the public sphere – but that this</w:t>
      </w:r>
      <w:r w:rsidR="00B7704C" w:rsidRPr="002B7189">
        <w:rPr>
          <w:color w:val="000000" w:themeColor="text1"/>
          <w:sz w:val="24"/>
          <w:szCs w:val="24"/>
        </w:rPr>
        <w:t xml:space="preserve"> is </w:t>
      </w:r>
      <w:r w:rsidR="002D5DB0" w:rsidRPr="002B7189">
        <w:rPr>
          <w:color w:val="000000" w:themeColor="text1"/>
          <w:sz w:val="24"/>
          <w:szCs w:val="24"/>
        </w:rPr>
        <w:t xml:space="preserve">modulated </w:t>
      </w:r>
      <w:r w:rsidR="00B7704C" w:rsidRPr="002B7189">
        <w:rPr>
          <w:color w:val="000000" w:themeColor="text1"/>
          <w:sz w:val="24"/>
          <w:szCs w:val="24"/>
        </w:rPr>
        <w:t xml:space="preserve">in the subtle </w:t>
      </w:r>
      <w:r w:rsidR="005B2C8F">
        <w:rPr>
          <w:color w:val="000000" w:themeColor="text1"/>
          <w:sz w:val="24"/>
          <w:szCs w:val="24"/>
        </w:rPr>
        <w:t xml:space="preserve">contrasts </w:t>
      </w:r>
      <w:r w:rsidR="00B7704C" w:rsidRPr="002B7189">
        <w:rPr>
          <w:color w:val="000000" w:themeColor="text1"/>
          <w:sz w:val="24"/>
          <w:szCs w:val="24"/>
        </w:rPr>
        <w:t>between public</w:t>
      </w:r>
      <w:r w:rsidR="00ED7795" w:rsidRPr="002B7189">
        <w:rPr>
          <w:color w:val="000000" w:themeColor="text1"/>
          <w:sz w:val="24"/>
          <w:szCs w:val="24"/>
        </w:rPr>
        <w:t>ly-oriented</w:t>
      </w:r>
      <w:r w:rsidR="00B7704C" w:rsidRPr="002B7189">
        <w:rPr>
          <w:color w:val="000000" w:themeColor="text1"/>
          <w:sz w:val="24"/>
          <w:szCs w:val="24"/>
        </w:rPr>
        <w:t xml:space="preserve"> offensiveness, particularly using media, and private or face-to-face offensiveness between </w:t>
      </w:r>
      <w:r w:rsidR="00ED7795" w:rsidRPr="002B7189">
        <w:rPr>
          <w:color w:val="000000" w:themeColor="text1"/>
          <w:sz w:val="24"/>
          <w:szCs w:val="24"/>
        </w:rPr>
        <w:t xml:space="preserve">connected </w:t>
      </w:r>
      <w:r w:rsidR="00B7704C" w:rsidRPr="002B7189">
        <w:rPr>
          <w:color w:val="000000" w:themeColor="text1"/>
          <w:sz w:val="24"/>
          <w:szCs w:val="24"/>
        </w:rPr>
        <w:t>indivi</w:t>
      </w:r>
      <w:r w:rsidR="00ED7795" w:rsidRPr="002B7189">
        <w:rPr>
          <w:color w:val="000000" w:themeColor="text1"/>
          <w:sz w:val="24"/>
          <w:szCs w:val="24"/>
        </w:rPr>
        <w:t>duals</w:t>
      </w:r>
      <w:r w:rsidR="005B2C8F">
        <w:rPr>
          <w:color w:val="000000" w:themeColor="text1"/>
          <w:sz w:val="24"/>
          <w:szCs w:val="24"/>
        </w:rPr>
        <w:t>,</w:t>
      </w:r>
      <w:r w:rsidR="00660985" w:rsidRPr="002B7189">
        <w:rPr>
          <w:color w:val="000000" w:themeColor="text1"/>
          <w:sz w:val="24"/>
          <w:szCs w:val="24"/>
        </w:rPr>
        <w:t xml:space="preserve"> </w:t>
      </w:r>
      <w:r w:rsidR="005B2C8F">
        <w:rPr>
          <w:color w:val="000000" w:themeColor="text1"/>
          <w:sz w:val="24"/>
          <w:szCs w:val="24"/>
        </w:rPr>
        <w:t xml:space="preserve">stemming from important differences between their associated </w:t>
      </w:r>
      <w:r w:rsidR="00660985" w:rsidRPr="002B7189">
        <w:rPr>
          <w:color w:val="000000" w:themeColor="text1"/>
          <w:sz w:val="24"/>
          <w:szCs w:val="24"/>
        </w:rPr>
        <w:t>participation frameworks</w:t>
      </w:r>
      <w:r w:rsidR="00ED7795" w:rsidRPr="002B7189">
        <w:rPr>
          <w:color w:val="000000" w:themeColor="text1"/>
          <w:sz w:val="24"/>
          <w:szCs w:val="24"/>
        </w:rPr>
        <w:t>.</w:t>
      </w:r>
      <w:r w:rsidR="00B7704C" w:rsidRPr="002B7189">
        <w:rPr>
          <w:color w:val="000000" w:themeColor="text1"/>
          <w:sz w:val="24"/>
          <w:szCs w:val="24"/>
        </w:rPr>
        <w:t xml:space="preserve"> </w:t>
      </w:r>
    </w:p>
    <w:p w14:paraId="5D5B072C" w14:textId="203B9976" w:rsidR="00B44CC7" w:rsidRPr="002B7189" w:rsidRDefault="00F05690" w:rsidP="0084019B">
      <w:pPr>
        <w:spacing w:line="480" w:lineRule="auto"/>
        <w:rPr>
          <w:b/>
          <w:color w:val="000000" w:themeColor="text1"/>
          <w:sz w:val="24"/>
          <w:szCs w:val="24"/>
        </w:rPr>
      </w:pPr>
      <w:r w:rsidRPr="002B7189">
        <w:rPr>
          <w:b/>
          <w:color w:val="000000" w:themeColor="text1"/>
          <w:sz w:val="24"/>
          <w:szCs w:val="24"/>
        </w:rPr>
        <w:t>Offenc</w:t>
      </w:r>
      <w:r w:rsidR="002D5DB0" w:rsidRPr="002B7189">
        <w:rPr>
          <w:b/>
          <w:color w:val="000000" w:themeColor="text1"/>
          <w:sz w:val="24"/>
          <w:szCs w:val="24"/>
        </w:rPr>
        <w:t>e, insult and participation frameworks</w:t>
      </w:r>
    </w:p>
    <w:p w14:paraId="778D61E4" w14:textId="38D21AA8" w:rsidR="002D5DB0" w:rsidRPr="002B7189" w:rsidRDefault="002D5DB0" w:rsidP="002D5DB0">
      <w:pPr>
        <w:spacing w:line="480" w:lineRule="auto"/>
        <w:rPr>
          <w:color w:val="000000" w:themeColor="text1"/>
          <w:sz w:val="24"/>
          <w:szCs w:val="24"/>
        </w:rPr>
      </w:pPr>
      <w:r w:rsidRPr="002B7189">
        <w:rPr>
          <w:color w:val="000000" w:themeColor="text1"/>
          <w:sz w:val="24"/>
          <w:szCs w:val="24"/>
        </w:rPr>
        <w:t xml:space="preserve">As a starting point </w:t>
      </w:r>
      <w:r w:rsidR="005B2C8F">
        <w:rPr>
          <w:color w:val="000000" w:themeColor="text1"/>
          <w:sz w:val="24"/>
          <w:szCs w:val="24"/>
        </w:rPr>
        <w:t>for</w:t>
      </w:r>
      <w:r w:rsidR="00CF27E9" w:rsidRPr="002B7189">
        <w:rPr>
          <w:color w:val="000000" w:themeColor="text1"/>
          <w:sz w:val="24"/>
          <w:szCs w:val="24"/>
        </w:rPr>
        <w:t xml:space="preserve"> consider</w:t>
      </w:r>
      <w:r w:rsidR="00C81A8F" w:rsidRPr="002B7189">
        <w:rPr>
          <w:color w:val="000000" w:themeColor="text1"/>
          <w:sz w:val="24"/>
          <w:szCs w:val="24"/>
        </w:rPr>
        <w:t xml:space="preserve">ing the anatomy of </w:t>
      </w:r>
      <w:r w:rsidR="00CF27E9" w:rsidRPr="002B7189">
        <w:rPr>
          <w:color w:val="000000" w:themeColor="text1"/>
          <w:sz w:val="24"/>
          <w:szCs w:val="24"/>
        </w:rPr>
        <w:t>verbal</w:t>
      </w:r>
      <w:r w:rsidR="00BE5D24" w:rsidRPr="002B7189">
        <w:rPr>
          <w:color w:val="000000" w:themeColor="text1"/>
          <w:sz w:val="24"/>
          <w:szCs w:val="24"/>
        </w:rPr>
        <w:t xml:space="preserve"> offenc</w:t>
      </w:r>
      <w:r w:rsidR="00CF27E9" w:rsidRPr="002B7189">
        <w:rPr>
          <w:color w:val="000000" w:themeColor="text1"/>
          <w:sz w:val="24"/>
          <w:szCs w:val="24"/>
        </w:rPr>
        <w:t xml:space="preserve">e </w:t>
      </w:r>
      <w:r w:rsidRPr="002B7189">
        <w:rPr>
          <w:color w:val="000000" w:themeColor="text1"/>
          <w:sz w:val="24"/>
          <w:szCs w:val="24"/>
        </w:rPr>
        <w:t>it is useful to return to Labov’s seminal account of ‘Rules for Ritual Insults’</w:t>
      </w:r>
      <w:r w:rsidR="00C9654A" w:rsidRPr="002B7189">
        <w:rPr>
          <w:color w:val="000000" w:themeColor="text1"/>
          <w:sz w:val="24"/>
          <w:szCs w:val="24"/>
        </w:rPr>
        <w:t xml:space="preserve"> </w:t>
      </w:r>
      <w:r w:rsidR="00754BB8" w:rsidRPr="002B7189">
        <w:rPr>
          <w:color w:val="000000" w:themeColor="text1"/>
          <w:sz w:val="24"/>
          <w:szCs w:val="24"/>
        </w:rPr>
        <w:t>(1972)</w:t>
      </w:r>
      <w:r w:rsidRPr="002B7189">
        <w:rPr>
          <w:color w:val="000000" w:themeColor="text1"/>
          <w:sz w:val="24"/>
          <w:szCs w:val="24"/>
        </w:rPr>
        <w:t xml:space="preserve">. In brief, Labov showed how members of a teenage group could say gratuitously offensive things to one other, but if what was said conformed to the rules of the game – thereby observing its ritual qualities – group members avoided </w:t>
      </w:r>
      <w:r w:rsidR="00CF27E9" w:rsidRPr="002B7189">
        <w:rPr>
          <w:color w:val="000000" w:themeColor="text1"/>
          <w:sz w:val="24"/>
          <w:szCs w:val="24"/>
        </w:rPr>
        <w:t>outright</w:t>
      </w:r>
      <w:r w:rsidRPr="002B7189">
        <w:rPr>
          <w:color w:val="000000" w:themeColor="text1"/>
          <w:sz w:val="24"/>
          <w:szCs w:val="24"/>
        </w:rPr>
        <w:t xml:space="preserve"> conflict and </w:t>
      </w:r>
      <w:r w:rsidR="00CF27E9" w:rsidRPr="002B7189">
        <w:rPr>
          <w:color w:val="000000" w:themeColor="text1"/>
          <w:sz w:val="24"/>
          <w:szCs w:val="24"/>
        </w:rPr>
        <w:t>its</w:t>
      </w:r>
      <w:r w:rsidRPr="002B7189">
        <w:rPr>
          <w:color w:val="000000" w:themeColor="text1"/>
          <w:sz w:val="24"/>
          <w:szCs w:val="24"/>
        </w:rPr>
        <w:t xml:space="preserve"> consequential violence.  One element of the ritual required that the insult – the offen</w:t>
      </w:r>
      <w:r w:rsidR="00CF27E9" w:rsidRPr="002B7189">
        <w:rPr>
          <w:color w:val="000000" w:themeColor="text1"/>
          <w:sz w:val="24"/>
          <w:szCs w:val="24"/>
        </w:rPr>
        <w:t>c</w:t>
      </w:r>
      <w:r w:rsidRPr="002B7189">
        <w:rPr>
          <w:color w:val="000000" w:themeColor="text1"/>
          <w:sz w:val="24"/>
          <w:szCs w:val="24"/>
        </w:rPr>
        <w:t xml:space="preserve">e – </w:t>
      </w:r>
      <w:r w:rsidR="00C81A8F" w:rsidRPr="002B7189">
        <w:rPr>
          <w:color w:val="000000" w:themeColor="text1"/>
          <w:sz w:val="24"/>
          <w:szCs w:val="24"/>
        </w:rPr>
        <w:t>ought</w:t>
      </w:r>
      <w:r w:rsidRPr="002B7189">
        <w:rPr>
          <w:color w:val="000000" w:themeColor="text1"/>
          <w:sz w:val="24"/>
          <w:szCs w:val="24"/>
        </w:rPr>
        <w:t xml:space="preserve"> to be untrue, even fanciful: </w:t>
      </w:r>
      <w:r w:rsidR="00BF016C">
        <w:rPr>
          <w:color w:val="000000" w:themeColor="text1"/>
          <w:sz w:val="24"/>
          <w:szCs w:val="24"/>
        </w:rPr>
        <w:t xml:space="preserve">indeed, </w:t>
      </w:r>
      <w:r w:rsidRPr="002B7189">
        <w:rPr>
          <w:color w:val="000000" w:themeColor="text1"/>
          <w:sz w:val="24"/>
          <w:szCs w:val="24"/>
        </w:rPr>
        <w:t xml:space="preserve">the nearer it got to mundane reality the more likely it was to be judged lame.  This creative </w:t>
      </w:r>
      <w:r w:rsidRPr="002B7189">
        <w:rPr>
          <w:color w:val="000000" w:themeColor="text1"/>
          <w:sz w:val="24"/>
          <w:szCs w:val="24"/>
        </w:rPr>
        <w:lastRenderedPageBreak/>
        <w:t>elaboration would be further mitigated by the use of standard formats for the insult itself, as well as by recurring types of contextual reference. Thus the insulter would commonly comment (in an ostensibly misogynistic fashion) on the insulted’s mother</w:t>
      </w:r>
      <w:r w:rsidR="0045103D">
        <w:rPr>
          <w:color w:val="000000" w:themeColor="text1"/>
          <w:sz w:val="24"/>
          <w:szCs w:val="24"/>
        </w:rPr>
        <w:t xml:space="preserve"> and her sexual history, sometimes even </w:t>
      </w:r>
      <w:r w:rsidRPr="002B7189">
        <w:rPr>
          <w:color w:val="000000" w:themeColor="text1"/>
          <w:sz w:val="24"/>
          <w:szCs w:val="24"/>
        </w:rPr>
        <w:t>claim</w:t>
      </w:r>
      <w:r w:rsidR="0045103D">
        <w:rPr>
          <w:color w:val="000000" w:themeColor="text1"/>
          <w:sz w:val="24"/>
          <w:szCs w:val="24"/>
        </w:rPr>
        <w:t xml:space="preserve">ing </w:t>
      </w:r>
      <w:r w:rsidRPr="002B7189">
        <w:rPr>
          <w:color w:val="000000" w:themeColor="text1"/>
          <w:sz w:val="24"/>
          <w:szCs w:val="24"/>
        </w:rPr>
        <w:t xml:space="preserve">to have engaged in sexual relations with her. Insults would be exchanged in rounds with as many as 30 in a 35 minute session, hence alternative titles such as “sounding”, “signifying” and “playing the dozens”.  Within this arrangement, a skilful perpetrator of the art would gain a strong position within the group. </w:t>
      </w:r>
    </w:p>
    <w:p w14:paraId="05F15E98" w14:textId="77777777" w:rsidR="002D5DB0" w:rsidRPr="002B7189" w:rsidRDefault="002D5DB0" w:rsidP="002D5DB0">
      <w:pPr>
        <w:spacing w:line="480" w:lineRule="auto"/>
        <w:rPr>
          <w:color w:val="000000" w:themeColor="text1"/>
          <w:sz w:val="24"/>
          <w:szCs w:val="24"/>
        </w:rPr>
      </w:pPr>
    </w:p>
    <w:p w14:paraId="17C69CF3" w14:textId="6F5570B4" w:rsidR="002D5DB0" w:rsidRPr="002B7189" w:rsidRDefault="002D5DB0" w:rsidP="002D5DB0">
      <w:pPr>
        <w:spacing w:line="480" w:lineRule="auto"/>
        <w:rPr>
          <w:color w:val="000000" w:themeColor="text1"/>
          <w:sz w:val="24"/>
          <w:szCs w:val="24"/>
        </w:rPr>
      </w:pPr>
      <w:r w:rsidRPr="002B7189">
        <w:rPr>
          <w:color w:val="000000" w:themeColor="text1"/>
          <w:sz w:val="24"/>
          <w:szCs w:val="24"/>
        </w:rPr>
        <w:t xml:space="preserve">Success would be a matter of assessment, of course, and judgment was externalised and vocalised in the context through the role of the audience, comprising other members of the group.  The assessment </w:t>
      </w:r>
      <w:r w:rsidR="00BF016C">
        <w:rPr>
          <w:color w:val="000000" w:themeColor="text1"/>
          <w:sz w:val="24"/>
          <w:szCs w:val="24"/>
        </w:rPr>
        <w:t xml:space="preserve">therefore </w:t>
      </w:r>
      <w:r w:rsidRPr="002B7189">
        <w:rPr>
          <w:color w:val="000000" w:themeColor="text1"/>
          <w:sz w:val="24"/>
          <w:szCs w:val="24"/>
        </w:rPr>
        <w:t xml:space="preserve">takes place within what Goffman (1981: 3) calls a “participation framework” in which we can identify at least three participants: (i) the insulter; (ii) the insulted; (iii) the immediately present audience – or evaluators.  As members of the same “participation framework”, those occupying these participant roles assent to the rules of the “interactional environment” (Goffman, 1981: 153) of the exchange: </w:t>
      </w:r>
      <w:r w:rsidR="00CF27E9" w:rsidRPr="002B7189">
        <w:rPr>
          <w:color w:val="000000" w:themeColor="text1"/>
          <w:sz w:val="24"/>
          <w:szCs w:val="24"/>
        </w:rPr>
        <w:t xml:space="preserve">viz. </w:t>
      </w:r>
      <w:r w:rsidRPr="002B7189">
        <w:rPr>
          <w:color w:val="000000" w:themeColor="text1"/>
          <w:sz w:val="24"/>
          <w:szCs w:val="24"/>
        </w:rPr>
        <w:t>that the insults are to be ornate and incredible, and th</w:t>
      </w:r>
      <w:r w:rsidR="00754BB8" w:rsidRPr="002B7189">
        <w:rPr>
          <w:color w:val="000000" w:themeColor="text1"/>
          <w:sz w:val="24"/>
          <w:szCs w:val="24"/>
        </w:rPr>
        <w:t>at</w:t>
      </w:r>
      <w:r w:rsidRPr="002B7189">
        <w:rPr>
          <w:color w:val="000000" w:themeColor="text1"/>
          <w:sz w:val="24"/>
          <w:szCs w:val="24"/>
        </w:rPr>
        <w:t xml:space="preserve"> no sincere face threat is intended to the “insulted” party.  </w:t>
      </w:r>
    </w:p>
    <w:p w14:paraId="397FE4CE" w14:textId="77777777" w:rsidR="002D5DB0" w:rsidRPr="002B7189" w:rsidRDefault="002D5DB0" w:rsidP="002D5DB0">
      <w:pPr>
        <w:spacing w:line="480" w:lineRule="auto"/>
        <w:rPr>
          <w:color w:val="000000" w:themeColor="text1"/>
          <w:sz w:val="24"/>
          <w:szCs w:val="24"/>
        </w:rPr>
      </w:pPr>
    </w:p>
    <w:p w14:paraId="7A797418" w14:textId="5B51C527" w:rsidR="002D5DB0" w:rsidRPr="002B7189" w:rsidRDefault="002D5DB0" w:rsidP="002D5DB0">
      <w:pPr>
        <w:spacing w:line="480" w:lineRule="auto"/>
        <w:rPr>
          <w:color w:val="000000" w:themeColor="text1"/>
          <w:sz w:val="24"/>
          <w:szCs w:val="24"/>
        </w:rPr>
      </w:pPr>
      <w:r w:rsidRPr="002B7189">
        <w:rPr>
          <w:color w:val="000000" w:themeColor="text1"/>
          <w:sz w:val="24"/>
          <w:szCs w:val="24"/>
        </w:rPr>
        <w:t xml:space="preserve">The kind of offensiveness in which we are interested differs, of course, from those in Labov’s account in various significant ways. For one thing we are primarily interested in offensiveness in the mediated public sphere </w:t>
      </w:r>
      <w:r w:rsidR="00CF27E9" w:rsidRPr="002B7189">
        <w:rPr>
          <w:color w:val="000000" w:themeColor="text1"/>
          <w:sz w:val="24"/>
          <w:szCs w:val="24"/>
        </w:rPr>
        <w:t xml:space="preserve">involving large </w:t>
      </w:r>
      <w:r w:rsidR="00754BB8" w:rsidRPr="002B7189">
        <w:rPr>
          <w:color w:val="000000" w:themeColor="text1"/>
          <w:sz w:val="24"/>
          <w:szCs w:val="24"/>
        </w:rPr>
        <w:t>(though potentially</w:t>
      </w:r>
      <w:r w:rsidR="00CF27E9" w:rsidRPr="002B7189">
        <w:rPr>
          <w:color w:val="000000" w:themeColor="text1"/>
          <w:sz w:val="24"/>
          <w:szCs w:val="24"/>
        </w:rPr>
        <w:t xml:space="preserve"> fragmented</w:t>
      </w:r>
      <w:r w:rsidR="00754BB8" w:rsidRPr="002B7189">
        <w:rPr>
          <w:color w:val="000000" w:themeColor="text1"/>
          <w:sz w:val="24"/>
          <w:szCs w:val="24"/>
        </w:rPr>
        <w:t>)</w:t>
      </w:r>
      <w:r w:rsidR="00CF27E9" w:rsidRPr="002B7189">
        <w:rPr>
          <w:color w:val="000000" w:themeColor="text1"/>
          <w:sz w:val="24"/>
          <w:szCs w:val="24"/>
        </w:rPr>
        <w:t xml:space="preserve"> audiences </w:t>
      </w:r>
      <w:r w:rsidRPr="002B7189">
        <w:rPr>
          <w:color w:val="000000" w:themeColor="text1"/>
          <w:sz w:val="24"/>
          <w:szCs w:val="24"/>
        </w:rPr>
        <w:t xml:space="preserve">with the more complex participation framework that this inevitably entails.  </w:t>
      </w:r>
      <w:r w:rsidRPr="002B7189">
        <w:rPr>
          <w:color w:val="000000" w:themeColor="text1"/>
          <w:sz w:val="24"/>
          <w:szCs w:val="24"/>
        </w:rPr>
        <w:lastRenderedPageBreak/>
        <w:t xml:space="preserve">Following from this, most of our examples are written rather than spoken.  And in the context of social media, at least, this may allow a degree of anonymity in the production and delivery of offense. </w:t>
      </w:r>
      <w:r w:rsidR="00CF27E9" w:rsidRPr="002B7189">
        <w:rPr>
          <w:color w:val="000000" w:themeColor="text1"/>
          <w:sz w:val="24"/>
          <w:szCs w:val="24"/>
        </w:rPr>
        <w:t xml:space="preserve">Unlike Labov we are interested ultimately in utterances which really give offence rather than utterances which are designed to simulate characteristics of offensiveness but </w:t>
      </w:r>
      <w:r w:rsidR="00D75CE2" w:rsidRPr="002B7189">
        <w:rPr>
          <w:color w:val="000000" w:themeColor="text1"/>
          <w:sz w:val="24"/>
          <w:szCs w:val="24"/>
        </w:rPr>
        <w:t>where the apparent offensiveness is</w:t>
      </w:r>
      <w:r w:rsidR="00CF27E9" w:rsidRPr="002B7189">
        <w:rPr>
          <w:color w:val="000000" w:themeColor="text1"/>
          <w:sz w:val="24"/>
          <w:szCs w:val="24"/>
        </w:rPr>
        <w:t xml:space="preserve"> mitigated by the rules of the game</w:t>
      </w:r>
      <w:r w:rsidR="00D75CE2" w:rsidRPr="002B7189">
        <w:rPr>
          <w:color w:val="000000" w:themeColor="text1"/>
          <w:sz w:val="24"/>
          <w:szCs w:val="24"/>
        </w:rPr>
        <w:t xml:space="preserve"> (hence, ‘rules for ritual insults’). In this way</w:t>
      </w:r>
      <w:r w:rsidRPr="002B7189">
        <w:rPr>
          <w:color w:val="000000" w:themeColor="text1"/>
          <w:sz w:val="24"/>
          <w:szCs w:val="24"/>
        </w:rPr>
        <w:t xml:space="preserve"> we are mostly interested in what might be designated deliberate rather than inadvertent offence. A further complication here lies in the possibility, through writing and digital recording, of the re-tweeting (for example) and the re-contextualisation and indeed what I</w:t>
      </w:r>
      <w:r w:rsidR="00D75CE2" w:rsidRPr="002B7189">
        <w:rPr>
          <w:color w:val="000000" w:themeColor="text1"/>
          <w:sz w:val="24"/>
          <w:szCs w:val="24"/>
        </w:rPr>
        <w:t>e</w:t>
      </w:r>
      <w:r w:rsidRPr="002B7189">
        <w:rPr>
          <w:color w:val="000000" w:themeColor="text1"/>
          <w:sz w:val="24"/>
          <w:szCs w:val="24"/>
        </w:rPr>
        <w:t xml:space="preserve">dema (2003) refers to as the re-semiotization of messages. What might have begun as an example of inadvertent offence can be deliberately re-contextualised or re-semiotised to </w:t>
      </w:r>
      <w:r w:rsidR="00332EC4">
        <w:rPr>
          <w:color w:val="000000" w:themeColor="text1"/>
          <w:sz w:val="24"/>
          <w:szCs w:val="24"/>
        </w:rPr>
        <w:t>foreground</w:t>
      </w:r>
      <w:r w:rsidR="00332EC4" w:rsidRPr="002B7189">
        <w:rPr>
          <w:color w:val="000000" w:themeColor="text1"/>
          <w:sz w:val="24"/>
          <w:szCs w:val="24"/>
        </w:rPr>
        <w:t xml:space="preserve"> </w:t>
      </w:r>
      <w:r w:rsidRPr="002B7189">
        <w:rPr>
          <w:color w:val="000000" w:themeColor="text1"/>
          <w:sz w:val="24"/>
          <w:szCs w:val="24"/>
        </w:rPr>
        <w:t xml:space="preserve">its potential for offence. </w:t>
      </w:r>
    </w:p>
    <w:p w14:paraId="2067C4F1" w14:textId="77777777" w:rsidR="002D5DB0" w:rsidRPr="002B7189" w:rsidRDefault="002D5DB0" w:rsidP="002D5DB0">
      <w:pPr>
        <w:spacing w:line="480" w:lineRule="auto"/>
        <w:rPr>
          <w:color w:val="000000" w:themeColor="text1"/>
          <w:sz w:val="24"/>
          <w:szCs w:val="24"/>
        </w:rPr>
      </w:pPr>
    </w:p>
    <w:p w14:paraId="054A2038" w14:textId="2FC3B294" w:rsidR="002D5DB0" w:rsidRPr="002B7189" w:rsidRDefault="002D5DB0" w:rsidP="002D5DB0">
      <w:pPr>
        <w:spacing w:line="480" w:lineRule="auto"/>
        <w:rPr>
          <w:color w:val="000000" w:themeColor="text1"/>
          <w:sz w:val="24"/>
          <w:szCs w:val="24"/>
        </w:rPr>
      </w:pPr>
      <w:r w:rsidRPr="002B7189">
        <w:rPr>
          <w:color w:val="000000" w:themeColor="text1"/>
          <w:sz w:val="24"/>
          <w:szCs w:val="24"/>
        </w:rPr>
        <w:t>In order</w:t>
      </w:r>
      <w:r w:rsidR="00754BB8" w:rsidRPr="002B7189">
        <w:rPr>
          <w:color w:val="000000" w:themeColor="text1"/>
          <w:sz w:val="24"/>
          <w:szCs w:val="24"/>
        </w:rPr>
        <w:t>, therefore,</w:t>
      </w:r>
      <w:r w:rsidRPr="002B7189">
        <w:rPr>
          <w:color w:val="000000" w:themeColor="text1"/>
          <w:sz w:val="24"/>
          <w:szCs w:val="24"/>
        </w:rPr>
        <w:t xml:space="preserve"> to clarify the structure of offen</w:t>
      </w:r>
      <w:r w:rsidR="00997DA2" w:rsidRPr="002B7189">
        <w:rPr>
          <w:color w:val="000000" w:themeColor="text1"/>
          <w:sz w:val="24"/>
          <w:szCs w:val="24"/>
        </w:rPr>
        <w:t>c</w:t>
      </w:r>
      <w:r w:rsidRPr="002B7189">
        <w:rPr>
          <w:color w:val="000000" w:themeColor="text1"/>
          <w:sz w:val="24"/>
          <w:szCs w:val="24"/>
        </w:rPr>
        <w:t xml:space="preserve">e in the public sphere, it is possible – building on </w:t>
      </w:r>
      <w:r w:rsidR="00D75CE2" w:rsidRPr="002B7189">
        <w:rPr>
          <w:color w:val="000000" w:themeColor="text1"/>
          <w:sz w:val="24"/>
          <w:szCs w:val="24"/>
        </w:rPr>
        <w:t>Goffman (</w:t>
      </w:r>
      <w:r w:rsidR="00754BB8" w:rsidRPr="002B7189">
        <w:rPr>
          <w:color w:val="000000" w:themeColor="text1"/>
          <w:sz w:val="24"/>
          <w:szCs w:val="24"/>
        </w:rPr>
        <w:t>1981</w:t>
      </w:r>
      <w:r w:rsidR="00D75CE2" w:rsidRPr="002B7189">
        <w:rPr>
          <w:color w:val="000000" w:themeColor="text1"/>
          <w:sz w:val="24"/>
          <w:szCs w:val="24"/>
        </w:rPr>
        <w:t xml:space="preserve">) and </w:t>
      </w:r>
      <w:r w:rsidRPr="002B7189">
        <w:rPr>
          <w:color w:val="000000" w:themeColor="text1"/>
          <w:sz w:val="24"/>
          <w:szCs w:val="24"/>
        </w:rPr>
        <w:t>Labov</w:t>
      </w:r>
      <w:r w:rsidR="00D75CE2" w:rsidRPr="002B7189">
        <w:rPr>
          <w:color w:val="000000" w:themeColor="text1"/>
          <w:sz w:val="24"/>
          <w:szCs w:val="24"/>
        </w:rPr>
        <w:t xml:space="preserve"> (1972)</w:t>
      </w:r>
      <w:r w:rsidRPr="002B7189">
        <w:rPr>
          <w:color w:val="000000" w:themeColor="text1"/>
          <w:sz w:val="24"/>
          <w:szCs w:val="24"/>
        </w:rPr>
        <w:t xml:space="preserve"> - to </w:t>
      </w:r>
      <w:r w:rsidR="00332EC4">
        <w:rPr>
          <w:color w:val="000000" w:themeColor="text1"/>
          <w:sz w:val="24"/>
          <w:szCs w:val="24"/>
        </w:rPr>
        <w:t>situate it within</w:t>
      </w:r>
      <w:r w:rsidR="00332EC4" w:rsidRPr="002B7189">
        <w:rPr>
          <w:color w:val="000000" w:themeColor="text1"/>
          <w:sz w:val="24"/>
          <w:szCs w:val="24"/>
        </w:rPr>
        <w:t xml:space="preserve"> </w:t>
      </w:r>
      <w:r w:rsidR="005B2C8F">
        <w:rPr>
          <w:color w:val="000000" w:themeColor="text1"/>
          <w:sz w:val="24"/>
          <w:szCs w:val="24"/>
        </w:rPr>
        <w:t xml:space="preserve">a participatory framework </w:t>
      </w:r>
      <w:r w:rsidR="00332EC4">
        <w:rPr>
          <w:color w:val="000000" w:themeColor="text1"/>
          <w:sz w:val="24"/>
          <w:szCs w:val="24"/>
        </w:rPr>
        <w:t>in the following terms</w:t>
      </w:r>
      <w:r w:rsidRPr="002B7189">
        <w:rPr>
          <w:color w:val="000000" w:themeColor="text1"/>
          <w:sz w:val="24"/>
          <w:szCs w:val="24"/>
        </w:rPr>
        <w:t xml:space="preserve">. </w:t>
      </w:r>
      <w:r w:rsidR="005B2C8F">
        <w:rPr>
          <w:color w:val="000000" w:themeColor="text1"/>
          <w:sz w:val="24"/>
          <w:szCs w:val="24"/>
        </w:rPr>
        <w:t xml:space="preserve">At the heart </w:t>
      </w:r>
      <w:r w:rsidRPr="002B7189">
        <w:rPr>
          <w:color w:val="000000" w:themeColor="text1"/>
          <w:sz w:val="24"/>
          <w:szCs w:val="24"/>
        </w:rPr>
        <w:t xml:space="preserve">of </w:t>
      </w:r>
      <w:r w:rsidR="005B2C8F">
        <w:rPr>
          <w:color w:val="000000" w:themeColor="text1"/>
          <w:sz w:val="24"/>
          <w:szCs w:val="24"/>
        </w:rPr>
        <w:t xml:space="preserve">an act </w:t>
      </w:r>
      <w:r w:rsidR="00D75CE2" w:rsidRPr="002B7189">
        <w:rPr>
          <w:color w:val="000000" w:themeColor="text1"/>
          <w:sz w:val="24"/>
          <w:szCs w:val="24"/>
        </w:rPr>
        <w:t xml:space="preserve">verbal </w:t>
      </w:r>
      <w:r w:rsidRPr="002B7189">
        <w:rPr>
          <w:color w:val="000000" w:themeColor="text1"/>
          <w:sz w:val="24"/>
          <w:szCs w:val="24"/>
        </w:rPr>
        <w:t>offen</w:t>
      </w:r>
      <w:r w:rsidR="00D75CE2" w:rsidRPr="002B7189">
        <w:rPr>
          <w:color w:val="000000" w:themeColor="text1"/>
          <w:sz w:val="24"/>
          <w:szCs w:val="24"/>
        </w:rPr>
        <w:t>c</w:t>
      </w:r>
      <w:r w:rsidRPr="002B7189">
        <w:rPr>
          <w:color w:val="000000" w:themeColor="text1"/>
          <w:sz w:val="24"/>
          <w:szCs w:val="24"/>
        </w:rPr>
        <w:t xml:space="preserve">e </w:t>
      </w:r>
      <w:r w:rsidR="00D75CE2" w:rsidRPr="002B7189">
        <w:rPr>
          <w:color w:val="000000" w:themeColor="text1"/>
          <w:sz w:val="24"/>
          <w:szCs w:val="24"/>
        </w:rPr>
        <w:t>(rather than a ritual insult)</w:t>
      </w:r>
      <w:r w:rsidR="005B2C8F">
        <w:rPr>
          <w:color w:val="000000" w:themeColor="text1"/>
          <w:sz w:val="24"/>
          <w:szCs w:val="24"/>
        </w:rPr>
        <w:t xml:space="preserve"> we may find</w:t>
      </w:r>
      <w:r w:rsidRPr="002B7189">
        <w:rPr>
          <w:color w:val="000000" w:themeColor="text1"/>
          <w:sz w:val="24"/>
          <w:szCs w:val="24"/>
        </w:rPr>
        <w:t xml:space="preserve"> the following components:</w:t>
      </w:r>
    </w:p>
    <w:p w14:paraId="07C2A5B1" w14:textId="31CA9CCC" w:rsidR="002D5DB0" w:rsidRPr="002B7189" w:rsidRDefault="002D5DB0" w:rsidP="002D5DB0">
      <w:pPr>
        <w:spacing w:line="480" w:lineRule="auto"/>
        <w:rPr>
          <w:color w:val="000000" w:themeColor="text1"/>
          <w:sz w:val="24"/>
          <w:szCs w:val="24"/>
        </w:rPr>
      </w:pPr>
      <w:r w:rsidRPr="002B7189">
        <w:rPr>
          <w:color w:val="000000" w:themeColor="text1"/>
          <w:sz w:val="24"/>
          <w:szCs w:val="24"/>
        </w:rPr>
        <w:t>a.</w:t>
      </w:r>
      <w:r w:rsidRPr="002B7189">
        <w:rPr>
          <w:color w:val="000000" w:themeColor="text1"/>
          <w:sz w:val="24"/>
          <w:szCs w:val="24"/>
        </w:rPr>
        <w:tab/>
        <w:t xml:space="preserve">An </w:t>
      </w:r>
      <w:r w:rsidRPr="002B7189">
        <w:rPr>
          <w:i/>
          <w:color w:val="000000" w:themeColor="text1"/>
          <w:sz w:val="24"/>
          <w:szCs w:val="24"/>
        </w:rPr>
        <w:t>Offen</w:t>
      </w:r>
      <w:r w:rsidR="001F0137" w:rsidRPr="002B7189">
        <w:rPr>
          <w:i/>
          <w:color w:val="000000" w:themeColor="text1"/>
          <w:sz w:val="24"/>
          <w:szCs w:val="24"/>
        </w:rPr>
        <w:t>c</w:t>
      </w:r>
      <w:r w:rsidRPr="002B7189">
        <w:rPr>
          <w:i/>
          <w:color w:val="000000" w:themeColor="text1"/>
          <w:sz w:val="24"/>
          <w:szCs w:val="24"/>
        </w:rPr>
        <w:t>e Giver</w:t>
      </w:r>
      <w:r w:rsidRPr="002B7189">
        <w:rPr>
          <w:color w:val="000000" w:themeColor="text1"/>
          <w:sz w:val="24"/>
          <w:szCs w:val="24"/>
        </w:rPr>
        <w:t xml:space="preserve"> (one who issues offence);</w:t>
      </w:r>
    </w:p>
    <w:p w14:paraId="515B2442" w14:textId="44EE08D0" w:rsidR="002D5DB0" w:rsidRPr="002B7189" w:rsidRDefault="002D5DB0" w:rsidP="002D5DB0">
      <w:pPr>
        <w:spacing w:line="480" w:lineRule="auto"/>
        <w:rPr>
          <w:color w:val="000000" w:themeColor="text1"/>
          <w:sz w:val="24"/>
          <w:szCs w:val="24"/>
        </w:rPr>
      </w:pPr>
      <w:r w:rsidRPr="002B7189">
        <w:rPr>
          <w:color w:val="000000" w:themeColor="text1"/>
          <w:sz w:val="24"/>
          <w:szCs w:val="24"/>
        </w:rPr>
        <w:t>b.</w:t>
      </w:r>
      <w:r w:rsidRPr="002B7189">
        <w:rPr>
          <w:color w:val="000000" w:themeColor="text1"/>
          <w:sz w:val="24"/>
          <w:szCs w:val="24"/>
        </w:rPr>
        <w:tab/>
        <w:t xml:space="preserve">An </w:t>
      </w:r>
      <w:r w:rsidRPr="002B7189">
        <w:rPr>
          <w:i/>
          <w:color w:val="000000" w:themeColor="text1"/>
          <w:sz w:val="24"/>
          <w:szCs w:val="24"/>
        </w:rPr>
        <w:t>Offen</w:t>
      </w:r>
      <w:r w:rsidR="001F0137" w:rsidRPr="002B7189">
        <w:rPr>
          <w:i/>
          <w:color w:val="000000" w:themeColor="text1"/>
          <w:sz w:val="24"/>
          <w:szCs w:val="24"/>
        </w:rPr>
        <w:t>c</w:t>
      </w:r>
      <w:r w:rsidRPr="002B7189">
        <w:rPr>
          <w:i/>
          <w:color w:val="000000" w:themeColor="text1"/>
          <w:sz w:val="24"/>
          <w:szCs w:val="24"/>
        </w:rPr>
        <w:t>e Taker</w:t>
      </w:r>
      <w:r w:rsidRPr="002B7189">
        <w:rPr>
          <w:color w:val="000000" w:themeColor="text1"/>
          <w:sz w:val="24"/>
          <w:szCs w:val="24"/>
        </w:rPr>
        <w:t xml:space="preserve"> (which may be an individual or a group);</w:t>
      </w:r>
    </w:p>
    <w:p w14:paraId="17DAE22E" w14:textId="01A6A3E6" w:rsidR="005C7FDC" w:rsidRPr="002B7189" w:rsidRDefault="002D5DB0" w:rsidP="00CE68C5">
      <w:pPr>
        <w:spacing w:line="480" w:lineRule="auto"/>
        <w:rPr>
          <w:color w:val="000000" w:themeColor="text1"/>
          <w:sz w:val="24"/>
          <w:szCs w:val="24"/>
        </w:rPr>
      </w:pPr>
      <w:r w:rsidRPr="002B7189">
        <w:rPr>
          <w:color w:val="000000" w:themeColor="text1"/>
          <w:sz w:val="24"/>
          <w:szCs w:val="24"/>
        </w:rPr>
        <w:t>We should note</w:t>
      </w:r>
      <w:r w:rsidR="005B2C8F">
        <w:rPr>
          <w:color w:val="000000" w:themeColor="text1"/>
          <w:sz w:val="24"/>
          <w:szCs w:val="24"/>
        </w:rPr>
        <w:t>, immediately,</w:t>
      </w:r>
      <w:r w:rsidRPr="002B7189">
        <w:rPr>
          <w:color w:val="000000" w:themeColor="text1"/>
          <w:sz w:val="24"/>
          <w:szCs w:val="24"/>
        </w:rPr>
        <w:t xml:space="preserve"> that “</w:t>
      </w:r>
      <w:r w:rsidRPr="002B7189">
        <w:rPr>
          <w:i/>
          <w:color w:val="000000" w:themeColor="text1"/>
          <w:sz w:val="24"/>
          <w:szCs w:val="24"/>
        </w:rPr>
        <w:t>Giving Offence</w:t>
      </w:r>
      <w:r w:rsidRPr="002B7189">
        <w:rPr>
          <w:color w:val="000000" w:themeColor="text1"/>
          <w:sz w:val="24"/>
          <w:szCs w:val="24"/>
        </w:rPr>
        <w:t>” and “</w:t>
      </w:r>
      <w:r w:rsidRPr="002B7189">
        <w:rPr>
          <w:i/>
          <w:color w:val="000000" w:themeColor="text1"/>
          <w:sz w:val="24"/>
          <w:szCs w:val="24"/>
        </w:rPr>
        <w:t>Taking Offence</w:t>
      </w:r>
      <w:r w:rsidRPr="002B7189">
        <w:rPr>
          <w:color w:val="000000" w:themeColor="text1"/>
          <w:sz w:val="24"/>
          <w:szCs w:val="24"/>
        </w:rPr>
        <w:t xml:space="preserve">” are potentially fuzzy categories that </w:t>
      </w:r>
      <w:r w:rsidR="00D7104E" w:rsidRPr="002B7189">
        <w:rPr>
          <w:color w:val="000000" w:themeColor="text1"/>
          <w:sz w:val="24"/>
          <w:szCs w:val="24"/>
        </w:rPr>
        <w:t>are in any case</w:t>
      </w:r>
      <w:r w:rsidRPr="002B7189">
        <w:rPr>
          <w:color w:val="000000" w:themeColor="text1"/>
          <w:sz w:val="24"/>
          <w:szCs w:val="24"/>
        </w:rPr>
        <w:t xml:space="preserve"> </w:t>
      </w:r>
      <w:r w:rsidR="00D7104E" w:rsidRPr="002B7189">
        <w:rPr>
          <w:color w:val="000000" w:themeColor="text1"/>
          <w:sz w:val="24"/>
          <w:szCs w:val="24"/>
        </w:rPr>
        <w:t>sensitive to situation</w:t>
      </w:r>
      <w:r w:rsidRPr="002B7189">
        <w:rPr>
          <w:color w:val="000000" w:themeColor="text1"/>
          <w:sz w:val="24"/>
          <w:szCs w:val="24"/>
        </w:rPr>
        <w:t xml:space="preserve"> and </w:t>
      </w:r>
      <w:r w:rsidR="00D7104E" w:rsidRPr="002B7189">
        <w:rPr>
          <w:color w:val="000000" w:themeColor="text1"/>
          <w:sz w:val="24"/>
          <w:szCs w:val="24"/>
        </w:rPr>
        <w:t xml:space="preserve">subject to </w:t>
      </w:r>
      <w:r w:rsidRPr="002B7189">
        <w:rPr>
          <w:color w:val="000000" w:themeColor="text1"/>
          <w:sz w:val="24"/>
          <w:szCs w:val="24"/>
        </w:rPr>
        <w:t>re-semiotization</w:t>
      </w:r>
      <w:r w:rsidR="005B2C8F">
        <w:rPr>
          <w:color w:val="000000" w:themeColor="text1"/>
          <w:sz w:val="24"/>
          <w:szCs w:val="24"/>
        </w:rPr>
        <w:t>, in ways that we explore later</w:t>
      </w:r>
      <w:r w:rsidRPr="002B7189">
        <w:rPr>
          <w:color w:val="000000" w:themeColor="text1"/>
          <w:sz w:val="24"/>
          <w:szCs w:val="24"/>
        </w:rPr>
        <w:t xml:space="preserve">.  Nor are the categories </w:t>
      </w:r>
      <w:r w:rsidR="00D7104E" w:rsidRPr="002B7189">
        <w:rPr>
          <w:color w:val="000000" w:themeColor="text1"/>
          <w:sz w:val="24"/>
          <w:szCs w:val="24"/>
        </w:rPr>
        <w:t xml:space="preserve">of giving and taking offence </w:t>
      </w:r>
      <w:r w:rsidRPr="002B7189">
        <w:rPr>
          <w:color w:val="000000" w:themeColor="text1"/>
          <w:sz w:val="24"/>
          <w:szCs w:val="24"/>
        </w:rPr>
        <w:t xml:space="preserve">strictly symmetrical: for instance, offence </w:t>
      </w:r>
      <w:r w:rsidR="00C352C6" w:rsidRPr="002B7189">
        <w:rPr>
          <w:color w:val="000000" w:themeColor="text1"/>
          <w:sz w:val="24"/>
          <w:szCs w:val="24"/>
        </w:rPr>
        <w:t xml:space="preserve">can be taken </w:t>
      </w:r>
      <w:r w:rsidRPr="002B7189">
        <w:rPr>
          <w:color w:val="000000" w:themeColor="text1"/>
          <w:sz w:val="24"/>
          <w:szCs w:val="24"/>
        </w:rPr>
        <w:t>where none was intended</w:t>
      </w:r>
      <w:r w:rsidR="00C352C6" w:rsidRPr="002B7189">
        <w:rPr>
          <w:color w:val="000000" w:themeColor="text1"/>
          <w:sz w:val="24"/>
          <w:szCs w:val="24"/>
        </w:rPr>
        <w:t xml:space="preserve">. </w:t>
      </w:r>
      <w:r w:rsidR="005C7FDC" w:rsidRPr="002B7189">
        <w:rPr>
          <w:color w:val="000000" w:themeColor="text1"/>
          <w:sz w:val="24"/>
          <w:szCs w:val="24"/>
        </w:rPr>
        <w:t xml:space="preserve">The Deputy </w:t>
      </w:r>
      <w:r w:rsidR="005C7FDC" w:rsidRPr="002B7189">
        <w:rPr>
          <w:color w:val="000000" w:themeColor="text1"/>
          <w:sz w:val="24"/>
          <w:szCs w:val="24"/>
        </w:rPr>
        <w:lastRenderedPageBreak/>
        <w:t>G</w:t>
      </w:r>
      <w:r w:rsidR="00C352C6" w:rsidRPr="002B7189">
        <w:rPr>
          <w:color w:val="000000" w:themeColor="text1"/>
          <w:sz w:val="24"/>
          <w:szCs w:val="24"/>
        </w:rPr>
        <w:t>overnor of the Bank of England</w:t>
      </w:r>
      <w:r w:rsidR="005C7FDC" w:rsidRPr="002B7189">
        <w:rPr>
          <w:color w:val="000000" w:themeColor="text1"/>
          <w:sz w:val="24"/>
          <w:szCs w:val="24"/>
        </w:rPr>
        <w:t>, Ben Broadbent, for example,</w:t>
      </w:r>
      <w:r w:rsidR="005B2C8F">
        <w:rPr>
          <w:color w:val="000000" w:themeColor="text1"/>
          <w:sz w:val="24"/>
          <w:szCs w:val="24"/>
        </w:rPr>
        <w:t xml:space="preserve"> was</w:t>
      </w:r>
      <w:r w:rsidR="00C352C6" w:rsidRPr="002B7189">
        <w:rPr>
          <w:color w:val="000000" w:themeColor="text1"/>
          <w:sz w:val="24"/>
          <w:szCs w:val="24"/>
        </w:rPr>
        <w:t xml:space="preserve"> quoted in an interview</w:t>
      </w:r>
      <w:r w:rsidR="005B2C8F" w:rsidRPr="005B2C8F">
        <w:rPr>
          <w:color w:val="000000" w:themeColor="text1"/>
          <w:sz w:val="24"/>
          <w:szCs w:val="24"/>
        </w:rPr>
        <w:t xml:space="preserve"> </w:t>
      </w:r>
      <w:r w:rsidR="005B2C8F">
        <w:rPr>
          <w:color w:val="000000" w:themeColor="text1"/>
          <w:sz w:val="24"/>
          <w:szCs w:val="24"/>
        </w:rPr>
        <w:t>in May 2018</w:t>
      </w:r>
      <w:r w:rsidR="00C352C6" w:rsidRPr="002B7189">
        <w:rPr>
          <w:color w:val="000000" w:themeColor="text1"/>
          <w:sz w:val="24"/>
          <w:szCs w:val="24"/>
        </w:rPr>
        <w:t xml:space="preserve"> in the Daily Telegraph</w:t>
      </w:r>
      <w:r w:rsidR="005C7FDC" w:rsidRPr="002B7189">
        <w:rPr>
          <w:color w:val="000000" w:themeColor="text1"/>
          <w:sz w:val="24"/>
          <w:szCs w:val="24"/>
        </w:rPr>
        <w:t>, describing the rather lack-lustre state of the British economy as “menopausal” – “past its productive peak”:</w:t>
      </w:r>
      <w:r w:rsidR="00840732">
        <w:rPr>
          <w:color w:val="000000" w:themeColor="text1"/>
          <w:sz w:val="24"/>
          <w:szCs w:val="24"/>
        </w:rPr>
        <w:t xml:space="preserve"> </w:t>
      </w:r>
      <w:r w:rsidR="00D7104E" w:rsidRPr="002B7189">
        <w:rPr>
          <w:color w:val="000000" w:themeColor="text1"/>
          <w:sz w:val="24"/>
          <w:szCs w:val="24"/>
        </w:rPr>
        <w:t>“</w:t>
      </w:r>
      <w:r w:rsidR="00C352C6" w:rsidRPr="002B7189">
        <w:rPr>
          <w:color w:val="000000" w:themeColor="text1"/>
          <w:sz w:val="24"/>
          <w:szCs w:val="24"/>
        </w:rPr>
        <w:t>The word ‘climacteric’ is, according to Mr Broadbent,</w:t>
      </w:r>
      <w:r w:rsidR="005C7FDC" w:rsidRPr="002B7189">
        <w:rPr>
          <w:color w:val="000000" w:themeColor="text1"/>
          <w:sz w:val="24"/>
          <w:szCs w:val="24"/>
        </w:rPr>
        <w:t xml:space="preserve">” </w:t>
      </w:r>
      <w:r w:rsidR="005B2C8F">
        <w:rPr>
          <w:color w:val="000000" w:themeColor="text1"/>
          <w:sz w:val="24"/>
          <w:szCs w:val="24"/>
        </w:rPr>
        <w:t xml:space="preserve">as </w:t>
      </w:r>
      <w:r w:rsidR="005C7FDC" w:rsidRPr="002B7189">
        <w:rPr>
          <w:color w:val="000000" w:themeColor="text1"/>
          <w:sz w:val="24"/>
          <w:szCs w:val="24"/>
        </w:rPr>
        <w:t xml:space="preserve">reported </w:t>
      </w:r>
      <w:r w:rsidR="005B2C8F">
        <w:rPr>
          <w:color w:val="000000" w:themeColor="text1"/>
          <w:sz w:val="24"/>
          <w:szCs w:val="24"/>
        </w:rPr>
        <w:t xml:space="preserve">in </w:t>
      </w:r>
      <w:r w:rsidR="005C7FDC" w:rsidRPr="002B7189">
        <w:rPr>
          <w:color w:val="000000" w:themeColor="text1"/>
          <w:sz w:val="24"/>
          <w:szCs w:val="24"/>
        </w:rPr>
        <w:t xml:space="preserve">the </w:t>
      </w:r>
      <w:r w:rsidR="005C7FDC" w:rsidRPr="002D2575">
        <w:rPr>
          <w:i/>
          <w:color w:val="000000" w:themeColor="text1"/>
          <w:sz w:val="24"/>
          <w:szCs w:val="24"/>
        </w:rPr>
        <w:t>Daily Telegraph</w:t>
      </w:r>
      <w:r w:rsidR="005C7FDC" w:rsidRPr="002B7189">
        <w:rPr>
          <w:color w:val="000000" w:themeColor="text1"/>
          <w:sz w:val="24"/>
          <w:szCs w:val="24"/>
        </w:rPr>
        <w:t>,</w:t>
      </w:r>
      <w:r w:rsidR="00C352C6" w:rsidRPr="002B7189">
        <w:rPr>
          <w:color w:val="000000" w:themeColor="text1"/>
          <w:sz w:val="24"/>
          <w:szCs w:val="24"/>
        </w:rPr>
        <w:t xml:space="preserve"> </w:t>
      </w:r>
      <w:r w:rsidR="005C7FDC" w:rsidRPr="002B7189">
        <w:rPr>
          <w:color w:val="000000" w:themeColor="text1"/>
          <w:sz w:val="24"/>
          <w:szCs w:val="24"/>
        </w:rPr>
        <w:t>“</w:t>
      </w:r>
      <w:r w:rsidR="00C352C6" w:rsidRPr="002B7189">
        <w:rPr>
          <w:color w:val="000000" w:themeColor="text1"/>
          <w:sz w:val="24"/>
          <w:szCs w:val="24"/>
        </w:rPr>
        <w:t>a term that economists have borrowed from biology and means ‘you’ve passed your productive peak’. It has the same Latin roots as ‘climax’ and means ‘menopausal</w:t>
      </w:r>
      <w:r w:rsidR="00D7104E" w:rsidRPr="002B7189">
        <w:rPr>
          <w:color w:val="000000" w:themeColor="text1"/>
          <w:sz w:val="24"/>
          <w:szCs w:val="24"/>
        </w:rPr>
        <w:t>’</w:t>
      </w:r>
      <w:r w:rsidR="00C352C6" w:rsidRPr="002B7189">
        <w:rPr>
          <w:color w:val="000000" w:themeColor="text1"/>
          <w:sz w:val="24"/>
          <w:szCs w:val="24"/>
        </w:rPr>
        <w:t xml:space="preserve"> but it applies to both</w:t>
      </w:r>
      <w:r w:rsidR="00D7104E" w:rsidRPr="002B7189">
        <w:rPr>
          <w:color w:val="000000" w:themeColor="text1"/>
          <w:sz w:val="24"/>
          <w:szCs w:val="24"/>
        </w:rPr>
        <w:t xml:space="preserve"> genders”</w:t>
      </w:r>
      <w:r w:rsidR="00C352C6" w:rsidRPr="002B7189">
        <w:rPr>
          <w:color w:val="000000" w:themeColor="text1"/>
          <w:sz w:val="24"/>
          <w:szCs w:val="24"/>
        </w:rPr>
        <w:t>, he said</w:t>
      </w:r>
      <w:r w:rsidR="005B2C8F">
        <w:rPr>
          <w:color w:val="000000" w:themeColor="text1"/>
          <w:sz w:val="24"/>
          <w:szCs w:val="24"/>
        </w:rPr>
        <w:t>. The Deputy Governor</w:t>
      </w:r>
      <w:r w:rsidR="005C7FDC" w:rsidRPr="002B7189">
        <w:rPr>
          <w:color w:val="000000" w:themeColor="text1"/>
          <w:sz w:val="24"/>
          <w:szCs w:val="24"/>
        </w:rPr>
        <w:t xml:space="preserve"> </w:t>
      </w:r>
      <w:r w:rsidR="00997DA2" w:rsidRPr="002B7189">
        <w:rPr>
          <w:color w:val="000000" w:themeColor="text1"/>
          <w:sz w:val="24"/>
          <w:szCs w:val="24"/>
        </w:rPr>
        <w:t>was</w:t>
      </w:r>
      <w:r w:rsidR="005B2C8F">
        <w:rPr>
          <w:color w:val="000000" w:themeColor="text1"/>
          <w:sz w:val="24"/>
          <w:szCs w:val="24"/>
        </w:rPr>
        <w:t xml:space="preserve"> very soon</w:t>
      </w:r>
      <w:r w:rsidR="00997DA2" w:rsidRPr="002B7189">
        <w:rPr>
          <w:color w:val="000000" w:themeColor="text1"/>
          <w:sz w:val="24"/>
          <w:szCs w:val="24"/>
        </w:rPr>
        <w:t xml:space="preserve"> forced to issue</w:t>
      </w:r>
      <w:r w:rsidR="005C7FDC" w:rsidRPr="002B7189">
        <w:rPr>
          <w:color w:val="000000" w:themeColor="text1"/>
          <w:sz w:val="24"/>
          <w:szCs w:val="24"/>
        </w:rPr>
        <w:t xml:space="preserve"> a public apology for his poor choice of words saying </w:t>
      </w:r>
      <w:r w:rsidR="00840732">
        <w:rPr>
          <w:color w:val="000000" w:themeColor="text1"/>
          <w:sz w:val="24"/>
          <w:szCs w:val="24"/>
        </w:rPr>
        <w:t>“</w:t>
      </w:r>
      <w:r w:rsidR="005C7FDC" w:rsidRPr="002B7189">
        <w:rPr>
          <w:color w:val="000000" w:themeColor="text1"/>
          <w:sz w:val="24"/>
          <w:szCs w:val="24"/>
        </w:rPr>
        <w:t xml:space="preserve">how sorry I am for the offence my interview this morning has caused to Bank colleagues", not to mention the general public. Clearly he had not </w:t>
      </w:r>
      <w:r w:rsidR="00D7104E" w:rsidRPr="002B7189">
        <w:rPr>
          <w:color w:val="000000" w:themeColor="text1"/>
          <w:sz w:val="24"/>
          <w:szCs w:val="24"/>
        </w:rPr>
        <w:t>anticipated the effect of his original choice of words</w:t>
      </w:r>
      <w:r w:rsidR="007F1750" w:rsidRPr="002B7189">
        <w:rPr>
          <w:color w:val="000000" w:themeColor="text1"/>
          <w:sz w:val="24"/>
          <w:szCs w:val="24"/>
        </w:rPr>
        <w:t>, and so – we may reasonably surmise – had not intended to give offence</w:t>
      </w:r>
      <w:r w:rsidR="00D7104E" w:rsidRPr="002B7189">
        <w:rPr>
          <w:color w:val="000000" w:themeColor="text1"/>
          <w:sz w:val="24"/>
          <w:szCs w:val="24"/>
        </w:rPr>
        <w:t xml:space="preserve">. </w:t>
      </w:r>
      <w:r w:rsidR="005B2C8F">
        <w:rPr>
          <w:color w:val="000000" w:themeColor="text1"/>
          <w:sz w:val="24"/>
          <w:szCs w:val="24"/>
        </w:rPr>
        <w:t xml:space="preserve"> The offence, as it were, was discovered in the act rather than intended. </w:t>
      </w:r>
    </w:p>
    <w:p w14:paraId="1D5E69D7" w14:textId="56D7EC9D" w:rsidR="005C7FDC" w:rsidRPr="002B7189" w:rsidRDefault="005B2C8F" w:rsidP="00CE68C5">
      <w:pPr>
        <w:spacing w:line="480" w:lineRule="auto"/>
        <w:rPr>
          <w:color w:val="000000" w:themeColor="text1"/>
          <w:sz w:val="24"/>
          <w:szCs w:val="24"/>
        </w:rPr>
      </w:pPr>
      <w:r>
        <w:rPr>
          <w:color w:val="000000" w:themeColor="text1"/>
          <w:sz w:val="24"/>
          <w:szCs w:val="24"/>
        </w:rPr>
        <w:t>By the same token, j</w:t>
      </w:r>
      <w:r w:rsidR="00D7104E" w:rsidRPr="002B7189">
        <w:rPr>
          <w:color w:val="000000" w:themeColor="text1"/>
          <w:sz w:val="24"/>
          <w:szCs w:val="24"/>
        </w:rPr>
        <w:t>ust as offence can be taken when none was intended, so also in theory can offence be intended, only for none to be taken, though documentary cases of th</w:t>
      </w:r>
      <w:r w:rsidR="007F1750" w:rsidRPr="002B7189">
        <w:rPr>
          <w:color w:val="000000" w:themeColor="text1"/>
          <w:sz w:val="24"/>
          <w:szCs w:val="24"/>
        </w:rPr>
        <w:t>e latter</w:t>
      </w:r>
      <w:r w:rsidR="00D7104E" w:rsidRPr="002B7189">
        <w:rPr>
          <w:color w:val="000000" w:themeColor="text1"/>
          <w:sz w:val="24"/>
          <w:szCs w:val="24"/>
        </w:rPr>
        <w:t xml:space="preserve"> are more difficult to retrieve.</w:t>
      </w:r>
    </w:p>
    <w:p w14:paraId="3DFDD57E" w14:textId="6CDA3842" w:rsidR="001F0137" w:rsidRPr="002B7189" w:rsidRDefault="002D5DB0" w:rsidP="002D5DB0">
      <w:pPr>
        <w:spacing w:line="480" w:lineRule="auto"/>
        <w:rPr>
          <w:color w:val="000000" w:themeColor="text1"/>
          <w:sz w:val="24"/>
          <w:szCs w:val="24"/>
        </w:rPr>
      </w:pPr>
      <w:r w:rsidRPr="002B7189">
        <w:rPr>
          <w:color w:val="000000" w:themeColor="text1"/>
          <w:sz w:val="24"/>
          <w:szCs w:val="24"/>
        </w:rPr>
        <w:t>c.</w:t>
      </w:r>
      <w:r w:rsidRPr="002B7189">
        <w:rPr>
          <w:color w:val="000000" w:themeColor="text1"/>
          <w:sz w:val="24"/>
          <w:szCs w:val="24"/>
        </w:rPr>
        <w:tab/>
        <w:t xml:space="preserve">A </w:t>
      </w:r>
      <w:r w:rsidRPr="002B7189">
        <w:rPr>
          <w:i/>
          <w:color w:val="000000" w:themeColor="text1"/>
          <w:sz w:val="24"/>
          <w:szCs w:val="24"/>
        </w:rPr>
        <w:t>Target of Offe</w:t>
      </w:r>
      <w:r w:rsidR="007F1750" w:rsidRPr="002B7189">
        <w:rPr>
          <w:i/>
          <w:color w:val="000000" w:themeColor="text1"/>
          <w:sz w:val="24"/>
          <w:szCs w:val="24"/>
        </w:rPr>
        <w:t>nc</w:t>
      </w:r>
      <w:r w:rsidRPr="002B7189">
        <w:rPr>
          <w:i/>
          <w:color w:val="000000" w:themeColor="text1"/>
          <w:sz w:val="24"/>
          <w:szCs w:val="24"/>
        </w:rPr>
        <w:t>e</w:t>
      </w:r>
      <w:r w:rsidRPr="002B7189">
        <w:rPr>
          <w:color w:val="000000" w:themeColor="text1"/>
          <w:sz w:val="24"/>
          <w:szCs w:val="24"/>
        </w:rPr>
        <w:t xml:space="preserve"> </w:t>
      </w:r>
    </w:p>
    <w:p w14:paraId="588911A2" w14:textId="0A722EAA" w:rsidR="002D5DB0" w:rsidRPr="002B7189" w:rsidRDefault="001F0137" w:rsidP="002D5DB0">
      <w:pPr>
        <w:spacing w:line="480" w:lineRule="auto"/>
        <w:rPr>
          <w:color w:val="000000" w:themeColor="text1"/>
          <w:sz w:val="24"/>
          <w:szCs w:val="24"/>
        </w:rPr>
      </w:pPr>
      <w:r w:rsidRPr="002B7189">
        <w:rPr>
          <w:color w:val="000000" w:themeColor="text1"/>
          <w:sz w:val="24"/>
          <w:szCs w:val="24"/>
        </w:rPr>
        <w:t xml:space="preserve">The </w:t>
      </w:r>
      <w:r w:rsidRPr="002B7189">
        <w:rPr>
          <w:i/>
          <w:color w:val="000000" w:themeColor="text1"/>
          <w:sz w:val="24"/>
          <w:szCs w:val="24"/>
        </w:rPr>
        <w:t>Target</w:t>
      </w:r>
      <w:r w:rsidR="002D5DB0" w:rsidRPr="002B7189">
        <w:rPr>
          <w:color w:val="000000" w:themeColor="text1"/>
          <w:sz w:val="24"/>
          <w:szCs w:val="24"/>
        </w:rPr>
        <w:t xml:space="preserve"> may be implicit or explicit</w:t>
      </w:r>
      <w:r w:rsidR="005400DF" w:rsidRPr="002B7189">
        <w:rPr>
          <w:color w:val="000000" w:themeColor="text1"/>
          <w:sz w:val="24"/>
          <w:szCs w:val="24"/>
        </w:rPr>
        <w:t>;</w:t>
      </w:r>
      <w:r w:rsidR="002D5DB0" w:rsidRPr="002B7189">
        <w:rPr>
          <w:color w:val="000000" w:themeColor="text1"/>
          <w:sz w:val="24"/>
          <w:szCs w:val="24"/>
        </w:rPr>
        <w:t xml:space="preserve"> </w:t>
      </w:r>
      <w:r w:rsidR="005400DF" w:rsidRPr="002B7189">
        <w:rPr>
          <w:color w:val="000000" w:themeColor="text1"/>
          <w:sz w:val="24"/>
          <w:szCs w:val="24"/>
        </w:rPr>
        <w:t xml:space="preserve">it may comprise </w:t>
      </w:r>
      <w:r w:rsidR="002D5DB0" w:rsidRPr="002B7189">
        <w:rPr>
          <w:color w:val="000000" w:themeColor="text1"/>
          <w:sz w:val="24"/>
          <w:szCs w:val="24"/>
        </w:rPr>
        <w:t xml:space="preserve">an individual </w:t>
      </w:r>
      <w:r w:rsidR="005400DF" w:rsidRPr="002B7189">
        <w:rPr>
          <w:color w:val="000000" w:themeColor="text1"/>
          <w:sz w:val="24"/>
          <w:szCs w:val="24"/>
        </w:rPr>
        <w:t>object</w:t>
      </w:r>
      <w:r w:rsidR="002D5DB0" w:rsidRPr="002B7189">
        <w:rPr>
          <w:color w:val="000000" w:themeColor="text1"/>
          <w:sz w:val="24"/>
          <w:szCs w:val="24"/>
        </w:rPr>
        <w:t xml:space="preserve"> of the offen</w:t>
      </w:r>
      <w:r w:rsidR="007F1750" w:rsidRPr="002B7189">
        <w:rPr>
          <w:color w:val="000000" w:themeColor="text1"/>
          <w:sz w:val="24"/>
          <w:szCs w:val="24"/>
        </w:rPr>
        <w:t>c</w:t>
      </w:r>
      <w:r w:rsidR="002D5DB0" w:rsidRPr="002B7189">
        <w:rPr>
          <w:color w:val="000000" w:themeColor="text1"/>
          <w:sz w:val="24"/>
          <w:szCs w:val="24"/>
        </w:rPr>
        <w:t xml:space="preserve">e </w:t>
      </w:r>
      <w:r w:rsidR="005400DF" w:rsidRPr="002B7189">
        <w:rPr>
          <w:color w:val="000000" w:themeColor="text1"/>
          <w:sz w:val="24"/>
          <w:szCs w:val="24"/>
        </w:rPr>
        <w:t>–</w:t>
      </w:r>
      <w:r w:rsidR="002D5DB0" w:rsidRPr="002B7189">
        <w:rPr>
          <w:color w:val="000000" w:themeColor="text1"/>
          <w:sz w:val="24"/>
          <w:szCs w:val="24"/>
        </w:rPr>
        <w:t xml:space="preserve"> </w:t>
      </w:r>
      <w:r w:rsidR="005400DF" w:rsidRPr="002B7189">
        <w:rPr>
          <w:color w:val="000000" w:themeColor="text1"/>
          <w:sz w:val="24"/>
          <w:szCs w:val="24"/>
        </w:rPr>
        <w:t xml:space="preserve">one </w:t>
      </w:r>
      <w:r w:rsidR="002D5DB0" w:rsidRPr="002B7189">
        <w:rPr>
          <w:color w:val="000000" w:themeColor="text1"/>
          <w:sz w:val="24"/>
          <w:szCs w:val="24"/>
        </w:rPr>
        <w:t xml:space="preserve">who </w:t>
      </w:r>
      <w:r w:rsidR="005400DF" w:rsidRPr="002B7189">
        <w:rPr>
          <w:color w:val="000000" w:themeColor="text1"/>
          <w:sz w:val="24"/>
          <w:szCs w:val="24"/>
        </w:rPr>
        <w:t xml:space="preserve">may or may not </w:t>
      </w:r>
      <w:r w:rsidR="002D5DB0" w:rsidRPr="002B7189">
        <w:rPr>
          <w:color w:val="000000" w:themeColor="text1"/>
          <w:sz w:val="24"/>
          <w:szCs w:val="24"/>
        </w:rPr>
        <w:t>take offen</w:t>
      </w:r>
      <w:r w:rsidR="007F1750" w:rsidRPr="002B7189">
        <w:rPr>
          <w:color w:val="000000" w:themeColor="text1"/>
          <w:sz w:val="24"/>
          <w:szCs w:val="24"/>
        </w:rPr>
        <w:t>c</w:t>
      </w:r>
      <w:r w:rsidR="002D5DB0" w:rsidRPr="002B7189">
        <w:rPr>
          <w:color w:val="000000" w:themeColor="text1"/>
          <w:sz w:val="24"/>
          <w:szCs w:val="24"/>
        </w:rPr>
        <w:t>e</w:t>
      </w:r>
      <w:r w:rsidR="005400DF" w:rsidRPr="002B7189">
        <w:rPr>
          <w:color w:val="000000" w:themeColor="text1"/>
          <w:sz w:val="24"/>
          <w:szCs w:val="24"/>
        </w:rPr>
        <w:t xml:space="preserve">; </w:t>
      </w:r>
      <w:r w:rsidR="002D5DB0" w:rsidRPr="002B7189">
        <w:rPr>
          <w:color w:val="000000" w:themeColor="text1"/>
          <w:sz w:val="24"/>
          <w:szCs w:val="24"/>
        </w:rPr>
        <w:t xml:space="preserve">but most importantly it may include </w:t>
      </w:r>
      <w:r w:rsidR="00C9510F" w:rsidRPr="002B7189">
        <w:rPr>
          <w:color w:val="000000" w:themeColor="text1"/>
          <w:sz w:val="24"/>
          <w:szCs w:val="24"/>
        </w:rPr>
        <w:t xml:space="preserve">within its focus </w:t>
      </w:r>
      <w:r w:rsidR="002D5DB0" w:rsidRPr="002B7189">
        <w:rPr>
          <w:color w:val="000000" w:themeColor="text1"/>
          <w:sz w:val="24"/>
          <w:szCs w:val="24"/>
        </w:rPr>
        <w:t>an abstract set of attitudes or values representative of a way of thinking belonging to</w:t>
      </w:r>
      <w:r w:rsidR="005B2C8F">
        <w:rPr>
          <w:color w:val="000000" w:themeColor="text1"/>
          <w:sz w:val="24"/>
          <w:szCs w:val="24"/>
        </w:rPr>
        <w:t>,</w:t>
      </w:r>
      <w:r w:rsidR="002D5DB0" w:rsidRPr="002B7189">
        <w:rPr>
          <w:color w:val="000000" w:themeColor="text1"/>
          <w:sz w:val="24"/>
          <w:szCs w:val="24"/>
        </w:rPr>
        <w:t xml:space="preserve"> or identified with</w:t>
      </w:r>
      <w:r w:rsidR="005B2C8F">
        <w:rPr>
          <w:color w:val="000000" w:themeColor="text1"/>
          <w:sz w:val="24"/>
          <w:szCs w:val="24"/>
        </w:rPr>
        <w:t>,</w:t>
      </w:r>
      <w:r w:rsidR="002D5DB0" w:rsidRPr="002B7189">
        <w:rPr>
          <w:color w:val="000000" w:themeColor="text1"/>
          <w:sz w:val="24"/>
          <w:szCs w:val="24"/>
        </w:rPr>
        <w:t xml:space="preserve"> a </w:t>
      </w:r>
      <w:r w:rsidR="00C9510F" w:rsidRPr="002B7189">
        <w:rPr>
          <w:color w:val="000000" w:themeColor="text1"/>
          <w:sz w:val="24"/>
          <w:szCs w:val="24"/>
        </w:rPr>
        <w:t xml:space="preserve">social </w:t>
      </w:r>
      <w:r w:rsidR="002D5DB0" w:rsidRPr="002B7189">
        <w:rPr>
          <w:color w:val="000000" w:themeColor="text1"/>
          <w:sz w:val="24"/>
          <w:szCs w:val="24"/>
        </w:rPr>
        <w:t>group</w:t>
      </w:r>
      <w:r w:rsidRPr="002B7189">
        <w:rPr>
          <w:color w:val="000000" w:themeColor="text1"/>
          <w:sz w:val="24"/>
          <w:szCs w:val="24"/>
        </w:rPr>
        <w:t>, (a</w:t>
      </w:r>
      <w:r w:rsidR="002D5DB0" w:rsidRPr="002B7189">
        <w:rPr>
          <w:color w:val="000000" w:themeColor="text1"/>
          <w:sz w:val="24"/>
          <w:szCs w:val="24"/>
        </w:rPr>
        <w:t xml:space="preserve">s we </w:t>
      </w:r>
      <w:r w:rsidRPr="002B7189">
        <w:rPr>
          <w:color w:val="000000" w:themeColor="text1"/>
          <w:sz w:val="24"/>
          <w:szCs w:val="24"/>
        </w:rPr>
        <w:t xml:space="preserve">shall see later in the </w:t>
      </w:r>
      <w:r w:rsidR="007F1750" w:rsidRPr="002B7189">
        <w:rPr>
          <w:color w:val="000000" w:themeColor="text1"/>
          <w:sz w:val="24"/>
          <w:szCs w:val="24"/>
        </w:rPr>
        <w:t>in relation to</w:t>
      </w:r>
      <w:r w:rsidR="002D5DB0" w:rsidRPr="002B7189">
        <w:rPr>
          <w:color w:val="000000" w:themeColor="text1"/>
          <w:sz w:val="24"/>
          <w:szCs w:val="24"/>
        </w:rPr>
        <w:t xml:space="preserve"> “political correctness”)</w:t>
      </w:r>
      <w:r w:rsidR="005400DF" w:rsidRPr="002B7189">
        <w:rPr>
          <w:color w:val="000000" w:themeColor="text1"/>
          <w:sz w:val="24"/>
          <w:szCs w:val="24"/>
        </w:rPr>
        <w:t xml:space="preserve">.  </w:t>
      </w:r>
    </w:p>
    <w:p w14:paraId="3512A117" w14:textId="139BD62C" w:rsidR="001F0137" w:rsidRPr="002B7189" w:rsidRDefault="002D5DB0" w:rsidP="002D5DB0">
      <w:pPr>
        <w:spacing w:line="480" w:lineRule="auto"/>
        <w:rPr>
          <w:color w:val="000000" w:themeColor="text1"/>
          <w:sz w:val="24"/>
          <w:szCs w:val="24"/>
        </w:rPr>
      </w:pPr>
      <w:r w:rsidRPr="002B7189">
        <w:rPr>
          <w:color w:val="000000" w:themeColor="text1"/>
          <w:sz w:val="24"/>
          <w:szCs w:val="24"/>
        </w:rPr>
        <w:t>d.</w:t>
      </w:r>
      <w:r w:rsidRPr="002B7189">
        <w:rPr>
          <w:color w:val="000000" w:themeColor="text1"/>
          <w:sz w:val="24"/>
          <w:szCs w:val="24"/>
        </w:rPr>
        <w:tab/>
        <w:t xml:space="preserve">An </w:t>
      </w:r>
      <w:r w:rsidR="001F0137" w:rsidRPr="002B7189">
        <w:rPr>
          <w:i/>
          <w:color w:val="000000" w:themeColor="text1"/>
          <w:sz w:val="24"/>
          <w:szCs w:val="24"/>
        </w:rPr>
        <w:t>A</w:t>
      </w:r>
      <w:r w:rsidRPr="002B7189">
        <w:rPr>
          <w:i/>
          <w:color w:val="000000" w:themeColor="text1"/>
          <w:sz w:val="24"/>
          <w:szCs w:val="24"/>
        </w:rPr>
        <w:t>udience</w:t>
      </w:r>
      <w:r w:rsidR="00C9510F" w:rsidRPr="002B7189">
        <w:rPr>
          <w:i/>
          <w:color w:val="000000" w:themeColor="text1"/>
          <w:sz w:val="24"/>
          <w:szCs w:val="24"/>
        </w:rPr>
        <w:t>,</w:t>
      </w:r>
      <w:r w:rsidRPr="002B7189">
        <w:rPr>
          <w:color w:val="000000" w:themeColor="text1"/>
          <w:sz w:val="24"/>
          <w:szCs w:val="24"/>
        </w:rPr>
        <w:t xml:space="preserve"> or </w:t>
      </w:r>
      <w:r w:rsidR="001F0137" w:rsidRPr="002B7189">
        <w:rPr>
          <w:i/>
          <w:color w:val="000000" w:themeColor="text1"/>
          <w:sz w:val="24"/>
          <w:szCs w:val="24"/>
        </w:rPr>
        <w:t>P</w:t>
      </w:r>
      <w:r w:rsidRPr="002B7189">
        <w:rPr>
          <w:i/>
          <w:color w:val="000000" w:themeColor="text1"/>
          <w:sz w:val="24"/>
          <w:szCs w:val="24"/>
        </w:rPr>
        <w:t>ublic</w:t>
      </w:r>
      <w:r w:rsidRPr="002B7189">
        <w:rPr>
          <w:color w:val="000000" w:themeColor="text1"/>
          <w:sz w:val="24"/>
          <w:szCs w:val="24"/>
        </w:rPr>
        <w:t xml:space="preserve"> </w:t>
      </w:r>
    </w:p>
    <w:p w14:paraId="6137E461" w14:textId="7252BC95" w:rsidR="00E1103B" w:rsidRPr="002B7189" w:rsidRDefault="001F0137" w:rsidP="002D5DB0">
      <w:pPr>
        <w:spacing w:line="480" w:lineRule="auto"/>
        <w:rPr>
          <w:color w:val="000000" w:themeColor="text1"/>
          <w:sz w:val="24"/>
          <w:szCs w:val="24"/>
        </w:rPr>
      </w:pPr>
      <w:r w:rsidRPr="002B7189">
        <w:rPr>
          <w:color w:val="000000" w:themeColor="text1"/>
          <w:sz w:val="24"/>
          <w:szCs w:val="24"/>
        </w:rPr>
        <w:lastRenderedPageBreak/>
        <w:t>T</w:t>
      </w:r>
      <w:r w:rsidR="002D5DB0" w:rsidRPr="002B7189">
        <w:rPr>
          <w:color w:val="000000" w:themeColor="text1"/>
          <w:sz w:val="24"/>
          <w:szCs w:val="24"/>
        </w:rPr>
        <w:t xml:space="preserve">he </w:t>
      </w:r>
      <w:r w:rsidRPr="002B7189">
        <w:rPr>
          <w:i/>
          <w:color w:val="000000" w:themeColor="text1"/>
          <w:sz w:val="24"/>
          <w:szCs w:val="24"/>
        </w:rPr>
        <w:t>A</w:t>
      </w:r>
      <w:r w:rsidR="002D5DB0" w:rsidRPr="002B7189">
        <w:rPr>
          <w:i/>
          <w:color w:val="000000" w:themeColor="text1"/>
          <w:sz w:val="24"/>
          <w:szCs w:val="24"/>
        </w:rPr>
        <w:t>udience</w:t>
      </w:r>
      <w:r w:rsidRPr="002B7189">
        <w:rPr>
          <w:i/>
          <w:color w:val="000000" w:themeColor="text1"/>
          <w:sz w:val="24"/>
          <w:szCs w:val="24"/>
        </w:rPr>
        <w:t xml:space="preserve"> (Audiences </w:t>
      </w:r>
      <w:r w:rsidRPr="002B7189">
        <w:rPr>
          <w:color w:val="000000" w:themeColor="text1"/>
          <w:sz w:val="24"/>
          <w:szCs w:val="24"/>
        </w:rPr>
        <w:t>or</w:t>
      </w:r>
      <w:r w:rsidRPr="002B7189">
        <w:rPr>
          <w:i/>
          <w:color w:val="000000" w:themeColor="text1"/>
          <w:sz w:val="24"/>
          <w:szCs w:val="24"/>
        </w:rPr>
        <w:t xml:space="preserve"> Publics)</w:t>
      </w:r>
      <w:r w:rsidR="002D5DB0" w:rsidRPr="002B7189">
        <w:rPr>
          <w:i/>
          <w:color w:val="000000" w:themeColor="text1"/>
          <w:sz w:val="24"/>
          <w:szCs w:val="24"/>
        </w:rPr>
        <w:t xml:space="preserve"> </w:t>
      </w:r>
      <w:r w:rsidR="002D5DB0" w:rsidRPr="002B7189">
        <w:rPr>
          <w:color w:val="000000" w:themeColor="text1"/>
          <w:sz w:val="24"/>
          <w:szCs w:val="24"/>
        </w:rPr>
        <w:t xml:space="preserve">in practice will be likely to </w:t>
      </w:r>
      <w:r w:rsidRPr="002B7189">
        <w:rPr>
          <w:color w:val="000000" w:themeColor="text1"/>
          <w:sz w:val="24"/>
          <w:szCs w:val="24"/>
        </w:rPr>
        <w:t>include</w:t>
      </w:r>
      <w:r w:rsidR="002D5DB0" w:rsidRPr="002B7189">
        <w:rPr>
          <w:color w:val="000000" w:themeColor="text1"/>
          <w:sz w:val="24"/>
          <w:szCs w:val="24"/>
        </w:rPr>
        <w:t xml:space="preserve"> differing alignments to the offence, divided </w:t>
      </w:r>
      <w:r w:rsidRPr="002B7189">
        <w:rPr>
          <w:color w:val="000000" w:themeColor="text1"/>
          <w:sz w:val="24"/>
          <w:szCs w:val="24"/>
        </w:rPr>
        <w:t xml:space="preserve">principally </w:t>
      </w:r>
      <w:r w:rsidR="002D5DB0" w:rsidRPr="002B7189">
        <w:rPr>
          <w:color w:val="000000" w:themeColor="text1"/>
          <w:sz w:val="24"/>
          <w:szCs w:val="24"/>
        </w:rPr>
        <w:t xml:space="preserve">between those that align </w:t>
      </w:r>
      <w:r w:rsidRPr="002B7189">
        <w:rPr>
          <w:color w:val="000000" w:themeColor="text1"/>
          <w:sz w:val="24"/>
          <w:szCs w:val="24"/>
        </w:rPr>
        <w:t xml:space="preserve">alongside the </w:t>
      </w:r>
      <w:r w:rsidRPr="002B7189">
        <w:rPr>
          <w:i/>
          <w:color w:val="000000" w:themeColor="text1"/>
          <w:sz w:val="24"/>
          <w:szCs w:val="24"/>
        </w:rPr>
        <w:t>Target</w:t>
      </w:r>
      <w:r w:rsidRPr="002B7189">
        <w:rPr>
          <w:color w:val="000000" w:themeColor="text1"/>
          <w:sz w:val="24"/>
          <w:szCs w:val="24"/>
        </w:rPr>
        <w:t xml:space="preserve"> </w:t>
      </w:r>
      <w:r w:rsidR="002D5DB0" w:rsidRPr="002B7189">
        <w:rPr>
          <w:color w:val="000000" w:themeColor="text1"/>
          <w:sz w:val="24"/>
          <w:szCs w:val="24"/>
        </w:rPr>
        <w:t>against the offen</w:t>
      </w:r>
      <w:r w:rsidRPr="002B7189">
        <w:rPr>
          <w:color w:val="000000" w:themeColor="text1"/>
          <w:sz w:val="24"/>
          <w:szCs w:val="24"/>
        </w:rPr>
        <w:t>c</w:t>
      </w:r>
      <w:r w:rsidR="002D5DB0" w:rsidRPr="002B7189">
        <w:rPr>
          <w:color w:val="000000" w:themeColor="text1"/>
          <w:sz w:val="24"/>
          <w:szCs w:val="24"/>
        </w:rPr>
        <w:t xml:space="preserve">e and those who align with </w:t>
      </w:r>
      <w:r w:rsidRPr="002B7189">
        <w:rPr>
          <w:color w:val="000000" w:themeColor="text1"/>
          <w:sz w:val="24"/>
          <w:szCs w:val="24"/>
        </w:rPr>
        <w:t xml:space="preserve">the </w:t>
      </w:r>
      <w:r w:rsidRPr="002B7189">
        <w:rPr>
          <w:i/>
          <w:color w:val="000000" w:themeColor="text1"/>
          <w:sz w:val="24"/>
          <w:szCs w:val="24"/>
        </w:rPr>
        <w:t xml:space="preserve">Offence Giver </w:t>
      </w:r>
      <w:r w:rsidRPr="002B7189">
        <w:rPr>
          <w:color w:val="000000" w:themeColor="text1"/>
          <w:sz w:val="24"/>
          <w:szCs w:val="24"/>
        </w:rPr>
        <w:t xml:space="preserve">against the </w:t>
      </w:r>
      <w:r w:rsidRPr="002B7189">
        <w:rPr>
          <w:i/>
          <w:color w:val="000000" w:themeColor="text1"/>
          <w:sz w:val="24"/>
          <w:szCs w:val="24"/>
        </w:rPr>
        <w:t>Target</w:t>
      </w:r>
      <w:r w:rsidRPr="002B7189">
        <w:rPr>
          <w:color w:val="000000" w:themeColor="text1"/>
          <w:sz w:val="24"/>
          <w:szCs w:val="24"/>
        </w:rPr>
        <w:t xml:space="preserve">. </w:t>
      </w:r>
      <w:r w:rsidR="00E1103B" w:rsidRPr="002B7189">
        <w:rPr>
          <w:color w:val="000000" w:themeColor="text1"/>
          <w:sz w:val="24"/>
          <w:szCs w:val="24"/>
        </w:rPr>
        <w:t xml:space="preserve">This division is most likely where the context or situation is already agonistic – for instance in the context of political campaigning. </w:t>
      </w:r>
      <w:r w:rsidRPr="002B7189">
        <w:rPr>
          <w:color w:val="000000" w:themeColor="text1"/>
          <w:sz w:val="24"/>
          <w:szCs w:val="24"/>
        </w:rPr>
        <w:t xml:space="preserve">Segments of the </w:t>
      </w:r>
      <w:r w:rsidRPr="002B7189">
        <w:rPr>
          <w:i/>
          <w:color w:val="000000" w:themeColor="text1"/>
          <w:sz w:val="24"/>
          <w:szCs w:val="24"/>
        </w:rPr>
        <w:t>Audience</w:t>
      </w:r>
      <w:r w:rsidRPr="002B7189">
        <w:rPr>
          <w:color w:val="000000" w:themeColor="text1"/>
          <w:sz w:val="24"/>
          <w:szCs w:val="24"/>
        </w:rPr>
        <w:t xml:space="preserve"> may, alternatively, be</w:t>
      </w:r>
      <w:r w:rsidR="002D5DB0" w:rsidRPr="002B7189">
        <w:rPr>
          <w:color w:val="000000" w:themeColor="text1"/>
          <w:sz w:val="24"/>
          <w:szCs w:val="24"/>
        </w:rPr>
        <w:t xml:space="preserve"> simply</w:t>
      </w:r>
      <w:r w:rsidRPr="002B7189">
        <w:rPr>
          <w:color w:val="000000" w:themeColor="text1"/>
          <w:sz w:val="24"/>
          <w:szCs w:val="24"/>
        </w:rPr>
        <w:t xml:space="preserve"> </w:t>
      </w:r>
      <w:r w:rsidR="002D5DB0" w:rsidRPr="002B7189">
        <w:rPr>
          <w:color w:val="000000" w:themeColor="text1"/>
          <w:sz w:val="24"/>
          <w:szCs w:val="24"/>
        </w:rPr>
        <w:t xml:space="preserve">indifferent. </w:t>
      </w:r>
      <w:r w:rsidR="00657836" w:rsidRPr="002B7189">
        <w:rPr>
          <w:i/>
          <w:color w:val="000000" w:themeColor="text1"/>
          <w:sz w:val="24"/>
          <w:szCs w:val="24"/>
        </w:rPr>
        <w:t>Audiences</w:t>
      </w:r>
      <w:r w:rsidR="00657836" w:rsidRPr="002B7189">
        <w:rPr>
          <w:color w:val="000000" w:themeColor="text1"/>
          <w:sz w:val="24"/>
          <w:szCs w:val="24"/>
        </w:rPr>
        <w:t>, therefore, may occupy any of at least three positions</w:t>
      </w:r>
      <w:r w:rsidR="002D5DB0" w:rsidRPr="002B7189">
        <w:rPr>
          <w:color w:val="000000" w:themeColor="text1"/>
          <w:sz w:val="24"/>
          <w:szCs w:val="24"/>
        </w:rPr>
        <w:t xml:space="preserve">: A1 (align </w:t>
      </w:r>
      <w:r w:rsidR="00657836" w:rsidRPr="002B7189">
        <w:rPr>
          <w:color w:val="000000" w:themeColor="text1"/>
          <w:sz w:val="24"/>
          <w:szCs w:val="24"/>
        </w:rPr>
        <w:t xml:space="preserve">with the </w:t>
      </w:r>
      <w:r w:rsidR="00657836" w:rsidRPr="002B7189">
        <w:rPr>
          <w:i/>
          <w:color w:val="000000" w:themeColor="text1"/>
          <w:sz w:val="24"/>
          <w:szCs w:val="24"/>
        </w:rPr>
        <w:t xml:space="preserve">Target </w:t>
      </w:r>
      <w:r w:rsidR="002D5DB0" w:rsidRPr="002B7189">
        <w:rPr>
          <w:color w:val="000000" w:themeColor="text1"/>
          <w:sz w:val="24"/>
          <w:szCs w:val="24"/>
        </w:rPr>
        <w:t xml:space="preserve">against </w:t>
      </w:r>
      <w:r w:rsidR="00657836" w:rsidRPr="002B7189">
        <w:rPr>
          <w:color w:val="000000" w:themeColor="text1"/>
          <w:sz w:val="24"/>
          <w:szCs w:val="24"/>
        </w:rPr>
        <w:t xml:space="preserve">the </w:t>
      </w:r>
      <w:r w:rsidR="00657836" w:rsidRPr="002B7189">
        <w:rPr>
          <w:i/>
          <w:color w:val="000000" w:themeColor="text1"/>
          <w:sz w:val="24"/>
          <w:szCs w:val="24"/>
        </w:rPr>
        <w:t>O</w:t>
      </w:r>
      <w:r w:rsidR="002D5DB0" w:rsidRPr="002B7189">
        <w:rPr>
          <w:i/>
          <w:color w:val="000000" w:themeColor="text1"/>
          <w:sz w:val="24"/>
          <w:szCs w:val="24"/>
        </w:rPr>
        <w:t>ffence</w:t>
      </w:r>
      <w:r w:rsidR="002D5DB0" w:rsidRPr="002B7189">
        <w:rPr>
          <w:color w:val="000000" w:themeColor="text1"/>
          <w:sz w:val="24"/>
          <w:szCs w:val="24"/>
        </w:rPr>
        <w:t>)</w:t>
      </w:r>
      <w:r w:rsidR="00657836" w:rsidRPr="002B7189">
        <w:rPr>
          <w:color w:val="000000" w:themeColor="text1"/>
          <w:sz w:val="24"/>
          <w:szCs w:val="24"/>
        </w:rPr>
        <w:t>;</w:t>
      </w:r>
      <w:r w:rsidR="002D5DB0" w:rsidRPr="002B7189">
        <w:rPr>
          <w:color w:val="000000" w:themeColor="text1"/>
          <w:sz w:val="24"/>
          <w:szCs w:val="24"/>
        </w:rPr>
        <w:t xml:space="preserve"> A2 (align </w:t>
      </w:r>
      <w:r w:rsidR="00657836" w:rsidRPr="002B7189">
        <w:rPr>
          <w:color w:val="000000" w:themeColor="text1"/>
          <w:sz w:val="24"/>
          <w:szCs w:val="24"/>
        </w:rPr>
        <w:t xml:space="preserve">with the </w:t>
      </w:r>
      <w:r w:rsidR="00657836" w:rsidRPr="005B2C8F">
        <w:rPr>
          <w:i/>
          <w:color w:val="000000" w:themeColor="text1"/>
          <w:sz w:val="24"/>
          <w:szCs w:val="24"/>
        </w:rPr>
        <w:t>Offence-Giver</w:t>
      </w:r>
      <w:r w:rsidR="00657836" w:rsidRPr="002B7189">
        <w:rPr>
          <w:color w:val="000000" w:themeColor="text1"/>
          <w:sz w:val="24"/>
          <w:szCs w:val="24"/>
        </w:rPr>
        <w:t xml:space="preserve"> against the </w:t>
      </w:r>
      <w:r w:rsidR="00657836" w:rsidRPr="005B2C8F">
        <w:rPr>
          <w:i/>
          <w:color w:val="000000" w:themeColor="text1"/>
          <w:sz w:val="24"/>
          <w:szCs w:val="24"/>
        </w:rPr>
        <w:t>Target</w:t>
      </w:r>
      <w:r w:rsidR="002D5DB0" w:rsidRPr="002B7189">
        <w:rPr>
          <w:color w:val="000000" w:themeColor="text1"/>
          <w:sz w:val="24"/>
          <w:szCs w:val="24"/>
        </w:rPr>
        <w:t>)</w:t>
      </w:r>
      <w:r w:rsidR="00657836" w:rsidRPr="002B7189">
        <w:rPr>
          <w:color w:val="000000" w:themeColor="text1"/>
          <w:sz w:val="24"/>
          <w:szCs w:val="24"/>
        </w:rPr>
        <w:t>;</w:t>
      </w:r>
      <w:r w:rsidR="002D5DB0" w:rsidRPr="002B7189">
        <w:rPr>
          <w:color w:val="000000" w:themeColor="text1"/>
          <w:sz w:val="24"/>
          <w:szCs w:val="24"/>
        </w:rPr>
        <w:t xml:space="preserve"> A3 (</w:t>
      </w:r>
      <w:r w:rsidR="005B2C8F">
        <w:rPr>
          <w:color w:val="000000" w:themeColor="text1"/>
          <w:sz w:val="24"/>
          <w:szCs w:val="24"/>
        </w:rPr>
        <w:t>non-aligned</w:t>
      </w:r>
      <w:r w:rsidR="00657836" w:rsidRPr="002B7189">
        <w:rPr>
          <w:color w:val="000000" w:themeColor="text1"/>
          <w:sz w:val="24"/>
          <w:szCs w:val="24"/>
        </w:rPr>
        <w:t xml:space="preserve"> </w:t>
      </w:r>
      <w:r w:rsidR="002D5DB0" w:rsidRPr="002B7189">
        <w:rPr>
          <w:color w:val="000000" w:themeColor="text1"/>
          <w:sz w:val="24"/>
          <w:szCs w:val="24"/>
        </w:rPr>
        <w:t>ambient affiliation)</w:t>
      </w:r>
      <w:r w:rsidR="00E1103B" w:rsidRPr="002B7189">
        <w:rPr>
          <w:color w:val="000000" w:themeColor="text1"/>
          <w:sz w:val="24"/>
          <w:szCs w:val="24"/>
        </w:rPr>
        <w:t>.</w:t>
      </w:r>
    </w:p>
    <w:p w14:paraId="363D4676" w14:textId="38C38DD0" w:rsidR="005B2C8F" w:rsidRDefault="00E1103B" w:rsidP="005B2C8F">
      <w:pPr>
        <w:spacing w:line="480" w:lineRule="auto"/>
        <w:rPr>
          <w:color w:val="000000" w:themeColor="text1"/>
          <w:sz w:val="24"/>
          <w:szCs w:val="24"/>
        </w:rPr>
      </w:pPr>
      <w:r w:rsidRPr="002B7189">
        <w:rPr>
          <w:color w:val="000000" w:themeColor="text1"/>
          <w:sz w:val="24"/>
          <w:szCs w:val="24"/>
        </w:rPr>
        <w:t xml:space="preserve">This provides us with the rudimentary outline of the components of a structural or participation framework for understanding the dynamics of offence. We must note immediately, however, that </w:t>
      </w:r>
      <w:r w:rsidR="002D5DB0" w:rsidRPr="002B7189">
        <w:rPr>
          <w:color w:val="000000" w:themeColor="text1"/>
          <w:sz w:val="24"/>
          <w:szCs w:val="24"/>
        </w:rPr>
        <w:t>the structural composition of the framework for offen</w:t>
      </w:r>
      <w:r w:rsidR="00754BB8" w:rsidRPr="002B7189">
        <w:rPr>
          <w:color w:val="000000" w:themeColor="text1"/>
          <w:sz w:val="24"/>
          <w:szCs w:val="24"/>
        </w:rPr>
        <w:t>c</w:t>
      </w:r>
      <w:r w:rsidR="002D5DB0" w:rsidRPr="002B7189">
        <w:rPr>
          <w:color w:val="000000" w:themeColor="text1"/>
          <w:sz w:val="24"/>
          <w:szCs w:val="24"/>
        </w:rPr>
        <w:t xml:space="preserve">e </w:t>
      </w:r>
      <w:r w:rsidRPr="002B7189">
        <w:rPr>
          <w:color w:val="000000" w:themeColor="text1"/>
          <w:sz w:val="24"/>
          <w:szCs w:val="24"/>
        </w:rPr>
        <w:t xml:space="preserve">needs to </w:t>
      </w:r>
      <w:r w:rsidR="002D5DB0" w:rsidRPr="002B7189">
        <w:rPr>
          <w:color w:val="000000" w:themeColor="text1"/>
          <w:sz w:val="24"/>
          <w:szCs w:val="24"/>
        </w:rPr>
        <w:t xml:space="preserve">allow for the negotiation or contestation of positions within it. For instance, Mark Meechan </w:t>
      </w:r>
      <w:r w:rsidR="005B2C8F">
        <w:rPr>
          <w:color w:val="000000" w:themeColor="text1"/>
          <w:sz w:val="24"/>
          <w:szCs w:val="24"/>
        </w:rPr>
        <w:t xml:space="preserve">– a person with an emerging reputation as a stand-up comic - </w:t>
      </w:r>
      <w:r w:rsidR="002D5DB0" w:rsidRPr="002B7189">
        <w:rPr>
          <w:color w:val="000000" w:themeColor="text1"/>
          <w:sz w:val="24"/>
          <w:szCs w:val="24"/>
        </w:rPr>
        <w:t>was prosecuted under Scots law for the crime of hate speech, having posted on YouTube a video (viewed more th</w:t>
      </w:r>
      <w:r w:rsidR="00840732">
        <w:rPr>
          <w:color w:val="000000" w:themeColor="text1"/>
          <w:sz w:val="24"/>
          <w:szCs w:val="24"/>
        </w:rPr>
        <w:t>an 3 million times) of his girl</w:t>
      </w:r>
      <w:r w:rsidR="002D5DB0" w:rsidRPr="002B7189">
        <w:rPr>
          <w:color w:val="000000" w:themeColor="text1"/>
          <w:sz w:val="24"/>
          <w:szCs w:val="24"/>
        </w:rPr>
        <w:t xml:space="preserve">friend’s pet dog, Buddha, responding to the command, “Hey Buddha, gas the Jews” by giving a Nazi salute with </w:t>
      </w:r>
      <w:r w:rsidR="00754BB8" w:rsidRPr="002B7189">
        <w:rPr>
          <w:color w:val="000000" w:themeColor="text1"/>
          <w:sz w:val="24"/>
          <w:szCs w:val="24"/>
        </w:rPr>
        <w:t>its</w:t>
      </w:r>
      <w:r w:rsidR="002D5DB0" w:rsidRPr="002B7189">
        <w:rPr>
          <w:color w:val="000000" w:themeColor="text1"/>
          <w:sz w:val="24"/>
          <w:szCs w:val="24"/>
        </w:rPr>
        <w:t xml:space="preserve"> paw. In Meechan’s defence he claimed no intention to give offence, and that it was a joke merely to annoy his girlfriend. In sentencing, the Sheriff declared otherwise: “The fact that you claim in the video, and elsewhere, that the video was intended only to annoy your girlfriend and as a joke and that you did not intend to be racist is of little assistance to you. A joke can be grossly offensive. A racist joke or a grossly offensive video does not lose its racist or grossly offensive quality merely because the maker asserts he only wanted to get a laugh." Thus, Meechan was claiming one kind of position for his act, which the Sheriff </w:t>
      </w:r>
      <w:r w:rsidR="00754BB8" w:rsidRPr="002B7189">
        <w:rPr>
          <w:color w:val="000000" w:themeColor="text1"/>
          <w:sz w:val="24"/>
          <w:szCs w:val="24"/>
        </w:rPr>
        <w:t xml:space="preserve">emphatically </w:t>
      </w:r>
      <w:r w:rsidR="002D5DB0" w:rsidRPr="002B7189">
        <w:rPr>
          <w:color w:val="000000" w:themeColor="text1"/>
          <w:sz w:val="24"/>
          <w:szCs w:val="24"/>
        </w:rPr>
        <w:t>rejected.</w:t>
      </w:r>
      <w:r w:rsidR="005B2C8F">
        <w:rPr>
          <w:color w:val="000000" w:themeColor="text1"/>
          <w:sz w:val="24"/>
          <w:szCs w:val="24"/>
        </w:rPr>
        <w:t xml:space="preserve">  </w:t>
      </w:r>
    </w:p>
    <w:p w14:paraId="69C1E4BD" w14:textId="41242DC5" w:rsidR="005B2C8F" w:rsidRPr="005B2C8F" w:rsidRDefault="005B2C8F" w:rsidP="005B2C8F">
      <w:pPr>
        <w:spacing w:line="480" w:lineRule="auto"/>
        <w:rPr>
          <w:rFonts w:eastAsia="Times New Roman" w:cstheme="minorHAnsi"/>
          <w:color w:val="121212"/>
          <w:szCs w:val="26"/>
          <w:shd w:val="clear" w:color="auto" w:fill="FFFFFF"/>
          <w:lang w:val="en-US"/>
        </w:rPr>
      </w:pPr>
      <w:r>
        <w:rPr>
          <w:color w:val="000000" w:themeColor="text1"/>
          <w:sz w:val="24"/>
          <w:szCs w:val="24"/>
        </w:rPr>
        <w:lastRenderedPageBreak/>
        <w:t xml:space="preserve">It is, in passing, worthy of note that an alternative line of defence, offered on Meechan’s behalf by other comedians such as Ricky Gervais, claimed rights of free speech for the video: </w:t>
      </w:r>
      <w:r>
        <w:rPr>
          <w:rFonts w:eastAsia="Times New Roman" w:cstheme="minorHAnsi"/>
          <w:color w:val="000000"/>
          <w:spacing w:val="3"/>
          <w:sz w:val="24"/>
          <w:szCs w:val="27"/>
          <w:shd w:val="clear" w:color="auto" w:fill="FFFFFF"/>
          <w:lang w:val="en-US"/>
        </w:rPr>
        <w:t>“</w:t>
      </w:r>
      <w:r w:rsidRPr="005B2C8F">
        <w:rPr>
          <w:rFonts w:eastAsia="Times New Roman" w:cstheme="minorHAnsi"/>
          <w:color w:val="000000"/>
          <w:spacing w:val="3"/>
          <w:sz w:val="24"/>
          <w:szCs w:val="27"/>
          <w:shd w:val="clear" w:color="auto" w:fill="FFFFFF"/>
          <w:lang w:val="en-US"/>
        </w:rPr>
        <w:t>If you don't believe in a person's right to say things that you might find ‘grossly offensive,’ then you don't believe in Freedom of Speech.”</w:t>
      </w:r>
      <w:r>
        <w:rPr>
          <w:rFonts w:eastAsia="Times New Roman" w:cstheme="minorHAnsi"/>
          <w:color w:val="000000"/>
          <w:spacing w:val="3"/>
          <w:sz w:val="24"/>
          <w:szCs w:val="27"/>
          <w:shd w:val="clear" w:color="auto" w:fill="FFFFFF"/>
          <w:lang w:val="en-US"/>
        </w:rPr>
        <w:t xml:space="preserve"> Or as Rowan Atkinson had put it earlier in the context of jokes about religion (specifically Islam): </w:t>
      </w:r>
      <w:r w:rsidRPr="005B2C8F">
        <w:rPr>
          <w:rFonts w:eastAsia="Times New Roman" w:cstheme="minorHAnsi"/>
          <w:color w:val="000000"/>
          <w:spacing w:val="3"/>
          <w:szCs w:val="27"/>
          <w:shd w:val="clear" w:color="auto" w:fill="FFFFFF"/>
          <w:lang w:val="en-US"/>
        </w:rPr>
        <w:t>“</w:t>
      </w:r>
      <w:r w:rsidRPr="005B2C8F">
        <w:rPr>
          <w:rFonts w:eastAsia="Times New Roman" w:cstheme="minorHAnsi"/>
          <w:color w:val="121212"/>
          <w:sz w:val="24"/>
          <w:szCs w:val="26"/>
          <w:shd w:val="clear" w:color="auto" w:fill="FFFFFF"/>
          <w:lang w:val="en-US"/>
        </w:rPr>
        <w:t>the right to offend is far more important th</w:t>
      </w:r>
      <w:r>
        <w:rPr>
          <w:rFonts w:eastAsia="Times New Roman" w:cstheme="minorHAnsi"/>
          <w:color w:val="121212"/>
          <w:sz w:val="24"/>
          <w:szCs w:val="26"/>
          <w:shd w:val="clear" w:color="auto" w:fill="FFFFFF"/>
          <w:lang w:val="en-US"/>
        </w:rPr>
        <w:t>an any right not to be offended</w:t>
      </w:r>
      <w:r w:rsidRPr="005B2C8F">
        <w:rPr>
          <w:rFonts w:eastAsia="Times New Roman" w:cstheme="minorHAnsi"/>
          <w:color w:val="121212"/>
          <w:sz w:val="24"/>
          <w:szCs w:val="26"/>
          <w:shd w:val="clear" w:color="auto" w:fill="FFFFFF"/>
          <w:lang w:val="en-US"/>
        </w:rPr>
        <w:t>”</w:t>
      </w:r>
      <w:r>
        <w:rPr>
          <w:rFonts w:eastAsia="Times New Roman" w:cstheme="minorHAnsi"/>
          <w:color w:val="121212"/>
          <w:sz w:val="24"/>
          <w:szCs w:val="26"/>
          <w:shd w:val="clear" w:color="auto" w:fill="FFFFFF"/>
          <w:lang w:val="en-US"/>
        </w:rPr>
        <w:t xml:space="preserve"> – a claim he was to revive subsequently in defence of former UK Foreign Secretary, Boris Johnson. </w:t>
      </w:r>
      <w:r w:rsidRPr="00840732">
        <w:rPr>
          <w:rFonts w:eastAsia="Times New Roman" w:cstheme="minorHAnsi"/>
          <w:color w:val="121212"/>
          <w:sz w:val="24"/>
          <w:szCs w:val="24"/>
          <w:shd w:val="clear" w:color="auto" w:fill="FFFFFF"/>
          <w:lang w:val="en-US"/>
        </w:rPr>
        <w:t>“</w:t>
      </w:r>
      <w:r w:rsidRPr="00840732">
        <w:rPr>
          <w:rFonts w:eastAsia="Times New Roman" w:cstheme="minorHAnsi"/>
          <w:color w:val="000000"/>
          <w:sz w:val="24"/>
          <w:szCs w:val="24"/>
          <w:lang w:val="en-US"/>
        </w:rPr>
        <w:t>All jokes about religion cause offence, so it's pointless apologising for them.”</w:t>
      </w:r>
    </w:p>
    <w:p w14:paraId="7F11DEFD" w14:textId="77777777" w:rsidR="005B2C8F" w:rsidRPr="002B7189" w:rsidRDefault="005B2C8F" w:rsidP="0084019B">
      <w:pPr>
        <w:spacing w:line="480" w:lineRule="auto"/>
        <w:rPr>
          <w:color w:val="000000" w:themeColor="text1"/>
          <w:sz w:val="24"/>
          <w:szCs w:val="24"/>
        </w:rPr>
      </w:pPr>
    </w:p>
    <w:p w14:paraId="082F1926" w14:textId="438693ED" w:rsidR="00444C5E" w:rsidRPr="002B7189" w:rsidRDefault="008F4C2D" w:rsidP="0084019B">
      <w:pPr>
        <w:spacing w:line="480" w:lineRule="auto"/>
        <w:rPr>
          <w:b/>
          <w:color w:val="000000" w:themeColor="text1"/>
          <w:sz w:val="24"/>
          <w:szCs w:val="24"/>
        </w:rPr>
      </w:pPr>
      <w:r w:rsidRPr="002B7189">
        <w:rPr>
          <w:b/>
          <w:color w:val="000000" w:themeColor="text1"/>
          <w:sz w:val="24"/>
          <w:szCs w:val="24"/>
        </w:rPr>
        <w:t>Offen</w:t>
      </w:r>
      <w:r w:rsidR="00F05690" w:rsidRPr="002B7189">
        <w:rPr>
          <w:b/>
          <w:color w:val="000000" w:themeColor="text1"/>
          <w:sz w:val="24"/>
          <w:szCs w:val="24"/>
        </w:rPr>
        <w:t>c</w:t>
      </w:r>
      <w:r w:rsidRPr="002B7189">
        <w:rPr>
          <w:b/>
          <w:color w:val="000000" w:themeColor="text1"/>
          <w:sz w:val="24"/>
          <w:szCs w:val="24"/>
        </w:rPr>
        <w:t>e and</w:t>
      </w:r>
      <w:r w:rsidR="003779E6" w:rsidRPr="002B7189">
        <w:rPr>
          <w:b/>
          <w:color w:val="000000" w:themeColor="text1"/>
          <w:sz w:val="24"/>
          <w:szCs w:val="24"/>
        </w:rPr>
        <w:t xml:space="preserve"> political correctness </w:t>
      </w:r>
    </w:p>
    <w:p w14:paraId="2BB3B374" w14:textId="3614D166" w:rsidR="00AE1325" w:rsidRPr="002B7189" w:rsidRDefault="00672FCA" w:rsidP="008F4C2D">
      <w:pPr>
        <w:spacing w:line="480" w:lineRule="auto"/>
        <w:rPr>
          <w:color w:val="000000" w:themeColor="text1"/>
          <w:sz w:val="24"/>
          <w:szCs w:val="24"/>
        </w:rPr>
      </w:pPr>
      <w:r w:rsidRPr="002B7189">
        <w:rPr>
          <w:color w:val="000000" w:themeColor="text1"/>
          <w:sz w:val="24"/>
          <w:szCs w:val="24"/>
        </w:rPr>
        <w:t>We can see</w:t>
      </w:r>
      <w:r w:rsidR="009661A1" w:rsidRPr="002B7189">
        <w:rPr>
          <w:color w:val="000000" w:themeColor="text1"/>
          <w:sz w:val="24"/>
          <w:szCs w:val="24"/>
        </w:rPr>
        <w:t>,</w:t>
      </w:r>
      <w:r w:rsidRPr="002B7189">
        <w:rPr>
          <w:color w:val="000000" w:themeColor="text1"/>
          <w:sz w:val="24"/>
          <w:szCs w:val="24"/>
        </w:rPr>
        <w:t xml:space="preserve"> therefore</w:t>
      </w:r>
      <w:r w:rsidR="009661A1" w:rsidRPr="002B7189">
        <w:rPr>
          <w:color w:val="000000" w:themeColor="text1"/>
          <w:sz w:val="24"/>
          <w:szCs w:val="24"/>
        </w:rPr>
        <w:t>,</w:t>
      </w:r>
      <w:r w:rsidRPr="002B7189">
        <w:rPr>
          <w:color w:val="000000" w:themeColor="text1"/>
          <w:sz w:val="24"/>
          <w:szCs w:val="24"/>
        </w:rPr>
        <w:t xml:space="preserve"> the basic components through which </w:t>
      </w:r>
      <w:r w:rsidR="00D84293" w:rsidRPr="002B7189">
        <w:rPr>
          <w:color w:val="000000" w:themeColor="text1"/>
          <w:sz w:val="24"/>
          <w:szCs w:val="24"/>
        </w:rPr>
        <w:t>offensiveness is performed and offen</w:t>
      </w:r>
      <w:r w:rsidR="00C81A8F" w:rsidRPr="002B7189">
        <w:rPr>
          <w:color w:val="000000" w:themeColor="text1"/>
          <w:sz w:val="24"/>
          <w:szCs w:val="24"/>
        </w:rPr>
        <w:t>c</w:t>
      </w:r>
      <w:r w:rsidR="00D84293" w:rsidRPr="002B7189">
        <w:rPr>
          <w:color w:val="000000" w:themeColor="text1"/>
          <w:sz w:val="24"/>
          <w:szCs w:val="24"/>
        </w:rPr>
        <w:t xml:space="preserve">e </w:t>
      </w:r>
      <w:r w:rsidR="005B2C8F">
        <w:rPr>
          <w:color w:val="000000" w:themeColor="text1"/>
          <w:sz w:val="24"/>
          <w:szCs w:val="24"/>
        </w:rPr>
        <w:t>may be</w:t>
      </w:r>
      <w:r w:rsidR="00D84293" w:rsidRPr="002B7189">
        <w:rPr>
          <w:color w:val="000000" w:themeColor="text1"/>
          <w:sz w:val="24"/>
          <w:szCs w:val="24"/>
        </w:rPr>
        <w:t xml:space="preserve"> taken</w:t>
      </w:r>
      <w:r w:rsidRPr="002B7189">
        <w:rPr>
          <w:color w:val="000000" w:themeColor="text1"/>
          <w:sz w:val="24"/>
          <w:szCs w:val="24"/>
        </w:rPr>
        <w:t xml:space="preserve">. </w:t>
      </w:r>
      <w:r w:rsidR="00ED7795" w:rsidRPr="002B7189">
        <w:rPr>
          <w:color w:val="000000" w:themeColor="text1"/>
          <w:sz w:val="24"/>
          <w:szCs w:val="24"/>
        </w:rPr>
        <w:t xml:space="preserve">In this </w:t>
      </w:r>
      <w:r w:rsidR="00D84293" w:rsidRPr="002B7189">
        <w:rPr>
          <w:color w:val="000000" w:themeColor="text1"/>
          <w:sz w:val="24"/>
          <w:szCs w:val="24"/>
        </w:rPr>
        <w:t>section, we begin to look at this</w:t>
      </w:r>
      <w:r w:rsidR="00ED7795" w:rsidRPr="002B7189">
        <w:rPr>
          <w:color w:val="000000" w:themeColor="text1"/>
          <w:sz w:val="24"/>
          <w:szCs w:val="24"/>
        </w:rPr>
        <w:t xml:space="preserve"> broader cultur</w:t>
      </w:r>
      <w:r w:rsidR="005B2C8F">
        <w:rPr>
          <w:color w:val="000000" w:themeColor="text1"/>
          <w:sz w:val="24"/>
          <w:szCs w:val="24"/>
        </w:rPr>
        <w:t>al</w:t>
      </w:r>
      <w:r w:rsidR="00ED7795" w:rsidRPr="002B7189">
        <w:rPr>
          <w:color w:val="000000" w:themeColor="text1"/>
          <w:sz w:val="24"/>
          <w:szCs w:val="24"/>
        </w:rPr>
        <w:t xml:space="preserve"> context of </w:t>
      </w:r>
      <w:r w:rsidR="00C54DC9" w:rsidRPr="002B7189">
        <w:rPr>
          <w:color w:val="000000" w:themeColor="text1"/>
          <w:sz w:val="24"/>
          <w:szCs w:val="24"/>
        </w:rPr>
        <w:t xml:space="preserve">political </w:t>
      </w:r>
      <w:r w:rsidR="00ED7795" w:rsidRPr="002B7189">
        <w:rPr>
          <w:color w:val="000000" w:themeColor="text1"/>
          <w:sz w:val="24"/>
          <w:szCs w:val="24"/>
        </w:rPr>
        <w:t>offen</w:t>
      </w:r>
      <w:r w:rsidR="00C81A8F" w:rsidRPr="002B7189">
        <w:rPr>
          <w:color w:val="000000" w:themeColor="text1"/>
          <w:sz w:val="24"/>
          <w:szCs w:val="24"/>
        </w:rPr>
        <w:t>c</w:t>
      </w:r>
      <w:r w:rsidR="00ED7795" w:rsidRPr="002B7189">
        <w:rPr>
          <w:color w:val="000000" w:themeColor="text1"/>
          <w:sz w:val="24"/>
          <w:szCs w:val="24"/>
        </w:rPr>
        <w:t>e in media, and in particular how</w:t>
      </w:r>
      <w:r w:rsidR="00AD1F66" w:rsidRPr="002B7189">
        <w:rPr>
          <w:color w:val="000000" w:themeColor="text1"/>
          <w:sz w:val="24"/>
          <w:szCs w:val="24"/>
        </w:rPr>
        <w:t xml:space="preserve"> judgements over offen</w:t>
      </w:r>
      <w:r w:rsidR="00C81A8F" w:rsidRPr="002B7189">
        <w:rPr>
          <w:color w:val="000000" w:themeColor="text1"/>
          <w:sz w:val="24"/>
          <w:szCs w:val="24"/>
        </w:rPr>
        <w:t>c</w:t>
      </w:r>
      <w:r w:rsidR="00AD1F66" w:rsidRPr="002B7189">
        <w:rPr>
          <w:color w:val="000000" w:themeColor="text1"/>
          <w:sz w:val="24"/>
          <w:szCs w:val="24"/>
        </w:rPr>
        <w:t xml:space="preserve">e are claimed and contested, </w:t>
      </w:r>
      <w:r w:rsidR="00ED7795" w:rsidRPr="002B7189">
        <w:rPr>
          <w:color w:val="000000" w:themeColor="text1"/>
          <w:sz w:val="24"/>
          <w:szCs w:val="24"/>
        </w:rPr>
        <w:t>by looking at the development and use of political correctness.</w:t>
      </w:r>
      <w:r w:rsidR="00D84293" w:rsidRPr="002B7189">
        <w:rPr>
          <w:color w:val="000000" w:themeColor="text1"/>
          <w:sz w:val="24"/>
          <w:szCs w:val="24"/>
        </w:rPr>
        <w:t xml:space="preserve">  </w:t>
      </w:r>
      <w:r w:rsidR="007D20A3" w:rsidRPr="002B7189">
        <w:rPr>
          <w:color w:val="000000" w:themeColor="text1"/>
          <w:sz w:val="24"/>
          <w:szCs w:val="24"/>
        </w:rPr>
        <w:t xml:space="preserve">One significant feature of </w:t>
      </w:r>
      <w:r w:rsidR="00F05690" w:rsidRPr="002B7189">
        <w:rPr>
          <w:color w:val="000000" w:themeColor="text1"/>
          <w:sz w:val="24"/>
          <w:szCs w:val="24"/>
        </w:rPr>
        <w:t>Trump’</w:t>
      </w:r>
      <w:r w:rsidR="007D20A3" w:rsidRPr="002B7189">
        <w:rPr>
          <w:color w:val="000000" w:themeColor="text1"/>
          <w:sz w:val="24"/>
          <w:szCs w:val="24"/>
        </w:rPr>
        <w:t xml:space="preserve">s </w:t>
      </w:r>
      <w:r w:rsidR="00F05690" w:rsidRPr="002B7189">
        <w:rPr>
          <w:color w:val="000000" w:themeColor="text1"/>
          <w:sz w:val="24"/>
          <w:szCs w:val="24"/>
        </w:rPr>
        <w:t xml:space="preserve">presidential campaign </w:t>
      </w:r>
      <w:r w:rsidR="007D20A3" w:rsidRPr="002B7189">
        <w:rPr>
          <w:color w:val="000000" w:themeColor="text1"/>
          <w:sz w:val="24"/>
          <w:szCs w:val="24"/>
        </w:rPr>
        <w:t xml:space="preserve">and his subsequent presidency </w:t>
      </w:r>
      <w:r w:rsidR="00C54DC9" w:rsidRPr="002B7189">
        <w:rPr>
          <w:color w:val="000000" w:themeColor="text1"/>
          <w:sz w:val="24"/>
          <w:szCs w:val="24"/>
        </w:rPr>
        <w:t>has been</w:t>
      </w:r>
      <w:r w:rsidR="00F05690" w:rsidRPr="002B7189">
        <w:rPr>
          <w:color w:val="000000" w:themeColor="text1"/>
          <w:sz w:val="24"/>
          <w:szCs w:val="24"/>
        </w:rPr>
        <w:t xml:space="preserve"> </w:t>
      </w:r>
      <w:r w:rsidR="007D20A3" w:rsidRPr="002B7189">
        <w:rPr>
          <w:color w:val="000000" w:themeColor="text1"/>
          <w:sz w:val="24"/>
          <w:szCs w:val="24"/>
        </w:rPr>
        <w:t>his</w:t>
      </w:r>
      <w:r w:rsidR="00F05690" w:rsidRPr="002B7189">
        <w:rPr>
          <w:color w:val="000000" w:themeColor="text1"/>
          <w:sz w:val="24"/>
          <w:szCs w:val="24"/>
        </w:rPr>
        <w:t xml:space="preserve"> </w:t>
      </w:r>
      <w:r w:rsidR="007D20A3" w:rsidRPr="002B7189">
        <w:rPr>
          <w:color w:val="000000" w:themeColor="text1"/>
          <w:sz w:val="24"/>
          <w:szCs w:val="24"/>
        </w:rPr>
        <w:t>predeliction for offence (Montgomery, 2017)</w:t>
      </w:r>
      <w:r w:rsidR="00AE1325" w:rsidRPr="002B7189">
        <w:rPr>
          <w:color w:val="000000" w:themeColor="text1"/>
          <w:sz w:val="24"/>
          <w:szCs w:val="24"/>
        </w:rPr>
        <w:t xml:space="preserve">, </w:t>
      </w:r>
      <w:r w:rsidR="00C54DC9" w:rsidRPr="002B7189">
        <w:rPr>
          <w:color w:val="000000" w:themeColor="text1"/>
          <w:sz w:val="24"/>
          <w:szCs w:val="24"/>
        </w:rPr>
        <w:t xml:space="preserve">and this </w:t>
      </w:r>
      <w:r w:rsidR="00AE1325" w:rsidRPr="002B7189">
        <w:rPr>
          <w:color w:val="000000" w:themeColor="text1"/>
          <w:sz w:val="24"/>
          <w:szCs w:val="24"/>
        </w:rPr>
        <w:t>quite deliberately</w:t>
      </w:r>
      <w:r w:rsidR="00F05690" w:rsidRPr="002B7189">
        <w:rPr>
          <w:color w:val="000000" w:themeColor="text1"/>
          <w:sz w:val="24"/>
          <w:szCs w:val="24"/>
        </w:rPr>
        <w:t xml:space="preserve"> </w:t>
      </w:r>
      <w:r w:rsidR="00AE1325" w:rsidRPr="002B7189">
        <w:rPr>
          <w:color w:val="000000" w:themeColor="text1"/>
          <w:sz w:val="24"/>
          <w:szCs w:val="24"/>
        </w:rPr>
        <w:t xml:space="preserve">set off in counterpoint </w:t>
      </w:r>
      <w:r w:rsidR="00754BB8" w:rsidRPr="002B7189">
        <w:rPr>
          <w:color w:val="000000" w:themeColor="text1"/>
          <w:sz w:val="24"/>
          <w:szCs w:val="24"/>
        </w:rPr>
        <w:t xml:space="preserve">to norms of </w:t>
      </w:r>
      <w:r w:rsidR="00F05690" w:rsidRPr="002B7189">
        <w:rPr>
          <w:color w:val="000000" w:themeColor="text1"/>
          <w:sz w:val="24"/>
          <w:szCs w:val="24"/>
        </w:rPr>
        <w:t xml:space="preserve">political correctness. </w:t>
      </w:r>
    </w:p>
    <w:p w14:paraId="7E6323B1" w14:textId="3275D3B8" w:rsidR="00AE1325" w:rsidRPr="002B7189" w:rsidRDefault="00C54DC9" w:rsidP="002B7189">
      <w:pPr>
        <w:spacing w:after="0" w:line="240" w:lineRule="auto"/>
        <w:ind w:left="720"/>
        <w:rPr>
          <w:rFonts w:eastAsia="Times New Roman" w:cs="Times New Roman"/>
          <w:color w:val="000000" w:themeColor="text1"/>
          <w:sz w:val="24"/>
          <w:szCs w:val="24"/>
          <w:lang w:val="en-US"/>
        </w:rPr>
      </w:pPr>
      <w:r w:rsidRPr="002B7189">
        <w:rPr>
          <w:rFonts w:eastAsia="Times New Roman" w:cs="Times New Roman"/>
          <w:color w:val="000000" w:themeColor="text1"/>
          <w:sz w:val="24"/>
          <w:szCs w:val="24"/>
          <w:shd w:val="clear" w:color="auto" w:fill="FFFFFF"/>
          <w:lang w:val="en-US"/>
        </w:rPr>
        <w:t>“</w:t>
      </w:r>
      <w:r w:rsidR="00AE1325" w:rsidRPr="002B7189">
        <w:rPr>
          <w:rFonts w:eastAsia="Times New Roman" w:cs="Times New Roman"/>
          <w:color w:val="000000" w:themeColor="text1"/>
          <w:sz w:val="24"/>
          <w:szCs w:val="24"/>
          <w:shd w:val="clear" w:color="auto" w:fill="FFFFFF"/>
          <w:lang w:val="en-US"/>
        </w:rPr>
        <w:t>I think the big problem this country has is being politically correct</w:t>
      </w:r>
      <w:r w:rsidRPr="002B7189">
        <w:rPr>
          <w:rFonts w:eastAsia="Times New Roman" w:cs="Times New Roman"/>
          <w:color w:val="000000" w:themeColor="text1"/>
          <w:sz w:val="24"/>
          <w:szCs w:val="24"/>
          <w:shd w:val="clear" w:color="auto" w:fill="FFFFFF"/>
          <w:lang w:val="en-US"/>
        </w:rPr>
        <w:t xml:space="preserve">”, said Trump in </w:t>
      </w:r>
      <w:r w:rsidR="00AE1325" w:rsidRPr="002B7189">
        <w:rPr>
          <w:rFonts w:eastAsia="Times New Roman" w:cs="Times New Roman"/>
          <w:color w:val="000000" w:themeColor="text1"/>
          <w:sz w:val="24"/>
          <w:szCs w:val="24"/>
          <w:shd w:val="clear" w:color="auto" w:fill="FFFFFF"/>
          <w:lang w:val="en-US"/>
        </w:rPr>
        <w:t>2015</w:t>
      </w:r>
      <w:r w:rsidRPr="002B7189">
        <w:rPr>
          <w:rFonts w:eastAsia="Times New Roman" w:cs="Times New Roman"/>
          <w:color w:val="000000" w:themeColor="text1"/>
          <w:sz w:val="24"/>
          <w:szCs w:val="24"/>
          <w:shd w:val="clear" w:color="auto" w:fill="FFFFFF"/>
          <w:lang w:val="en-US"/>
        </w:rPr>
        <w:t>.</w:t>
      </w:r>
    </w:p>
    <w:p w14:paraId="6EA00256" w14:textId="77777777" w:rsidR="00AE1325" w:rsidRPr="002B7189" w:rsidRDefault="00AE1325" w:rsidP="008F4C2D">
      <w:pPr>
        <w:spacing w:line="480" w:lineRule="auto"/>
        <w:rPr>
          <w:color w:val="000000" w:themeColor="text1"/>
          <w:sz w:val="24"/>
          <w:szCs w:val="24"/>
        </w:rPr>
      </w:pPr>
    </w:p>
    <w:p w14:paraId="76C8B9D6" w14:textId="15082EA5" w:rsidR="00AE1325" w:rsidRPr="002B7189" w:rsidRDefault="00AE1325" w:rsidP="008F4C2D">
      <w:pPr>
        <w:spacing w:line="480" w:lineRule="auto"/>
        <w:rPr>
          <w:color w:val="000000" w:themeColor="text1"/>
          <w:sz w:val="24"/>
          <w:szCs w:val="24"/>
        </w:rPr>
      </w:pPr>
      <w:r w:rsidRPr="002B7189">
        <w:rPr>
          <w:color w:val="000000" w:themeColor="text1"/>
          <w:sz w:val="24"/>
          <w:szCs w:val="24"/>
        </w:rPr>
        <w:t xml:space="preserve"> Or as Ivanka Trump </w:t>
      </w:r>
      <w:r w:rsidR="00C54DC9" w:rsidRPr="002B7189">
        <w:rPr>
          <w:color w:val="000000" w:themeColor="text1"/>
          <w:sz w:val="24"/>
          <w:szCs w:val="24"/>
        </w:rPr>
        <w:t>observed</w:t>
      </w:r>
      <w:r w:rsidRPr="002B7189">
        <w:rPr>
          <w:color w:val="000000" w:themeColor="text1"/>
          <w:sz w:val="24"/>
          <w:szCs w:val="24"/>
        </w:rPr>
        <w:t xml:space="preserve"> when introducing her father </w:t>
      </w:r>
      <w:r w:rsidR="00C54DC9" w:rsidRPr="002B7189">
        <w:rPr>
          <w:color w:val="000000" w:themeColor="text1"/>
          <w:sz w:val="24"/>
          <w:szCs w:val="24"/>
        </w:rPr>
        <w:t>at</w:t>
      </w:r>
      <w:r w:rsidRPr="002B7189">
        <w:rPr>
          <w:color w:val="000000" w:themeColor="text1"/>
          <w:sz w:val="24"/>
          <w:szCs w:val="24"/>
        </w:rPr>
        <w:t xml:space="preserve"> </w:t>
      </w:r>
      <w:r w:rsidR="00C54DC9" w:rsidRPr="002B7189">
        <w:rPr>
          <w:color w:val="000000" w:themeColor="text1"/>
          <w:sz w:val="24"/>
          <w:szCs w:val="24"/>
        </w:rPr>
        <w:t>the event when he announced his run for the presidency:</w:t>
      </w:r>
    </w:p>
    <w:p w14:paraId="41A7723D" w14:textId="77777777" w:rsidR="00AE1325" w:rsidRPr="002B7189" w:rsidRDefault="00AE1325" w:rsidP="002B7189">
      <w:pPr>
        <w:spacing w:after="0" w:line="240" w:lineRule="auto"/>
        <w:ind w:left="720"/>
        <w:rPr>
          <w:rFonts w:eastAsia="Times New Roman" w:cs="Times New Roman"/>
          <w:color w:val="000000" w:themeColor="text1"/>
          <w:sz w:val="24"/>
          <w:szCs w:val="24"/>
          <w:lang w:val="en-US"/>
        </w:rPr>
      </w:pPr>
      <w:r w:rsidRPr="002B7189">
        <w:rPr>
          <w:rFonts w:eastAsia="Times New Roman" w:cs="Times New Roman"/>
          <w:color w:val="000000" w:themeColor="text1"/>
          <w:sz w:val="24"/>
          <w:szCs w:val="24"/>
          <w:lang w:val="en-US"/>
        </w:rPr>
        <w:lastRenderedPageBreak/>
        <w:t>"My father is the opposite of politically correct. He says what he means and he means what he says," </w:t>
      </w:r>
    </w:p>
    <w:p w14:paraId="614F4120" w14:textId="75F23BFE" w:rsidR="00AE1325" w:rsidRPr="002B7189" w:rsidRDefault="00AE1325" w:rsidP="002B7189">
      <w:pPr>
        <w:spacing w:line="480" w:lineRule="auto"/>
        <w:ind w:left="720"/>
        <w:rPr>
          <w:color w:val="000000" w:themeColor="text1"/>
          <w:sz w:val="24"/>
          <w:szCs w:val="24"/>
        </w:rPr>
      </w:pPr>
      <w:r w:rsidRPr="002B7189">
        <w:rPr>
          <w:color w:val="000000" w:themeColor="text1"/>
          <w:sz w:val="24"/>
          <w:szCs w:val="24"/>
        </w:rPr>
        <w:t xml:space="preserve"> </w:t>
      </w:r>
      <w:r w:rsidR="00C54DC9" w:rsidRPr="002B7189">
        <w:rPr>
          <w:color w:val="000000" w:themeColor="text1"/>
          <w:sz w:val="24"/>
          <w:szCs w:val="24"/>
        </w:rPr>
        <w:t>Ivanka Trump 2015</w:t>
      </w:r>
    </w:p>
    <w:p w14:paraId="2D506D6C" w14:textId="6824BC95" w:rsidR="008F4C2D" w:rsidRPr="002B7189" w:rsidRDefault="00C54DC9" w:rsidP="008F4C2D">
      <w:pPr>
        <w:spacing w:line="480" w:lineRule="auto"/>
        <w:rPr>
          <w:color w:val="000000" w:themeColor="text1"/>
          <w:sz w:val="24"/>
          <w:szCs w:val="24"/>
        </w:rPr>
      </w:pPr>
      <w:r w:rsidRPr="002B7189">
        <w:rPr>
          <w:color w:val="000000" w:themeColor="text1"/>
          <w:sz w:val="24"/>
          <w:szCs w:val="24"/>
        </w:rPr>
        <w:t>Political correctness (or “PC”, to give it is popular acronym) has, however, a convoluted history.</w:t>
      </w:r>
      <w:r w:rsidR="00E30207" w:rsidRPr="002B7189">
        <w:rPr>
          <w:color w:val="000000" w:themeColor="text1"/>
          <w:sz w:val="24"/>
          <w:szCs w:val="24"/>
        </w:rPr>
        <w:t xml:space="preserve"> </w:t>
      </w:r>
      <w:r w:rsidR="00DD0960" w:rsidRPr="002B7189">
        <w:rPr>
          <w:color w:val="000000" w:themeColor="text1"/>
          <w:sz w:val="24"/>
          <w:szCs w:val="24"/>
        </w:rPr>
        <w:t xml:space="preserve">Perry traces the first printed citation </w:t>
      </w:r>
      <w:r w:rsidRPr="002B7189">
        <w:rPr>
          <w:color w:val="000000" w:themeColor="text1"/>
          <w:sz w:val="24"/>
          <w:szCs w:val="24"/>
        </w:rPr>
        <w:t xml:space="preserve">of the term </w:t>
      </w:r>
      <w:r w:rsidR="00DD0960" w:rsidRPr="002B7189">
        <w:rPr>
          <w:color w:val="000000" w:themeColor="text1"/>
          <w:sz w:val="24"/>
          <w:szCs w:val="24"/>
        </w:rPr>
        <w:t xml:space="preserve">to a 1970 </w:t>
      </w:r>
      <w:r w:rsidR="00E30207" w:rsidRPr="002B7189">
        <w:rPr>
          <w:color w:val="000000" w:themeColor="text1"/>
          <w:sz w:val="24"/>
          <w:szCs w:val="24"/>
        </w:rPr>
        <w:t>artic</w:t>
      </w:r>
      <w:r w:rsidR="00DD0960" w:rsidRPr="002B7189">
        <w:rPr>
          <w:color w:val="000000" w:themeColor="text1"/>
          <w:sz w:val="24"/>
          <w:szCs w:val="24"/>
        </w:rPr>
        <w:t xml:space="preserve">le by Toni Cade on </w:t>
      </w:r>
      <w:r w:rsidR="00B56B2B" w:rsidRPr="002B7189">
        <w:rPr>
          <w:color w:val="000000" w:themeColor="text1"/>
          <w:sz w:val="24"/>
          <w:szCs w:val="24"/>
        </w:rPr>
        <w:t>sexism in black politics</w:t>
      </w:r>
      <w:r w:rsidR="00DD0960" w:rsidRPr="002B7189">
        <w:rPr>
          <w:color w:val="000000" w:themeColor="text1"/>
          <w:sz w:val="24"/>
          <w:szCs w:val="24"/>
        </w:rPr>
        <w:t>,</w:t>
      </w:r>
      <w:r w:rsidR="008F4C2D" w:rsidRPr="002B7189">
        <w:rPr>
          <w:color w:val="000000" w:themeColor="text1"/>
          <w:sz w:val="24"/>
          <w:szCs w:val="24"/>
        </w:rPr>
        <w:t xml:space="preserve"> in which it is </w:t>
      </w:r>
      <w:r w:rsidR="00DD0960" w:rsidRPr="002B7189">
        <w:rPr>
          <w:color w:val="000000" w:themeColor="text1"/>
          <w:sz w:val="24"/>
          <w:szCs w:val="24"/>
        </w:rPr>
        <w:t xml:space="preserve">asserted </w:t>
      </w:r>
      <w:r w:rsidR="00B56B2B" w:rsidRPr="002B7189">
        <w:rPr>
          <w:color w:val="000000" w:themeColor="text1"/>
          <w:sz w:val="24"/>
          <w:szCs w:val="24"/>
        </w:rPr>
        <w:t>that “a</w:t>
      </w:r>
      <w:r w:rsidR="00E30207" w:rsidRPr="002B7189">
        <w:rPr>
          <w:color w:val="000000" w:themeColor="text1"/>
          <w:sz w:val="24"/>
          <w:szCs w:val="24"/>
        </w:rPr>
        <w:t xml:space="preserve"> man cannot be politic</w:t>
      </w:r>
      <w:r w:rsidR="00B56B2B" w:rsidRPr="002B7189">
        <w:rPr>
          <w:color w:val="000000" w:themeColor="text1"/>
          <w:sz w:val="24"/>
          <w:szCs w:val="24"/>
        </w:rPr>
        <w:t>ally correct and chauvinist too”</w:t>
      </w:r>
      <w:r w:rsidR="00E30207" w:rsidRPr="002B7189">
        <w:rPr>
          <w:color w:val="000000" w:themeColor="text1"/>
          <w:sz w:val="24"/>
          <w:szCs w:val="24"/>
        </w:rPr>
        <w:t xml:space="preserve"> (</w:t>
      </w:r>
      <w:r w:rsidR="00B56B2B" w:rsidRPr="002B7189">
        <w:rPr>
          <w:color w:val="000000" w:themeColor="text1"/>
          <w:sz w:val="24"/>
          <w:szCs w:val="24"/>
        </w:rPr>
        <w:t xml:space="preserve">cited in Perry 1992: 73).  </w:t>
      </w:r>
      <w:r w:rsidR="008F4C2D" w:rsidRPr="002B7189">
        <w:rPr>
          <w:color w:val="000000" w:themeColor="text1"/>
          <w:sz w:val="24"/>
          <w:szCs w:val="24"/>
        </w:rPr>
        <w:t xml:space="preserve">While this presents political correctness </w:t>
      </w:r>
      <w:r w:rsidR="00DD0960" w:rsidRPr="002B7189">
        <w:rPr>
          <w:color w:val="000000" w:themeColor="text1"/>
          <w:sz w:val="24"/>
          <w:szCs w:val="24"/>
        </w:rPr>
        <w:t xml:space="preserve">as </w:t>
      </w:r>
      <w:r w:rsidR="00B56B2B" w:rsidRPr="002B7189">
        <w:rPr>
          <w:color w:val="000000" w:themeColor="text1"/>
          <w:sz w:val="24"/>
          <w:szCs w:val="24"/>
        </w:rPr>
        <w:t xml:space="preserve">a positive attribute, Perry (1992: 77) writes that “no sooner was [PC] </w:t>
      </w:r>
      <w:r w:rsidR="00E30207" w:rsidRPr="002B7189">
        <w:rPr>
          <w:color w:val="000000" w:themeColor="text1"/>
          <w:sz w:val="24"/>
          <w:szCs w:val="24"/>
        </w:rPr>
        <w:t>invoked as a genuine standard for socio-political practice […] than it was mocked as purist, ideologically rigid, and</w:t>
      </w:r>
      <w:r w:rsidR="00B56B2B" w:rsidRPr="002B7189">
        <w:rPr>
          <w:color w:val="000000" w:themeColor="text1"/>
          <w:sz w:val="24"/>
          <w:szCs w:val="24"/>
        </w:rPr>
        <w:t xml:space="preserve"> authoritarian”</w:t>
      </w:r>
      <w:r w:rsidR="00E30207" w:rsidRPr="002B7189">
        <w:rPr>
          <w:color w:val="000000" w:themeColor="text1"/>
          <w:sz w:val="24"/>
          <w:szCs w:val="24"/>
        </w:rPr>
        <w:t>.</w:t>
      </w:r>
      <w:r w:rsidR="008F4C2D" w:rsidRPr="002B7189">
        <w:rPr>
          <w:color w:val="000000" w:themeColor="text1"/>
          <w:sz w:val="24"/>
          <w:szCs w:val="24"/>
        </w:rPr>
        <w:t xml:space="preserve">  And </w:t>
      </w:r>
      <w:r w:rsidR="00710E1A">
        <w:rPr>
          <w:color w:val="000000" w:themeColor="text1"/>
          <w:sz w:val="24"/>
          <w:szCs w:val="24"/>
        </w:rPr>
        <w:t>it was on the basis of this reactionary reinterpretation</w:t>
      </w:r>
      <w:r w:rsidR="008F4C2D" w:rsidRPr="002B7189">
        <w:rPr>
          <w:color w:val="000000" w:themeColor="text1"/>
          <w:sz w:val="24"/>
          <w:szCs w:val="24"/>
        </w:rPr>
        <w:t xml:space="preserve"> that PC came to embody </w:t>
      </w:r>
      <w:r w:rsidR="00C95705" w:rsidRPr="002B7189">
        <w:rPr>
          <w:color w:val="000000" w:themeColor="text1"/>
          <w:sz w:val="24"/>
          <w:szCs w:val="24"/>
        </w:rPr>
        <w:t xml:space="preserve">the struggle between representation and political and cultural power.  Suhr and Johnson </w:t>
      </w:r>
      <w:r w:rsidRPr="002B7189">
        <w:rPr>
          <w:color w:val="000000" w:themeColor="text1"/>
          <w:sz w:val="24"/>
          <w:szCs w:val="24"/>
        </w:rPr>
        <w:t xml:space="preserve">comment </w:t>
      </w:r>
      <w:r w:rsidR="00C95705" w:rsidRPr="002B7189">
        <w:rPr>
          <w:color w:val="000000" w:themeColor="text1"/>
          <w:sz w:val="24"/>
          <w:szCs w:val="24"/>
        </w:rPr>
        <w:t>that</w:t>
      </w:r>
      <w:r w:rsidR="008F4C2D" w:rsidRPr="002B7189">
        <w:rPr>
          <w:color w:val="000000" w:themeColor="text1"/>
          <w:sz w:val="24"/>
          <w:szCs w:val="24"/>
        </w:rPr>
        <w:t>:</w:t>
      </w:r>
    </w:p>
    <w:p w14:paraId="0182841B" w14:textId="77777777" w:rsidR="008F4C2D" w:rsidRPr="002B7189" w:rsidRDefault="008F4C2D" w:rsidP="008F4C2D">
      <w:pPr>
        <w:spacing w:line="480" w:lineRule="auto"/>
        <w:ind w:left="720"/>
        <w:rPr>
          <w:color w:val="000000" w:themeColor="text1"/>
          <w:sz w:val="24"/>
          <w:szCs w:val="24"/>
        </w:rPr>
      </w:pPr>
      <w:r w:rsidRPr="002B7189">
        <w:rPr>
          <w:color w:val="000000" w:themeColor="text1"/>
          <w:sz w:val="24"/>
          <w:szCs w:val="24"/>
        </w:rPr>
        <w:t>‘Political correctness’ was blamed for all the ills perceived in British society: for some it was the hegemony of politically correct thinking, which had rung in a new era of ‘mock’ politeness and led to a generation paralysed by a fear of denting the all too fragile egos of anyone who might belong to a so-called minority group.  For others, ‘PC’ was to blame for stifling the ‘real’ debates and conflicts which must be allowed to surface if we are to have any hope of progressing towards a more truly egalitarian society (Suhr and Johnson, 2003: 5).</w:t>
      </w:r>
    </w:p>
    <w:p w14:paraId="2C01D58D" w14:textId="77777777" w:rsidR="00B56B2B" w:rsidRPr="002B7189" w:rsidRDefault="00B56B2B" w:rsidP="0084019B">
      <w:pPr>
        <w:spacing w:line="480" w:lineRule="auto"/>
        <w:rPr>
          <w:color w:val="000000" w:themeColor="text1"/>
          <w:sz w:val="24"/>
          <w:szCs w:val="24"/>
        </w:rPr>
      </w:pPr>
    </w:p>
    <w:p w14:paraId="7C09FB68" w14:textId="2E24C305" w:rsidR="00101B86" w:rsidRPr="002B7189" w:rsidRDefault="00357447" w:rsidP="00101B86">
      <w:pPr>
        <w:spacing w:line="480" w:lineRule="auto"/>
        <w:rPr>
          <w:color w:val="000000" w:themeColor="text1"/>
          <w:sz w:val="24"/>
          <w:szCs w:val="24"/>
        </w:rPr>
      </w:pPr>
      <w:r w:rsidRPr="002B7189">
        <w:rPr>
          <w:color w:val="000000" w:themeColor="text1"/>
          <w:sz w:val="24"/>
          <w:szCs w:val="24"/>
        </w:rPr>
        <w:t>Fairclough (2003</w:t>
      </w:r>
      <w:r w:rsidR="00C95705" w:rsidRPr="002B7189">
        <w:rPr>
          <w:color w:val="000000" w:themeColor="text1"/>
          <w:sz w:val="24"/>
          <w:szCs w:val="24"/>
        </w:rPr>
        <w:t>: 21</w:t>
      </w:r>
      <w:r w:rsidRPr="002B7189">
        <w:rPr>
          <w:color w:val="000000" w:themeColor="text1"/>
          <w:sz w:val="24"/>
          <w:szCs w:val="24"/>
        </w:rPr>
        <w:t>) claims th</w:t>
      </w:r>
      <w:r w:rsidR="00C95705" w:rsidRPr="002B7189">
        <w:rPr>
          <w:color w:val="000000" w:themeColor="text1"/>
          <w:sz w:val="24"/>
          <w:szCs w:val="24"/>
        </w:rPr>
        <w:t>at this labelling is in itself “</w:t>
      </w:r>
      <w:r w:rsidRPr="002B7189">
        <w:rPr>
          <w:color w:val="000000" w:themeColor="text1"/>
          <w:sz w:val="24"/>
          <w:szCs w:val="24"/>
        </w:rPr>
        <w:t>a form of cultural politics, an intervention to change representations, values and identit</w:t>
      </w:r>
      <w:r w:rsidR="00C95705" w:rsidRPr="002B7189">
        <w:rPr>
          <w:color w:val="000000" w:themeColor="text1"/>
          <w:sz w:val="24"/>
          <w:szCs w:val="24"/>
        </w:rPr>
        <w:t xml:space="preserve">ies” in the way they pursue or confound social development.  </w:t>
      </w:r>
      <w:r w:rsidR="002C4B58" w:rsidRPr="002B7189">
        <w:rPr>
          <w:color w:val="000000" w:themeColor="text1"/>
          <w:sz w:val="24"/>
          <w:szCs w:val="24"/>
        </w:rPr>
        <w:t xml:space="preserve">Although PC has had implications for a variety of </w:t>
      </w:r>
      <w:r w:rsidR="00C95705" w:rsidRPr="002B7189">
        <w:rPr>
          <w:color w:val="000000" w:themeColor="text1"/>
          <w:sz w:val="24"/>
          <w:szCs w:val="24"/>
        </w:rPr>
        <w:t xml:space="preserve">political </w:t>
      </w:r>
      <w:r w:rsidR="00C95705" w:rsidRPr="002B7189">
        <w:rPr>
          <w:color w:val="000000" w:themeColor="text1"/>
          <w:sz w:val="24"/>
          <w:szCs w:val="24"/>
        </w:rPr>
        <w:lastRenderedPageBreak/>
        <w:t xml:space="preserve">positions, from the perspective of the </w:t>
      </w:r>
      <w:r w:rsidR="002C4B58" w:rsidRPr="002B7189">
        <w:rPr>
          <w:color w:val="000000" w:themeColor="text1"/>
          <w:sz w:val="24"/>
          <w:szCs w:val="24"/>
        </w:rPr>
        <w:t xml:space="preserve">reactionary right in particular it </w:t>
      </w:r>
      <w:r w:rsidR="00C95705" w:rsidRPr="002B7189">
        <w:rPr>
          <w:color w:val="000000" w:themeColor="text1"/>
          <w:sz w:val="24"/>
          <w:szCs w:val="24"/>
        </w:rPr>
        <w:t>“</w:t>
      </w:r>
      <w:r w:rsidRPr="002B7189">
        <w:rPr>
          <w:color w:val="000000" w:themeColor="text1"/>
          <w:sz w:val="24"/>
          <w:szCs w:val="24"/>
        </w:rPr>
        <w:t>has been held responsible for every imaginable form of restriction, well beyond c</w:t>
      </w:r>
      <w:r w:rsidR="00C95705" w:rsidRPr="002B7189">
        <w:rPr>
          <w:color w:val="000000" w:themeColor="text1"/>
          <w:sz w:val="24"/>
          <w:szCs w:val="24"/>
        </w:rPr>
        <w:t>oncerns about racism and sexism”</w:t>
      </w:r>
      <w:r w:rsidRPr="002B7189">
        <w:rPr>
          <w:color w:val="000000" w:themeColor="text1"/>
          <w:sz w:val="24"/>
          <w:szCs w:val="24"/>
        </w:rPr>
        <w:t xml:space="preserve"> (</w:t>
      </w:r>
      <w:r w:rsidR="00C95705" w:rsidRPr="002B7189">
        <w:rPr>
          <w:color w:val="000000" w:themeColor="text1"/>
          <w:sz w:val="24"/>
          <w:szCs w:val="24"/>
        </w:rPr>
        <w:t xml:space="preserve">Talbot, </w:t>
      </w:r>
      <w:r w:rsidR="002C4B58" w:rsidRPr="002B7189">
        <w:rPr>
          <w:color w:val="000000" w:themeColor="text1"/>
          <w:sz w:val="24"/>
          <w:szCs w:val="24"/>
        </w:rPr>
        <w:t xml:space="preserve">2007: 756).  Cameron </w:t>
      </w:r>
      <w:r w:rsidR="002773D8" w:rsidRPr="002B7189">
        <w:rPr>
          <w:color w:val="000000" w:themeColor="text1"/>
          <w:sz w:val="24"/>
          <w:szCs w:val="24"/>
        </w:rPr>
        <w:t xml:space="preserve">(1995: 127) </w:t>
      </w:r>
      <w:r w:rsidR="002C4B58" w:rsidRPr="002B7189">
        <w:rPr>
          <w:color w:val="000000" w:themeColor="text1"/>
          <w:sz w:val="24"/>
          <w:szCs w:val="24"/>
        </w:rPr>
        <w:t>describe</w:t>
      </w:r>
      <w:r w:rsidR="00840732">
        <w:rPr>
          <w:color w:val="000000" w:themeColor="text1"/>
          <w:sz w:val="24"/>
          <w:szCs w:val="24"/>
        </w:rPr>
        <w:t>s</w:t>
      </w:r>
      <w:r w:rsidR="002C4B58" w:rsidRPr="002B7189">
        <w:rPr>
          <w:color w:val="000000" w:themeColor="text1"/>
          <w:sz w:val="24"/>
          <w:szCs w:val="24"/>
        </w:rPr>
        <w:t xml:space="preserve"> a “discursive drift”</w:t>
      </w:r>
      <w:r w:rsidR="002773D8" w:rsidRPr="002B7189">
        <w:rPr>
          <w:color w:val="000000" w:themeColor="text1"/>
          <w:sz w:val="24"/>
          <w:szCs w:val="24"/>
        </w:rPr>
        <w:t>,</w:t>
      </w:r>
      <w:r w:rsidR="002C4B58" w:rsidRPr="002B7189">
        <w:rPr>
          <w:color w:val="000000" w:themeColor="text1"/>
          <w:sz w:val="24"/>
          <w:szCs w:val="24"/>
        </w:rPr>
        <w:t xml:space="preserve"> in which PC moves beyond its specialist meaning to become a catch-all phrase for the restriction of expression by the mainly bureaucratic forces of aggressive social liberalism.</w:t>
      </w:r>
      <w:r w:rsidR="002773D8" w:rsidRPr="002B7189">
        <w:rPr>
          <w:color w:val="000000" w:themeColor="text1"/>
          <w:sz w:val="24"/>
          <w:szCs w:val="24"/>
        </w:rPr>
        <w:t xml:space="preserve">  As a consequence, Talbot (2007: 759) argues, PC </w:t>
      </w:r>
      <w:r w:rsidR="005B2C8F">
        <w:rPr>
          <w:color w:val="000000" w:themeColor="text1"/>
          <w:sz w:val="24"/>
          <w:szCs w:val="24"/>
        </w:rPr>
        <w:t>became</w:t>
      </w:r>
      <w:r w:rsidR="00511F20" w:rsidRPr="002B7189">
        <w:rPr>
          <w:color w:val="000000" w:themeColor="text1"/>
          <w:sz w:val="24"/>
          <w:szCs w:val="24"/>
        </w:rPr>
        <w:t xml:space="preserve"> </w:t>
      </w:r>
      <w:r w:rsidR="002773D8" w:rsidRPr="002B7189">
        <w:rPr>
          <w:color w:val="000000" w:themeColor="text1"/>
          <w:sz w:val="24"/>
          <w:szCs w:val="24"/>
        </w:rPr>
        <w:t>a “snarl word” cloaked in negativity or irony and associated</w:t>
      </w:r>
      <w:r w:rsidR="00511F20" w:rsidRPr="002B7189">
        <w:rPr>
          <w:color w:val="000000" w:themeColor="text1"/>
          <w:sz w:val="24"/>
          <w:szCs w:val="24"/>
        </w:rPr>
        <w:t xml:space="preserve"> with</w:t>
      </w:r>
      <w:r w:rsidR="002773D8" w:rsidRPr="002B7189">
        <w:rPr>
          <w:color w:val="000000" w:themeColor="text1"/>
          <w:sz w:val="24"/>
          <w:szCs w:val="24"/>
        </w:rPr>
        <w:t xml:space="preserve"> the politics of </w:t>
      </w:r>
      <w:r w:rsidR="00511F20" w:rsidRPr="002B7189">
        <w:rPr>
          <w:color w:val="000000" w:themeColor="text1"/>
          <w:sz w:val="24"/>
          <w:szCs w:val="24"/>
        </w:rPr>
        <w:t xml:space="preserve">restriction and exaggeration.  </w:t>
      </w:r>
    </w:p>
    <w:p w14:paraId="25FEB2B4" w14:textId="2759AA72" w:rsidR="00101B86" w:rsidRPr="002B7189" w:rsidRDefault="005B2C8F" w:rsidP="0084019B">
      <w:pPr>
        <w:spacing w:line="480" w:lineRule="auto"/>
        <w:rPr>
          <w:color w:val="000000" w:themeColor="text1"/>
          <w:sz w:val="24"/>
          <w:szCs w:val="24"/>
        </w:rPr>
      </w:pPr>
      <w:r>
        <w:rPr>
          <w:color w:val="000000" w:themeColor="text1"/>
          <w:sz w:val="24"/>
          <w:szCs w:val="24"/>
        </w:rPr>
        <w:t>The history of how</w:t>
      </w:r>
      <w:r w:rsidR="008E3F3D" w:rsidRPr="002B7189">
        <w:rPr>
          <w:color w:val="000000" w:themeColor="text1"/>
          <w:sz w:val="24"/>
          <w:szCs w:val="24"/>
        </w:rPr>
        <w:t xml:space="preserve"> hostility to political correctness</w:t>
      </w:r>
      <w:r w:rsidR="00E30207" w:rsidRPr="002B7189">
        <w:rPr>
          <w:color w:val="000000" w:themeColor="text1"/>
          <w:sz w:val="24"/>
          <w:szCs w:val="24"/>
        </w:rPr>
        <w:t xml:space="preserve"> developed in Britain</w:t>
      </w:r>
      <w:r>
        <w:rPr>
          <w:color w:val="000000" w:themeColor="text1"/>
          <w:sz w:val="24"/>
          <w:szCs w:val="24"/>
        </w:rPr>
        <w:t xml:space="preserve"> </w:t>
      </w:r>
      <w:r w:rsidR="000D72B5">
        <w:rPr>
          <w:color w:val="000000" w:themeColor="text1"/>
          <w:sz w:val="24"/>
          <w:szCs w:val="24"/>
        </w:rPr>
        <w:t xml:space="preserve">in particular </w:t>
      </w:r>
      <w:r>
        <w:rPr>
          <w:color w:val="000000" w:themeColor="text1"/>
          <w:sz w:val="24"/>
          <w:szCs w:val="24"/>
        </w:rPr>
        <w:t>is complex – a subtle interweaving of cultural politics with struggles over the form and shape of governance. In the early 1980s</w:t>
      </w:r>
      <w:r w:rsidR="000D72B5">
        <w:rPr>
          <w:color w:val="000000" w:themeColor="text1"/>
          <w:sz w:val="24"/>
          <w:szCs w:val="24"/>
        </w:rPr>
        <w:t>,</w:t>
      </w:r>
      <w:r>
        <w:rPr>
          <w:color w:val="000000" w:themeColor="text1"/>
          <w:sz w:val="24"/>
          <w:szCs w:val="24"/>
        </w:rPr>
        <w:t xml:space="preserve"> </w:t>
      </w:r>
      <w:r w:rsidR="000D72B5" w:rsidRPr="002B7189">
        <w:rPr>
          <w:color w:val="000000" w:themeColor="text1"/>
          <w:sz w:val="24"/>
          <w:szCs w:val="24"/>
        </w:rPr>
        <w:t xml:space="preserve">at the height of Margaret Thatcher’s </w:t>
      </w:r>
      <w:r w:rsidR="000D72B5">
        <w:rPr>
          <w:color w:val="000000" w:themeColor="text1"/>
          <w:sz w:val="24"/>
          <w:szCs w:val="24"/>
        </w:rPr>
        <w:t xml:space="preserve">push to dismantle and </w:t>
      </w:r>
      <w:r w:rsidR="000D72B5" w:rsidRPr="002B7189">
        <w:rPr>
          <w:color w:val="000000" w:themeColor="text1"/>
          <w:sz w:val="24"/>
          <w:szCs w:val="24"/>
        </w:rPr>
        <w:t>de-cent</w:t>
      </w:r>
      <w:r w:rsidR="000D72B5">
        <w:rPr>
          <w:color w:val="000000" w:themeColor="text1"/>
          <w:sz w:val="24"/>
          <w:szCs w:val="24"/>
        </w:rPr>
        <w:t xml:space="preserve">ralise larger urban authorities, </w:t>
      </w:r>
      <w:r>
        <w:rPr>
          <w:color w:val="000000" w:themeColor="text1"/>
          <w:sz w:val="24"/>
          <w:szCs w:val="24"/>
        </w:rPr>
        <w:t>t</w:t>
      </w:r>
      <w:r w:rsidR="00101B86" w:rsidRPr="002B7189">
        <w:rPr>
          <w:color w:val="000000" w:themeColor="text1"/>
          <w:sz w:val="24"/>
          <w:szCs w:val="24"/>
        </w:rPr>
        <w:t>he</w:t>
      </w:r>
      <w:r w:rsidR="00E30207" w:rsidRPr="002B7189">
        <w:rPr>
          <w:color w:val="000000" w:themeColor="text1"/>
          <w:sz w:val="24"/>
          <w:szCs w:val="24"/>
        </w:rPr>
        <w:t xml:space="preserve"> Greater London Council (</w:t>
      </w:r>
      <w:r>
        <w:rPr>
          <w:color w:val="000000" w:themeColor="text1"/>
          <w:sz w:val="24"/>
          <w:szCs w:val="24"/>
        </w:rPr>
        <w:t xml:space="preserve">GLC, </w:t>
      </w:r>
      <w:r w:rsidR="00E30207" w:rsidRPr="002B7189">
        <w:rPr>
          <w:color w:val="000000" w:themeColor="text1"/>
          <w:sz w:val="24"/>
          <w:szCs w:val="24"/>
        </w:rPr>
        <w:t>the largest and wealthiest local government in the UK at the time)</w:t>
      </w:r>
      <w:r w:rsidR="00101B86" w:rsidRPr="002B7189">
        <w:rPr>
          <w:color w:val="000000" w:themeColor="text1"/>
          <w:sz w:val="24"/>
          <w:szCs w:val="24"/>
        </w:rPr>
        <w:t xml:space="preserve"> was </w:t>
      </w:r>
      <w:r w:rsidR="00862D51" w:rsidRPr="002B7189">
        <w:rPr>
          <w:color w:val="000000" w:themeColor="text1"/>
          <w:sz w:val="24"/>
          <w:szCs w:val="24"/>
        </w:rPr>
        <w:t>run by</w:t>
      </w:r>
      <w:r>
        <w:rPr>
          <w:color w:val="000000" w:themeColor="text1"/>
          <w:sz w:val="24"/>
          <w:szCs w:val="24"/>
        </w:rPr>
        <w:t xml:space="preserve"> mayor</w:t>
      </w:r>
      <w:r w:rsidR="00862D51" w:rsidRPr="002B7189">
        <w:rPr>
          <w:color w:val="000000" w:themeColor="text1"/>
          <w:sz w:val="24"/>
          <w:szCs w:val="24"/>
        </w:rPr>
        <w:t xml:space="preserve"> ‘Red’ Ken Livingstone.  </w:t>
      </w:r>
      <w:r>
        <w:rPr>
          <w:color w:val="000000" w:themeColor="text1"/>
          <w:sz w:val="24"/>
          <w:szCs w:val="24"/>
        </w:rPr>
        <w:t xml:space="preserve">Livingstone’s GLC </w:t>
      </w:r>
      <w:r w:rsidR="009F2C47" w:rsidRPr="002B7189">
        <w:rPr>
          <w:color w:val="000000" w:themeColor="text1"/>
          <w:sz w:val="24"/>
          <w:szCs w:val="24"/>
        </w:rPr>
        <w:t xml:space="preserve">was characterised by a strong socialist agenda which embraced issues of gender and race equality.  </w:t>
      </w:r>
      <w:r w:rsidR="0006095E" w:rsidRPr="002B7189">
        <w:rPr>
          <w:color w:val="000000" w:themeColor="text1"/>
          <w:sz w:val="24"/>
          <w:szCs w:val="24"/>
        </w:rPr>
        <w:t xml:space="preserve">Many policies directly challenged </w:t>
      </w:r>
      <w:r w:rsidR="000D72B5">
        <w:rPr>
          <w:color w:val="000000" w:themeColor="text1"/>
          <w:sz w:val="24"/>
          <w:szCs w:val="24"/>
        </w:rPr>
        <w:t xml:space="preserve">the agenda of </w:t>
      </w:r>
      <w:r w:rsidR="0006095E" w:rsidRPr="002B7189">
        <w:rPr>
          <w:color w:val="000000" w:themeColor="text1"/>
          <w:sz w:val="24"/>
          <w:szCs w:val="24"/>
        </w:rPr>
        <w:t xml:space="preserve">Thatcher’s Conservative government, and in a Tory-friendly media, were branded as irrational or </w:t>
      </w:r>
      <w:r w:rsidR="000D72B5">
        <w:rPr>
          <w:color w:val="000000" w:themeColor="text1"/>
          <w:sz w:val="24"/>
          <w:szCs w:val="24"/>
        </w:rPr>
        <w:t>detrimental</w:t>
      </w:r>
      <w:r w:rsidR="0006095E" w:rsidRPr="002B7189">
        <w:rPr>
          <w:color w:val="000000" w:themeColor="text1"/>
          <w:sz w:val="24"/>
          <w:szCs w:val="24"/>
        </w:rPr>
        <w:t xml:space="preserve"> to national values.  The GLC was eventually </w:t>
      </w:r>
      <w:r w:rsidR="00101B86" w:rsidRPr="002B7189">
        <w:rPr>
          <w:color w:val="000000" w:themeColor="text1"/>
          <w:sz w:val="24"/>
          <w:szCs w:val="24"/>
        </w:rPr>
        <w:t>disbanded by the Thatcher government of 198</w:t>
      </w:r>
      <w:r w:rsidR="0006095E" w:rsidRPr="002B7189">
        <w:rPr>
          <w:color w:val="000000" w:themeColor="text1"/>
          <w:sz w:val="24"/>
          <w:szCs w:val="24"/>
        </w:rPr>
        <w:t>6</w:t>
      </w:r>
      <w:r w:rsidR="00101B86" w:rsidRPr="002B7189">
        <w:rPr>
          <w:color w:val="000000" w:themeColor="text1"/>
          <w:sz w:val="24"/>
          <w:szCs w:val="24"/>
        </w:rPr>
        <w:t>, but the legacy of the</w:t>
      </w:r>
      <w:r w:rsidR="000D72B5">
        <w:rPr>
          <w:color w:val="000000" w:themeColor="text1"/>
          <w:sz w:val="24"/>
          <w:szCs w:val="24"/>
        </w:rPr>
        <w:t>ir popular press characterisation as the</w:t>
      </w:r>
      <w:r w:rsidR="00101B86" w:rsidRPr="002B7189">
        <w:rPr>
          <w:color w:val="000000" w:themeColor="text1"/>
          <w:sz w:val="24"/>
          <w:szCs w:val="24"/>
        </w:rPr>
        <w:t xml:space="preserve"> ‘loony left’ continues to this day in terms of the tropes it th</w:t>
      </w:r>
      <w:r w:rsidR="00FB2D01" w:rsidRPr="002B7189">
        <w:rPr>
          <w:color w:val="000000" w:themeColor="text1"/>
          <w:sz w:val="24"/>
          <w:szCs w:val="24"/>
        </w:rPr>
        <w:t>rows up.  Amongst the “urban legends”</w:t>
      </w:r>
      <w:r>
        <w:rPr>
          <w:color w:val="000000" w:themeColor="text1"/>
          <w:sz w:val="24"/>
          <w:szCs w:val="24"/>
        </w:rPr>
        <w:t>, for instance,</w:t>
      </w:r>
      <w:r w:rsidR="00FB2D01" w:rsidRPr="002B7189">
        <w:rPr>
          <w:color w:val="000000" w:themeColor="text1"/>
          <w:sz w:val="24"/>
          <w:szCs w:val="24"/>
        </w:rPr>
        <w:t xml:space="preserve"> propagated by the right</w:t>
      </w:r>
      <w:r w:rsidR="00C00D18" w:rsidRPr="002B7189">
        <w:rPr>
          <w:color w:val="000000" w:themeColor="text1"/>
          <w:sz w:val="24"/>
          <w:szCs w:val="24"/>
        </w:rPr>
        <w:t>-</w:t>
      </w:r>
      <w:r w:rsidR="00FB2D01" w:rsidRPr="002B7189">
        <w:rPr>
          <w:color w:val="000000" w:themeColor="text1"/>
          <w:sz w:val="24"/>
          <w:szCs w:val="24"/>
        </w:rPr>
        <w:t xml:space="preserve">wing </w:t>
      </w:r>
      <w:r>
        <w:rPr>
          <w:color w:val="000000" w:themeColor="text1"/>
          <w:sz w:val="24"/>
          <w:szCs w:val="24"/>
        </w:rPr>
        <w:t xml:space="preserve">print </w:t>
      </w:r>
      <w:r w:rsidR="00101B86" w:rsidRPr="002B7189">
        <w:rPr>
          <w:color w:val="000000" w:themeColor="text1"/>
          <w:sz w:val="24"/>
          <w:szCs w:val="24"/>
        </w:rPr>
        <w:t xml:space="preserve">media in the 1980s </w:t>
      </w:r>
      <w:r>
        <w:rPr>
          <w:color w:val="000000" w:themeColor="text1"/>
          <w:sz w:val="24"/>
          <w:szCs w:val="24"/>
        </w:rPr>
        <w:t>include those such as</w:t>
      </w:r>
      <w:r w:rsidR="00101B86" w:rsidRPr="002B7189">
        <w:rPr>
          <w:color w:val="000000" w:themeColor="text1"/>
          <w:sz w:val="24"/>
          <w:szCs w:val="24"/>
        </w:rPr>
        <w:t xml:space="preserve"> the over-enthusiastic, anti-racist primary school teachers who </w:t>
      </w:r>
      <w:r w:rsidR="00E83FFD" w:rsidRPr="002B7189">
        <w:rPr>
          <w:color w:val="000000" w:themeColor="text1"/>
          <w:sz w:val="24"/>
          <w:szCs w:val="24"/>
        </w:rPr>
        <w:t xml:space="preserve">were reported to have </w:t>
      </w:r>
      <w:r w:rsidR="00101B86" w:rsidRPr="002B7189">
        <w:rPr>
          <w:color w:val="000000" w:themeColor="text1"/>
          <w:sz w:val="24"/>
          <w:szCs w:val="24"/>
        </w:rPr>
        <w:t>banned the nursey rhyme Ba</w:t>
      </w:r>
      <w:r w:rsidR="006F23C4" w:rsidRPr="002B7189">
        <w:rPr>
          <w:color w:val="000000" w:themeColor="text1"/>
          <w:sz w:val="24"/>
          <w:szCs w:val="24"/>
        </w:rPr>
        <w:t>a, Baa, Black Sheep</w:t>
      </w:r>
      <w:r w:rsidR="00E83FFD" w:rsidRPr="002B7189">
        <w:rPr>
          <w:color w:val="000000" w:themeColor="text1"/>
          <w:sz w:val="24"/>
          <w:szCs w:val="24"/>
        </w:rPr>
        <w:t xml:space="preserve"> (Cameron, 1994: 117)</w:t>
      </w:r>
      <w:r w:rsidR="006F23C4" w:rsidRPr="002B7189">
        <w:rPr>
          <w:color w:val="000000" w:themeColor="text1"/>
          <w:sz w:val="24"/>
          <w:szCs w:val="24"/>
        </w:rPr>
        <w:t xml:space="preserve">.  As </w:t>
      </w:r>
      <w:r>
        <w:rPr>
          <w:color w:val="000000" w:themeColor="text1"/>
          <w:sz w:val="24"/>
          <w:szCs w:val="24"/>
        </w:rPr>
        <w:t xml:space="preserve">Stuart </w:t>
      </w:r>
      <w:r w:rsidR="00101B86" w:rsidRPr="002B7189">
        <w:rPr>
          <w:color w:val="000000" w:themeColor="text1"/>
          <w:sz w:val="24"/>
          <w:szCs w:val="24"/>
        </w:rPr>
        <w:t xml:space="preserve">Hall </w:t>
      </w:r>
      <w:r w:rsidR="00E83FFD" w:rsidRPr="002B7189">
        <w:rPr>
          <w:color w:val="000000" w:themeColor="text1"/>
          <w:sz w:val="24"/>
          <w:szCs w:val="24"/>
        </w:rPr>
        <w:t xml:space="preserve">comments, such vexatious </w:t>
      </w:r>
      <w:r w:rsidR="00101B86" w:rsidRPr="002B7189">
        <w:rPr>
          <w:color w:val="000000" w:themeColor="text1"/>
          <w:sz w:val="24"/>
          <w:szCs w:val="24"/>
        </w:rPr>
        <w:t xml:space="preserve">reports </w:t>
      </w:r>
      <w:r w:rsidR="00044C9A">
        <w:rPr>
          <w:color w:val="000000" w:themeColor="text1"/>
          <w:sz w:val="24"/>
          <w:szCs w:val="24"/>
        </w:rPr>
        <w:t>were</w:t>
      </w:r>
      <w:r w:rsidR="00101B86" w:rsidRPr="002B7189">
        <w:rPr>
          <w:color w:val="000000" w:themeColor="text1"/>
          <w:sz w:val="24"/>
          <w:szCs w:val="24"/>
        </w:rPr>
        <w:t xml:space="preserve"> difficult to counter because ‘there was just enough truth in the </w:t>
      </w:r>
      <w:r w:rsidR="00101B86" w:rsidRPr="002B7189">
        <w:rPr>
          <w:color w:val="000000" w:themeColor="text1"/>
          <w:sz w:val="24"/>
          <w:szCs w:val="24"/>
        </w:rPr>
        <w:lastRenderedPageBreak/>
        <w:t>stories in a few instances to sustain me</w:t>
      </w:r>
      <w:r>
        <w:rPr>
          <w:color w:val="000000" w:themeColor="text1"/>
          <w:sz w:val="24"/>
          <w:szCs w:val="24"/>
        </w:rPr>
        <w:t>dia amplification’ (1994: 173), a feature still recurrent in anti-PC stories today.</w:t>
      </w:r>
    </w:p>
    <w:p w14:paraId="371A68DA" w14:textId="77777777" w:rsidR="003702F5" w:rsidRPr="002B7189" w:rsidRDefault="003702F5" w:rsidP="0084019B">
      <w:pPr>
        <w:spacing w:line="480" w:lineRule="auto"/>
        <w:rPr>
          <w:color w:val="000000" w:themeColor="text1"/>
          <w:sz w:val="24"/>
          <w:szCs w:val="24"/>
        </w:rPr>
      </w:pPr>
    </w:p>
    <w:p w14:paraId="1349ECF1" w14:textId="537E661D" w:rsidR="003919C2" w:rsidRPr="002B7189" w:rsidRDefault="00044C9A" w:rsidP="0084019B">
      <w:pPr>
        <w:spacing w:line="480" w:lineRule="auto"/>
        <w:rPr>
          <w:color w:val="000000" w:themeColor="text1"/>
          <w:sz w:val="24"/>
          <w:szCs w:val="24"/>
        </w:rPr>
      </w:pPr>
      <w:r>
        <w:rPr>
          <w:color w:val="000000" w:themeColor="text1"/>
          <w:sz w:val="24"/>
          <w:szCs w:val="24"/>
        </w:rPr>
        <w:t>Beyond the UK too, i</w:t>
      </w:r>
      <w:r w:rsidR="003919C2" w:rsidRPr="002B7189">
        <w:rPr>
          <w:color w:val="000000" w:themeColor="text1"/>
          <w:sz w:val="24"/>
          <w:szCs w:val="24"/>
        </w:rPr>
        <w:t xml:space="preserve">n its 1980s manifestation, political correctness </w:t>
      </w:r>
      <w:r>
        <w:rPr>
          <w:color w:val="000000" w:themeColor="text1"/>
          <w:sz w:val="24"/>
          <w:szCs w:val="24"/>
        </w:rPr>
        <w:t>became</w:t>
      </w:r>
      <w:r w:rsidR="003919C2" w:rsidRPr="002B7189">
        <w:rPr>
          <w:color w:val="000000" w:themeColor="text1"/>
          <w:sz w:val="24"/>
          <w:szCs w:val="24"/>
        </w:rPr>
        <w:t xml:space="preserve"> a part of a political struggle against politica</w:t>
      </w:r>
      <w:r w:rsidR="00E83FFD" w:rsidRPr="002B7189">
        <w:rPr>
          <w:color w:val="000000" w:themeColor="text1"/>
          <w:sz w:val="24"/>
          <w:szCs w:val="24"/>
        </w:rPr>
        <w:t>l dominance of the reactionary right wing, and hostility towards and ridicule of political correctness became part of the right</w:t>
      </w:r>
      <w:r w:rsidR="00C00D18" w:rsidRPr="002B7189">
        <w:rPr>
          <w:color w:val="000000" w:themeColor="text1"/>
          <w:sz w:val="24"/>
          <w:szCs w:val="24"/>
        </w:rPr>
        <w:t>-</w:t>
      </w:r>
      <w:r w:rsidR="00E83FFD" w:rsidRPr="002B7189">
        <w:rPr>
          <w:color w:val="000000" w:themeColor="text1"/>
          <w:sz w:val="24"/>
          <w:szCs w:val="24"/>
        </w:rPr>
        <w:t>wing armoury</w:t>
      </w:r>
      <w:r w:rsidR="003919C2" w:rsidRPr="002B7189">
        <w:rPr>
          <w:color w:val="000000" w:themeColor="text1"/>
          <w:sz w:val="24"/>
          <w:szCs w:val="24"/>
        </w:rPr>
        <w:t>:</w:t>
      </w:r>
    </w:p>
    <w:p w14:paraId="07527481" w14:textId="5A86F599" w:rsidR="003702F5" w:rsidRPr="002B7189" w:rsidRDefault="003702F5" w:rsidP="00CE68C5">
      <w:pPr>
        <w:spacing w:line="480" w:lineRule="auto"/>
        <w:ind w:left="720"/>
        <w:rPr>
          <w:color w:val="000000" w:themeColor="text1"/>
          <w:sz w:val="24"/>
          <w:szCs w:val="24"/>
        </w:rPr>
      </w:pPr>
      <w:r w:rsidRPr="002B7189">
        <w:rPr>
          <w:color w:val="000000" w:themeColor="text1"/>
          <w:sz w:val="24"/>
          <w:szCs w:val="24"/>
        </w:rPr>
        <w:t>With America in the grip of a sustained period of right wing government, preaching aggressive free market economics and reduced government welfare, issues of race and gender (issues always associated with the left) had been more or less knocked off the political agenda. PC, both on and off campus, h</w:t>
      </w:r>
      <w:r w:rsidR="003919C2" w:rsidRPr="002B7189">
        <w:rPr>
          <w:color w:val="000000" w:themeColor="text1"/>
          <w:sz w:val="24"/>
          <w:szCs w:val="24"/>
        </w:rPr>
        <w:t>as helped to put them back on (Dunant, 1994).</w:t>
      </w:r>
    </w:p>
    <w:p w14:paraId="014C2214" w14:textId="1879ED5E" w:rsidR="00B07A0C" w:rsidRPr="002B7189" w:rsidRDefault="003702F5" w:rsidP="0084019B">
      <w:pPr>
        <w:spacing w:line="480" w:lineRule="auto"/>
        <w:rPr>
          <w:color w:val="000000" w:themeColor="text1"/>
          <w:sz w:val="24"/>
          <w:szCs w:val="24"/>
        </w:rPr>
      </w:pPr>
      <w:r w:rsidRPr="002B7189">
        <w:rPr>
          <w:color w:val="000000" w:themeColor="text1"/>
          <w:sz w:val="24"/>
          <w:szCs w:val="24"/>
        </w:rPr>
        <w:t>In 2018, we can see this right wing political thinking once again com</w:t>
      </w:r>
      <w:r w:rsidR="003919C2" w:rsidRPr="002B7189">
        <w:rPr>
          <w:color w:val="000000" w:themeColor="text1"/>
          <w:sz w:val="24"/>
          <w:szCs w:val="24"/>
        </w:rPr>
        <w:t xml:space="preserve">ing to the fore, in a context in which Dunant </w:t>
      </w:r>
      <w:r w:rsidR="00E83FFD" w:rsidRPr="002B7189">
        <w:rPr>
          <w:color w:val="000000" w:themeColor="text1"/>
          <w:sz w:val="24"/>
          <w:szCs w:val="24"/>
        </w:rPr>
        <w:t>links</w:t>
      </w:r>
      <w:r w:rsidR="003919C2" w:rsidRPr="002B7189">
        <w:rPr>
          <w:color w:val="000000" w:themeColor="text1"/>
          <w:sz w:val="24"/>
          <w:szCs w:val="24"/>
        </w:rPr>
        <w:t xml:space="preserve"> politica</w:t>
      </w:r>
      <w:r w:rsidR="00E83FFD" w:rsidRPr="002B7189">
        <w:rPr>
          <w:color w:val="000000" w:themeColor="text1"/>
          <w:sz w:val="24"/>
          <w:szCs w:val="24"/>
        </w:rPr>
        <w:t xml:space="preserve">l correctness with an </w:t>
      </w:r>
      <w:r w:rsidR="00357447" w:rsidRPr="002B7189">
        <w:rPr>
          <w:color w:val="000000" w:themeColor="text1"/>
          <w:sz w:val="24"/>
          <w:szCs w:val="24"/>
        </w:rPr>
        <w:t>excessive concentration of the effect of language on the sensitivities of minority groups, rather than on the ‘real’ important issues at hand.</w:t>
      </w:r>
      <w:r w:rsidR="00E83FFD" w:rsidRPr="002B7189">
        <w:rPr>
          <w:color w:val="000000" w:themeColor="text1"/>
          <w:sz w:val="24"/>
          <w:szCs w:val="24"/>
        </w:rPr>
        <w:t xml:space="preserve">  </w:t>
      </w:r>
      <w:r w:rsidR="00B07A0C" w:rsidRPr="002B7189">
        <w:rPr>
          <w:color w:val="000000" w:themeColor="text1"/>
          <w:sz w:val="24"/>
          <w:szCs w:val="24"/>
        </w:rPr>
        <w:t>In a manner that we will examine in more detail</w:t>
      </w:r>
      <w:r w:rsidR="00E83FFD" w:rsidRPr="002B7189">
        <w:rPr>
          <w:color w:val="000000" w:themeColor="text1"/>
          <w:sz w:val="24"/>
          <w:szCs w:val="24"/>
        </w:rPr>
        <w:t xml:space="preserve"> below, these correlation</w:t>
      </w:r>
      <w:r w:rsidR="005B2C8F">
        <w:rPr>
          <w:color w:val="000000" w:themeColor="text1"/>
          <w:sz w:val="24"/>
          <w:szCs w:val="24"/>
        </w:rPr>
        <w:t>s</w:t>
      </w:r>
      <w:r w:rsidR="00E83FFD" w:rsidRPr="002B7189">
        <w:rPr>
          <w:color w:val="000000" w:themeColor="text1"/>
          <w:sz w:val="24"/>
          <w:szCs w:val="24"/>
        </w:rPr>
        <w:t xml:space="preserve"> </w:t>
      </w:r>
      <w:r w:rsidR="00CD2FBB">
        <w:rPr>
          <w:color w:val="000000" w:themeColor="text1"/>
          <w:sz w:val="24"/>
          <w:szCs w:val="24"/>
        </w:rPr>
        <w:t>with</w:t>
      </w:r>
      <w:r w:rsidR="00E83FFD" w:rsidRPr="002B7189">
        <w:rPr>
          <w:color w:val="000000" w:themeColor="text1"/>
          <w:sz w:val="24"/>
          <w:szCs w:val="24"/>
        </w:rPr>
        <w:t xml:space="preserve"> the r</w:t>
      </w:r>
      <w:r w:rsidR="005B2C8F">
        <w:rPr>
          <w:color w:val="000000" w:themeColor="text1"/>
          <w:sz w:val="24"/>
          <w:szCs w:val="24"/>
        </w:rPr>
        <w:t>egulation of language links</w:t>
      </w:r>
      <w:r w:rsidR="00E83FFD" w:rsidRPr="002B7189">
        <w:rPr>
          <w:color w:val="000000" w:themeColor="text1"/>
          <w:sz w:val="24"/>
          <w:szCs w:val="24"/>
        </w:rPr>
        <w:t xml:space="preserve"> political correctness with the </w:t>
      </w:r>
      <w:r w:rsidR="005B2C8F">
        <w:rPr>
          <w:color w:val="000000" w:themeColor="text1"/>
          <w:sz w:val="24"/>
          <w:szCs w:val="24"/>
        </w:rPr>
        <w:t>elevation</w:t>
      </w:r>
      <w:r w:rsidR="00B07A0C" w:rsidRPr="002B7189">
        <w:rPr>
          <w:color w:val="000000" w:themeColor="text1"/>
          <w:sz w:val="24"/>
          <w:szCs w:val="24"/>
        </w:rPr>
        <w:t xml:space="preserve"> </w:t>
      </w:r>
      <w:r w:rsidR="00E83FFD" w:rsidRPr="002B7189">
        <w:rPr>
          <w:color w:val="000000" w:themeColor="text1"/>
          <w:sz w:val="24"/>
          <w:szCs w:val="24"/>
        </w:rPr>
        <w:t xml:space="preserve">of </w:t>
      </w:r>
      <w:r w:rsidR="00B07A0C" w:rsidRPr="002B7189">
        <w:rPr>
          <w:color w:val="000000" w:themeColor="text1"/>
          <w:sz w:val="24"/>
          <w:szCs w:val="24"/>
        </w:rPr>
        <w:t>“face work”</w:t>
      </w:r>
      <w:r w:rsidR="005B2C8F" w:rsidRPr="005B2C8F">
        <w:rPr>
          <w:color w:val="000000" w:themeColor="text1"/>
          <w:sz w:val="24"/>
          <w:szCs w:val="24"/>
        </w:rPr>
        <w:t xml:space="preserve"> </w:t>
      </w:r>
      <w:r w:rsidR="005B2C8F" w:rsidRPr="002B7189">
        <w:rPr>
          <w:color w:val="000000" w:themeColor="text1"/>
          <w:sz w:val="24"/>
          <w:szCs w:val="24"/>
        </w:rPr>
        <w:t xml:space="preserve">and </w:t>
      </w:r>
      <w:r w:rsidR="00CD2FBB">
        <w:rPr>
          <w:color w:val="000000" w:themeColor="text1"/>
          <w:sz w:val="24"/>
          <w:szCs w:val="24"/>
        </w:rPr>
        <w:t xml:space="preserve">value good </w:t>
      </w:r>
      <w:r w:rsidR="005B2C8F" w:rsidRPr="002B7189">
        <w:rPr>
          <w:color w:val="000000" w:themeColor="text1"/>
          <w:sz w:val="24"/>
          <w:szCs w:val="24"/>
        </w:rPr>
        <w:t xml:space="preserve">manners </w:t>
      </w:r>
      <w:r w:rsidR="00B07A0C" w:rsidRPr="002B7189">
        <w:rPr>
          <w:color w:val="000000" w:themeColor="text1"/>
          <w:sz w:val="24"/>
          <w:szCs w:val="24"/>
        </w:rPr>
        <w:t>over spontaneity and sincerity of expression.  In this regard, political correctness has parallels with the forms of civility and courtliness identified by Higgins and Smith (2017) as emblematic of an overly-tactical approach to public discourse, and that provide a foil for a less polished and more relatable mode of public talk.</w:t>
      </w:r>
      <w:r w:rsidR="00C54DC9" w:rsidRPr="002B7189">
        <w:rPr>
          <w:color w:val="000000" w:themeColor="text1"/>
          <w:sz w:val="24"/>
          <w:szCs w:val="24"/>
        </w:rPr>
        <w:t xml:space="preserve"> It also, however, has </w:t>
      </w:r>
      <w:r w:rsidR="00CD2FBB">
        <w:rPr>
          <w:color w:val="000000" w:themeColor="text1"/>
          <w:sz w:val="24"/>
          <w:szCs w:val="24"/>
        </w:rPr>
        <w:t>come to stand in constrast</w:t>
      </w:r>
      <w:r w:rsidR="000D2A95" w:rsidRPr="002B7189">
        <w:rPr>
          <w:color w:val="000000" w:themeColor="text1"/>
          <w:sz w:val="24"/>
          <w:szCs w:val="24"/>
        </w:rPr>
        <w:t xml:space="preserve"> not just with authenticity and sincerity but also with free speech. </w:t>
      </w:r>
      <w:r w:rsidR="00C367AB">
        <w:rPr>
          <w:color w:val="000000" w:themeColor="text1"/>
          <w:sz w:val="24"/>
          <w:szCs w:val="24"/>
        </w:rPr>
        <w:t xml:space="preserve">Against the stultifying mores of political correctness, </w:t>
      </w:r>
      <w:r w:rsidR="000C5F14">
        <w:rPr>
          <w:color w:val="000000" w:themeColor="text1"/>
          <w:sz w:val="24"/>
          <w:szCs w:val="24"/>
        </w:rPr>
        <w:t>t</w:t>
      </w:r>
      <w:r w:rsidR="000D2A95" w:rsidRPr="002B7189">
        <w:rPr>
          <w:color w:val="000000" w:themeColor="text1"/>
          <w:sz w:val="24"/>
          <w:szCs w:val="24"/>
        </w:rPr>
        <w:t xml:space="preserve">he right to speak </w:t>
      </w:r>
      <w:r w:rsidR="000D2A95" w:rsidRPr="002B7189">
        <w:rPr>
          <w:color w:val="000000" w:themeColor="text1"/>
          <w:sz w:val="24"/>
          <w:szCs w:val="24"/>
        </w:rPr>
        <w:lastRenderedPageBreak/>
        <w:t>one’s mind and say what one means becomes a badge of honour.</w:t>
      </w:r>
      <w:r w:rsidR="00716449" w:rsidRPr="002B7189">
        <w:rPr>
          <w:color w:val="000000" w:themeColor="text1"/>
          <w:sz w:val="24"/>
          <w:szCs w:val="24"/>
        </w:rPr>
        <w:t xml:space="preserve"> What begins and takes shape as a move to champion the rights of minorities, of the marginalised, or of those excluded from power, ends up being regarded as a repressive tool of the elites.  One way in which to challenge the rubrics of PC is precisely through acts of offence in which the offence-giver speaks his or her mind and reclaims the ancestral rights to free speech. </w:t>
      </w:r>
    </w:p>
    <w:p w14:paraId="60C408FE" w14:textId="77777777" w:rsidR="00B07A0C" w:rsidRPr="002B7189" w:rsidRDefault="00B07A0C" w:rsidP="0084019B">
      <w:pPr>
        <w:spacing w:line="480" w:lineRule="auto"/>
        <w:rPr>
          <w:color w:val="000000" w:themeColor="text1"/>
          <w:sz w:val="24"/>
          <w:szCs w:val="24"/>
        </w:rPr>
      </w:pPr>
    </w:p>
    <w:p w14:paraId="3B2C30FC" w14:textId="0688C1FB" w:rsidR="00B44CC7" w:rsidRPr="002B7189" w:rsidRDefault="002773D8" w:rsidP="0084019B">
      <w:pPr>
        <w:spacing w:line="480" w:lineRule="auto"/>
        <w:rPr>
          <w:color w:val="000000" w:themeColor="text1"/>
          <w:sz w:val="24"/>
          <w:szCs w:val="24"/>
        </w:rPr>
      </w:pPr>
      <w:r w:rsidRPr="002B7189">
        <w:rPr>
          <w:b/>
          <w:color w:val="000000" w:themeColor="text1"/>
          <w:sz w:val="24"/>
          <w:szCs w:val="24"/>
        </w:rPr>
        <w:t>Offence as a collective activity</w:t>
      </w:r>
    </w:p>
    <w:p w14:paraId="29600D63" w14:textId="1893FBBA" w:rsidR="00357447" w:rsidRPr="002B7189" w:rsidRDefault="00C00D18" w:rsidP="0084019B">
      <w:pPr>
        <w:spacing w:line="480" w:lineRule="auto"/>
        <w:rPr>
          <w:color w:val="000000" w:themeColor="text1"/>
          <w:sz w:val="24"/>
          <w:szCs w:val="24"/>
        </w:rPr>
      </w:pPr>
      <w:r w:rsidRPr="002B7189">
        <w:rPr>
          <w:color w:val="000000" w:themeColor="text1"/>
          <w:sz w:val="24"/>
          <w:szCs w:val="24"/>
        </w:rPr>
        <w:t xml:space="preserve">In this way, </w:t>
      </w:r>
      <w:r w:rsidR="00D86D85" w:rsidRPr="002B7189">
        <w:rPr>
          <w:color w:val="000000" w:themeColor="text1"/>
          <w:sz w:val="24"/>
          <w:szCs w:val="24"/>
        </w:rPr>
        <w:t>a</w:t>
      </w:r>
      <w:r w:rsidR="00716449" w:rsidRPr="002B7189">
        <w:rPr>
          <w:color w:val="000000" w:themeColor="text1"/>
          <w:sz w:val="24"/>
          <w:szCs w:val="24"/>
        </w:rPr>
        <w:t>cts of offence</w:t>
      </w:r>
      <w:r w:rsidR="005B2C8F">
        <w:rPr>
          <w:color w:val="000000" w:themeColor="text1"/>
          <w:sz w:val="24"/>
          <w:szCs w:val="24"/>
        </w:rPr>
        <w:t>, especially those</w:t>
      </w:r>
      <w:r w:rsidR="00E717C5" w:rsidRPr="002B7189">
        <w:rPr>
          <w:color w:val="000000" w:themeColor="text1"/>
          <w:sz w:val="24"/>
          <w:szCs w:val="24"/>
        </w:rPr>
        <w:t xml:space="preserve"> </w:t>
      </w:r>
      <w:r w:rsidR="00B07A0C" w:rsidRPr="002B7189">
        <w:rPr>
          <w:color w:val="000000" w:themeColor="text1"/>
          <w:sz w:val="24"/>
          <w:szCs w:val="24"/>
        </w:rPr>
        <w:t xml:space="preserve">that </w:t>
      </w:r>
      <w:r w:rsidR="00EE7F7D" w:rsidRPr="002B7189">
        <w:rPr>
          <w:color w:val="000000" w:themeColor="text1"/>
          <w:sz w:val="24"/>
          <w:szCs w:val="24"/>
        </w:rPr>
        <w:t xml:space="preserve">flout </w:t>
      </w:r>
      <w:r w:rsidR="00B07A0C" w:rsidRPr="002B7189">
        <w:rPr>
          <w:color w:val="000000" w:themeColor="text1"/>
          <w:sz w:val="24"/>
          <w:szCs w:val="24"/>
        </w:rPr>
        <w:t>p</w:t>
      </w:r>
      <w:r w:rsidR="009B425A" w:rsidRPr="002B7189">
        <w:rPr>
          <w:color w:val="000000" w:themeColor="text1"/>
          <w:sz w:val="24"/>
          <w:szCs w:val="24"/>
        </w:rPr>
        <w:t>olitical correctness</w:t>
      </w:r>
      <w:r w:rsidR="005B2C8F">
        <w:rPr>
          <w:color w:val="000000" w:themeColor="text1"/>
          <w:sz w:val="24"/>
          <w:szCs w:val="24"/>
        </w:rPr>
        <w:t>,</w:t>
      </w:r>
      <w:r w:rsidR="009B425A" w:rsidRPr="002B7189">
        <w:rPr>
          <w:color w:val="000000" w:themeColor="text1"/>
          <w:sz w:val="24"/>
          <w:szCs w:val="24"/>
        </w:rPr>
        <w:t xml:space="preserve"> </w:t>
      </w:r>
      <w:r w:rsidR="005B2C8F">
        <w:rPr>
          <w:color w:val="000000" w:themeColor="text1"/>
          <w:sz w:val="24"/>
          <w:szCs w:val="24"/>
        </w:rPr>
        <w:t>readily articulate</w:t>
      </w:r>
      <w:r w:rsidR="00E717C5" w:rsidRPr="002B7189">
        <w:rPr>
          <w:color w:val="000000" w:themeColor="text1"/>
          <w:sz w:val="24"/>
          <w:szCs w:val="24"/>
        </w:rPr>
        <w:t xml:space="preserve"> </w:t>
      </w:r>
      <w:r w:rsidR="005B2C8F">
        <w:rPr>
          <w:color w:val="000000" w:themeColor="text1"/>
          <w:sz w:val="24"/>
          <w:szCs w:val="24"/>
        </w:rPr>
        <w:t>with countervailing</w:t>
      </w:r>
      <w:r w:rsidR="00596529" w:rsidRPr="002B7189">
        <w:rPr>
          <w:color w:val="000000" w:themeColor="text1"/>
          <w:sz w:val="24"/>
          <w:szCs w:val="24"/>
        </w:rPr>
        <w:t xml:space="preserve"> discourses of collectivity and mutual belonging</w:t>
      </w:r>
      <w:r w:rsidR="00B236C5" w:rsidRPr="002B7189">
        <w:rPr>
          <w:color w:val="000000" w:themeColor="text1"/>
          <w:sz w:val="24"/>
          <w:szCs w:val="24"/>
        </w:rPr>
        <w:t xml:space="preserve">.  </w:t>
      </w:r>
      <w:r w:rsidR="005B2C8F">
        <w:rPr>
          <w:color w:val="000000" w:themeColor="text1"/>
          <w:sz w:val="24"/>
          <w:szCs w:val="24"/>
        </w:rPr>
        <w:t>Indeed, the</w:t>
      </w:r>
      <w:r w:rsidR="001C7CFD" w:rsidRPr="002B7189">
        <w:rPr>
          <w:color w:val="000000" w:themeColor="text1"/>
          <w:sz w:val="24"/>
          <w:szCs w:val="24"/>
        </w:rPr>
        <w:t xml:space="preserve"> association between truculent spontaneity </w:t>
      </w:r>
      <w:r w:rsidR="00596529" w:rsidRPr="002B7189">
        <w:rPr>
          <w:color w:val="000000" w:themeColor="text1"/>
          <w:sz w:val="24"/>
          <w:szCs w:val="24"/>
        </w:rPr>
        <w:t xml:space="preserve">and authentic speech </w:t>
      </w:r>
      <w:r w:rsidR="00AC1F6B" w:rsidRPr="002B7189">
        <w:rPr>
          <w:color w:val="000000" w:themeColor="text1"/>
          <w:sz w:val="24"/>
          <w:szCs w:val="24"/>
        </w:rPr>
        <w:t>ranges from the “righteous indignation” of pop</w:t>
      </w:r>
      <w:r w:rsidR="00225922" w:rsidRPr="002B7189">
        <w:rPr>
          <w:color w:val="000000" w:themeColor="text1"/>
          <w:sz w:val="24"/>
          <w:szCs w:val="24"/>
        </w:rPr>
        <w:t>ulist performance (Higgins, 2013</w:t>
      </w:r>
      <w:r w:rsidR="00AC1F6B" w:rsidRPr="002B7189">
        <w:rPr>
          <w:color w:val="000000" w:themeColor="text1"/>
          <w:sz w:val="24"/>
          <w:szCs w:val="24"/>
        </w:rPr>
        <w:t xml:space="preserve">) to </w:t>
      </w:r>
      <w:r w:rsidR="00596529" w:rsidRPr="002B7189">
        <w:rPr>
          <w:color w:val="000000" w:themeColor="text1"/>
          <w:sz w:val="24"/>
          <w:szCs w:val="24"/>
        </w:rPr>
        <w:t>Trump’s</w:t>
      </w:r>
      <w:r w:rsidR="00D86D85" w:rsidRPr="002B7189">
        <w:rPr>
          <w:color w:val="000000" w:themeColor="text1"/>
          <w:sz w:val="24"/>
          <w:szCs w:val="24"/>
        </w:rPr>
        <w:t xml:space="preserve"> misogynist language of the</w:t>
      </w:r>
      <w:r w:rsidR="00596529" w:rsidRPr="002B7189">
        <w:rPr>
          <w:color w:val="000000" w:themeColor="text1"/>
          <w:sz w:val="24"/>
          <w:szCs w:val="24"/>
        </w:rPr>
        <w:t xml:space="preserve"> </w:t>
      </w:r>
      <w:r w:rsidR="00D86D85" w:rsidRPr="002B7189">
        <w:rPr>
          <w:color w:val="000000" w:themeColor="text1"/>
          <w:sz w:val="24"/>
          <w:szCs w:val="24"/>
        </w:rPr>
        <w:t>‘locker room’</w:t>
      </w:r>
      <w:r w:rsidR="00AC1F6B" w:rsidRPr="002B7189">
        <w:rPr>
          <w:color w:val="000000" w:themeColor="text1"/>
          <w:sz w:val="24"/>
          <w:szCs w:val="24"/>
        </w:rPr>
        <w:t xml:space="preserve">.  </w:t>
      </w:r>
      <w:r w:rsidR="00D86D85" w:rsidRPr="002B7189">
        <w:rPr>
          <w:color w:val="000000" w:themeColor="text1"/>
          <w:sz w:val="24"/>
          <w:szCs w:val="24"/>
        </w:rPr>
        <w:t>These</w:t>
      </w:r>
      <w:r w:rsidR="00B236C5" w:rsidRPr="002B7189">
        <w:rPr>
          <w:color w:val="000000" w:themeColor="text1"/>
          <w:sz w:val="24"/>
          <w:szCs w:val="24"/>
        </w:rPr>
        <w:t xml:space="preserve"> </w:t>
      </w:r>
      <w:r w:rsidR="000C2516" w:rsidRPr="002B7189">
        <w:rPr>
          <w:color w:val="000000" w:themeColor="text1"/>
          <w:sz w:val="24"/>
          <w:szCs w:val="24"/>
        </w:rPr>
        <w:t>form</w:t>
      </w:r>
      <w:r w:rsidR="0064141E" w:rsidRPr="002B7189">
        <w:rPr>
          <w:color w:val="000000" w:themeColor="text1"/>
          <w:sz w:val="24"/>
          <w:szCs w:val="24"/>
        </w:rPr>
        <w:t>s</w:t>
      </w:r>
      <w:r w:rsidR="000C2516" w:rsidRPr="002B7189">
        <w:rPr>
          <w:color w:val="000000" w:themeColor="text1"/>
          <w:sz w:val="24"/>
          <w:szCs w:val="24"/>
        </w:rPr>
        <w:t xml:space="preserve"> of auth</w:t>
      </w:r>
      <w:r w:rsidR="00B236C5" w:rsidRPr="002B7189">
        <w:rPr>
          <w:color w:val="000000" w:themeColor="text1"/>
          <w:sz w:val="24"/>
          <w:szCs w:val="24"/>
        </w:rPr>
        <w:t xml:space="preserve">enticity </w:t>
      </w:r>
      <w:r w:rsidR="00D86D85" w:rsidRPr="002B7189">
        <w:rPr>
          <w:color w:val="000000" w:themeColor="text1"/>
          <w:sz w:val="24"/>
          <w:szCs w:val="24"/>
        </w:rPr>
        <w:t>carry claims to</w:t>
      </w:r>
      <w:r w:rsidR="00B236C5" w:rsidRPr="002B7189">
        <w:rPr>
          <w:color w:val="000000" w:themeColor="text1"/>
          <w:sz w:val="24"/>
          <w:szCs w:val="24"/>
        </w:rPr>
        <w:t xml:space="preserve"> </w:t>
      </w:r>
      <w:r w:rsidR="005B2C8F">
        <w:rPr>
          <w:color w:val="000000" w:themeColor="text1"/>
          <w:sz w:val="24"/>
          <w:szCs w:val="24"/>
        </w:rPr>
        <w:t xml:space="preserve">certain kinds of </w:t>
      </w:r>
      <w:r w:rsidR="000C2516" w:rsidRPr="002B7189">
        <w:rPr>
          <w:color w:val="000000" w:themeColor="text1"/>
          <w:sz w:val="24"/>
          <w:szCs w:val="24"/>
        </w:rPr>
        <w:t xml:space="preserve">group </w:t>
      </w:r>
      <w:r w:rsidR="00D86D85" w:rsidRPr="002B7189">
        <w:rPr>
          <w:color w:val="000000" w:themeColor="text1"/>
          <w:sz w:val="24"/>
          <w:szCs w:val="24"/>
        </w:rPr>
        <w:t>solidarity, so that in the very act</w:t>
      </w:r>
      <w:r w:rsidR="0064141E" w:rsidRPr="002B7189">
        <w:rPr>
          <w:color w:val="000000" w:themeColor="text1"/>
          <w:sz w:val="24"/>
          <w:szCs w:val="24"/>
        </w:rPr>
        <w:t xml:space="preserve"> </w:t>
      </w:r>
      <w:r w:rsidR="00D86D85" w:rsidRPr="002B7189">
        <w:rPr>
          <w:color w:val="000000" w:themeColor="text1"/>
          <w:sz w:val="24"/>
          <w:szCs w:val="24"/>
        </w:rPr>
        <w:t xml:space="preserve">of </w:t>
      </w:r>
      <w:r w:rsidR="0064141E" w:rsidRPr="002B7189">
        <w:rPr>
          <w:color w:val="000000" w:themeColor="text1"/>
          <w:sz w:val="24"/>
          <w:szCs w:val="24"/>
        </w:rPr>
        <w:t xml:space="preserve">alienating the </w:t>
      </w:r>
      <w:r w:rsidR="00D86D85" w:rsidRPr="002B7189">
        <w:rPr>
          <w:color w:val="000000" w:themeColor="text1"/>
          <w:sz w:val="24"/>
          <w:szCs w:val="24"/>
        </w:rPr>
        <w:t>progressive left</w:t>
      </w:r>
      <w:r w:rsidR="005B2C8F">
        <w:rPr>
          <w:color w:val="000000" w:themeColor="text1"/>
          <w:sz w:val="24"/>
          <w:szCs w:val="24"/>
        </w:rPr>
        <w:t>,</w:t>
      </w:r>
      <w:r w:rsidR="00493E09" w:rsidRPr="002B7189">
        <w:rPr>
          <w:color w:val="000000" w:themeColor="text1"/>
          <w:sz w:val="24"/>
          <w:szCs w:val="24"/>
        </w:rPr>
        <w:t xml:space="preserve"> </w:t>
      </w:r>
      <w:r w:rsidR="005B2C8F">
        <w:rPr>
          <w:color w:val="000000" w:themeColor="text1"/>
          <w:sz w:val="24"/>
          <w:szCs w:val="24"/>
        </w:rPr>
        <w:t>as well as</w:t>
      </w:r>
      <w:r w:rsidR="00493E09" w:rsidRPr="002B7189">
        <w:rPr>
          <w:color w:val="000000" w:themeColor="text1"/>
          <w:sz w:val="24"/>
          <w:szCs w:val="24"/>
        </w:rPr>
        <w:t xml:space="preserve"> those</w:t>
      </w:r>
      <w:r w:rsidR="0064141E" w:rsidRPr="002B7189">
        <w:rPr>
          <w:color w:val="000000" w:themeColor="text1"/>
          <w:sz w:val="24"/>
          <w:szCs w:val="24"/>
        </w:rPr>
        <w:t xml:space="preserve"> minorities that political correctness was intended to pro</w:t>
      </w:r>
      <w:r w:rsidR="005B2C8F">
        <w:rPr>
          <w:color w:val="000000" w:themeColor="text1"/>
          <w:sz w:val="24"/>
          <w:szCs w:val="24"/>
        </w:rPr>
        <w:t>tect, an</w:t>
      </w:r>
      <w:r w:rsidR="00D86D85" w:rsidRPr="002B7189">
        <w:rPr>
          <w:color w:val="000000" w:themeColor="text1"/>
          <w:sz w:val="24"/>
          <w:szCs w:val="24"/>
        </w:rPr>
        <w:t xml:space="preserve"> appeal to </w:t>
      </w:r>
      <w:r w:rsidR="0064141E" w:rsidRPr="002B7189">
        <w:rPr>
          <w:color w:val="000000" w:themeColor="text1"/>
          <w:sz w:val="24"/>
          <w:szCs w:val="24"/>
        </w:rPr>
        <w:t xml:space="preserve">like-minded </w:t>
      </w:r>
      <w:r w:rsidR="00754BB8" w:rsidRPr="002B7189">
        <w:rPr>
          <w:color w:val="000000" w:themeColor="text1"/>
          <w:sz w:val="24"/>
          <w:szCs w:val="24"/>
        </w:rPr>
        <w:t>associates</w:t>
      </w:r>
      <w:r w:rsidR="005B2C8F">
        <w:rPr>
          <w:color w:val="000000" w:themeColor="text1"/>
          <w:sz w:val="24"/>
          <w:szCs w:val="24"/>
        </w:rPr>
        <w:t xml:space="preserve"> is simultaneously projected</w:t>
      </w:r>
      <w:r w:rsidR="000C2516" w:rsidRPr="002B7189">
        <w:rPr>
          <w:color w:val="000000" w:themeColor="text1"/>
          <w:sz w:val="24"/>
          <w:szCs w:val="24"/>
        </w:rPr>
        <w:t xml:space="preserve">.  </w:t>
      </w:r>
      <w:r w:rsidR="005B2C8F">
        <w:rPr>
          <w:color w:val="000000" w:themeColor="text1"/>
          <w:sz w:val="24"/>
          <w:szCs w:val="24"/>
        </w:rPr>
        <w:t xml:space="preserve">Thus, </w:t>
      </w:r>
      <w:r w:rsidR="00C367AB">
        <w:rPr>
          <w:color w:val="000000" w:themeColor="text1"/>
          <w:sz w:val="24"/>
          <w:szCs w:val="24"/>
        </w:rPr>
        <w:t xml:space="preserve">offence as a collective activity produces </w:t>
      </w:r>
      <w:r w:rsidR="005B2C8F">
        <w:rPr>
          <w:color w:val="000000" w:themeColor="text1"/>
          <w:sz w:val="24"/>
          <w:szCs w:val="24"/>
        </w:rPr>
        <w:t xml:space="preserve">a double alignment. </w:t>
      </w:r>
    </w:p>
    <w:p w14:paraId="71670DA7" w14:textId="77777777" w:rsidR="0084019B" w:rsidRPr="002B7189" w:rsidRDefault="0084019B" w:rsidP="0084019B">
      <w:pPr>
        <w:spacing w:line="480" w:lineRule="auto"/>
        <w:rPr>
          <w:color w:val="000000" w:themeColor="text1"/>
          <w:sz w:val="24"/>
          <w:szCs w:val="24"/>
        </w:rPr>
      </w:pPr>
    </w:p>
    <w:p w14:paraId="3CD211A5" w14:textId="30C424BA" w:rsidR="0084019B" w:rsidRPr="002B7189" w:rsidRDefault="001A14BA" w:rsidP="0084019B">
      <w:pPr>
        <w:spacing w:line="480" w:lineRule="auto"/>
        <w:rPr>
          <w:b/>
          <w:color w:val="000000" w:themeColor="text1"/>
          <w:sz w:val="24"/>
          <w:szCs w:val="24"/>
        </w:rPr>
      </w:pPr>
      <w:r w:rsidRPr="002B7189">
        <w:rPr>
          <w:b/>
          <w:color w:val="000000" w:themeColor="text1"/>
          <w:sz w:val="24"/>
          <w:szCs w:val="24"/>
        </w:rPr>
        <w:t>Situational sensitivities</w:t>
      </w:r>
      <w:r w:rsidR="008379CE" w:rsidRPr="002B7189">
        <w:rPr>
          <w:b/>
          <w:color w:val="000000" w:themeColor="text1"/>
          <w:sz w:val="24"/>
          <w:szCs w:val="24"/>
        </w:rPr>
        <w:t xml:space="preserve"> and the public versus the private</w:t>
      </w:r>
    </w:p>
    <w:p w14:paraId="1275D1EA" w14:textId="002CDA7A" w:rsidR="00843D1C" w:rsidRPr="002B7189" w:rsidRDefault="001A14BA" w:rsidP="0084019B">
      <w:pPr>
        <w:spacing w:line="480" w:lineRule="auto"/>
        <w:rPr>
          <w:color w:val="000000" w:themeColor="text1"/>
          <w:sz w:val="24"/>
          <w:szCs w:val="24"/>
        </w:rPr>
      </w:pPr>
      <w:r w:rsidRPr="002B7189">
        <w:rPr>
          <w:color w:val="000000" w:themeColor="text1"/>
          <w:sz w:val="24"/>
          <w:szCs w:val="24"/>
        </w:rPr>
        <w:t xml:space="preserve">In terms of the major distinctions in context of situation relating to the performance of offence, perhaps the most </w:t>
      </w:r>
      <w:r w:rsidR="005B2C8F">
        <w:rPr>
          <w:color w:val="000000" w:themeColor="text1"/>
          <w:sz w:val="24"/>
          <w:szCs w:val="24"/>
        </w:rPr>
        <w:t>critical but unstable</w:t>
      </w:r>
      <w:r w:rsidRPr="002B7189">
        <w:rPr>
          <w:color w:val="000000" w:themeColor="text1"/>
          <w:sz w:val="24"/>
          <w:szCs w:val="24"/>
        </w:rPr>
        <w:t xml:space="preserve"> di</w:t>
      </w:r>
      <w:r w:rsidR="005B2C8F">
        <w:rPr>
          <w:color w:val="000000" w:themeColor="text1"/>
          <w:sz w:val="24"/>
          <w:szCs w:val="24"/>
        </w:rPr>
        <w:t>stinction</w:t>
      </w:r>
      <w:r w:rsidRPr="002B7189">
        <w:rPr>
          <w:color w:val="000000" w:themeColor="text1"/>
          <w:sz w:val="24"/>
          <w:szCs w:val="24"/>
        </w:rPr>
        <w:t xml:space="preserve"> in late modernity </w:t>
      </w:r>
      <w:r w:rsidR="005B2C8F">
        <w:rPr>
          <w:color w:val="000000" w:themeColor="text1"/>
          <w:sz w:val="24"/>
          <w:szCs w:val="24"/>
        </w:rPr>
        <w:t>lies</w:t>
      </w:r>
      <w:r w:rsidRPr="002B7189">
        <w:rPr>
          <w:color w:val="000000" w:themeColor="text1"/>
          <w:sz w:val="24"/>
          <w:szCs w:val="24"/>
        </w:rPr>
        <w:t xml:space="preserve"> between the public and the private. Feminism may have justifiably declared that the personal is political but examples of mediated, politically-charged, offensiveness typically depend upon </w:t>
      </w:r>
      <w:r w:rsidRPr="002B7189">
        <w:rPr>
          <w:color w:val="000000" w:themeColor="text1"/>
          <w:sz w:val="24"/>
          <w:szCs w:val="24"/>
        </w:rPr>
        <w:lastRenderedPageBreak/>
        <w:t>the eruption in the public domain of discourses that might have circulated in semi-private contexts relatively unchallenged – or even endorsed by micro-collectivities</w:t>
      </w:r>
      <w:r w:rsidR="008379CE" w:rsidRPr="002B7189">
        <w:rPr>
          <w:color w:val="000000" w:themeColor="text1"/>
          <w:sz w:val="24"/>
          <w:szCs w:val="24"/>
        </w:rPr>
        <w:t>. This is especially so in the age of digital media which has enhanced</w:t>
      </w:r>
      <w:r w:rsidRPr="002B7189">
        <w:rPr>
          <w:color w:val="000000" w:themeColor="text1"/>
          <w:sz w:val="24"/>
          <w:szCs w:val="24"/>
        </w:rPr>
        <w:t xml:space="preserve"> </w:t>
      </w:r>
      <w:r w:rsidR="00AA423B" w:rsidRPr="002B7189">
        <w:rPr>
          <w:color w:val="000000" w:themeColor="text1"/>
          <w:sz w:val="24"/>
          <w:szCs w:val="24"/>
        </w:rPr>
        <w:t xml:space="preserve">what Thompson (2005) identifies as </w:t>
      </w:r>
      <w:r w:rsidR="008379CE" w:rsidRPr="002B7189">
        <w:rPr>
          <w:color w:val="000000" w:themeColor="text1"/>
          <w:sz w:val="24"/>
          <w:szCs w:val="24"/>
        </w:rPr>
        <w:t xml:space="preserve">transformations in the character of </w:t>
      </w:r>
      <w:r w:rsidR="00AA423B" w:rsidRPr="002B7189">
        <w:rPr>
          <w:color w:val="000000" w:themeColor="text1"/>
          <w:sz w:val="24"/>
          <w:szCs w:val="24"/>
        </w:rPr>
        <w:t xml:space="preserve">media visibility, and its implications for the </w:t>
      </w:r>
      <w:r w:rsidR="005B2C8F">
        <w:rPr>
          <w:color w:val="000000" w:themeColor="text1"/>
          <w:sz w:val="24"/>
          <w:szCs w:val="24"/>
        </w:rPr>
        <w:t xml:space="preserve">uneven boundary </w:t>
      </w:r>
      <w:r w:rsidR="00AA423B" w:rsidRPr="002B7189">
        <w:rPr>
          <w:color w:val="000000" w:themeColor="text1"/>
          <w:sz w:val="24"/>
          <w:szCs w:val="24"/>
        </w:rPr>
        <w:t xml:space="preserve">between public and private.  Thompson </w:t>
      </w:r>
      <w:r w:rsidR="00876B83" w:rsidRPr="002B7189">
        <w:rPr>
          <w:color w:val="000000" w:themeColor="text1"/>
          <w:sz w:val="24"/>
          <w:szCs w:val="24"/>
        </w:rPr>
        <w:t xml:space="preserve">(2005: 121) </w:t>
      </w:r>
      <w:r w:rsidR="00AA423B" w:rsidRPr="002B7189">
        <w:rPr>
          <w:color w:val="000000" w:themeColor="text1"/>
          <w:sz w:val="24"/>
          <w:szCs w:val="24"/>
        </w:rPr>
        <w:t>argues that the late modern period saw an association between public</w:t>
      </w:r>
      <w:r w:rsidR="0047366A" w:rsidRPr="002B7189">
        <w:rPr>
          <w:color w:val="000000" w:themeColor="text1"/>
          <w:sz w:val="24"/>
          <w:szCs w:val="24"/>
        </w:rPr>
        <w:t xml:space="preserve"> life and a </w:t>
      </w:r>
      <w:r w:rsidR="00AA423B" w:rsidRPr="002B7189">
        <w:rPr>
          <w:color w:val="000000" w:themeColor="text1"/>
          <w:sz w:val="24"/>
          <w:szCs w:val="24"/>
        </w:rPr>
        <w:t>stat</w:t>
      </w:r>
      <w:r w:rsidR="0047366A" w:rsidRPr="002B7189">
        <w:rPr>
          <w:color w:val="000000" w:themeColor="text1"/>
          <w:sz w:val="24"/>
          <w:szCs w:val="24"/>
        </w:rPr>
        <w:t>e-centred subjectivity</w:t>
      </w:r>
      <w:r w:rsidR="008C0684" w:rsidRPr="002B7189">
        <w:rPr>
          <w:color w:val="000000" w:themeColor="text1"/>
          <w:sz w:val="24"/>
          <w:szCs w:val="24"/>
        </w:rPr>
        <w:t xml:space="preserve">.  In a manner that contrasts with the more recent developments described above, this </w:t>
      </w:r>
      <w:r w:rsidR="0047366A" w:rsidRPr="002B7189">
        <w:rPr>
          <w:color w:val="000000" w:themeColor="text1"/>
          <w:sz w:val="24"/>
          <w:szCs w:val="24"/>
        </w:rPr>
        <w:t>lent itself to what Peters (1995) describes as a set of performative expectations around public conduct, dedicated to the display of responsible citizenship a</w:t>
      </w:r>
      <w:r w:rsidR="008C0684" w:rsidRPr="002B7189">
        <w:rPr>
          <w:color w:val="000000" w:themeColor="text1"/>
          <w:sz w:val="24"/>
          <w:szCs w:val="24"/>
        </w:rPr>
        <w:t>nd respectability.  Entailed is</w:t>
      </w:r>
      <w:r w:rsidR="0047366A" w:rsidRPr="002B7189">
        <w:rPr>
          <w:color w:val="000000" w:themeColor="text1"/>
          <w:sz w:val="24"/>
          <w:szCs w:val="24"/>
        </w:rPr>
        <w:t xml:space="preserve"> </w:t>
      </w:r>
      <w:r w:rsidR="008C0684" w:rsidRPr="002B7189">
        <w:rPr>
          <w:color w:val="000000" w:themeColor="text1"/>
          <w:sz w:val="24"/>
          <w:szCs w:val="24"/>
        </w:rPr>
        <w:t xml:space="preserve">what Weintraub (1997) describes as </w:t>
      </w:r>
      <w:r w:rsidR="00AA423B" w:rsidRPr="002B7189">
        <w:rPr>
          <w:color w:val="000000" w:themeColor="text1"/>
          <w:sz w:val="24"/>
          <w:szCs w:val="24"/>
        </w:rPr>
        <w:t xml:space="preserve">a </w:t>
      </w:r>
      <w:r w:rsidR="00C367AB">
        <w:rPr>
          <w:color w:val="000000" w:themeColor="text1"/>
          <w:sz w:val="24"/>
          <w:szCs w:val="24"/>
        </w:rPr>
        <w:t>complementary</w:t>
      </w:r>
      <w:r w:rsidR="00AA423B" w:rsidRPr="002B7189">
        <w:rPr>
          <w:color w:val="000000" w:themeColor="text1"/>
          <w:sz w:val="24"/>
          <w:szCs w:val="24"/>
        </w:rPr>
        <w:t xml:space="preserve"> notion of</w:t>
      </w:r>
      <w:r w:rsidR="0047366A" w:rsidRPr="002B7189">
        <w:rPr>
          <w:color w:val="000000" w:themeColor="text1"/>
          <w:sz w:val="24"/>
          <w:szCs w:val="24"/>
        </w:rPr>
        <w:t xml:space="preserve"> privacy, where localised, personal activities are insulated from state </w:t>
      </w:r>
      <w:r w:rsidR="00D81BB5" w:rsidRPr="002B7189">
        <w:rPr>
          <w:color w:val="000000" w:themeColor="text1"/>
          <w:sz w:val="24"/>
          <w:szCs w:val="24"/>
        </w:rPr>
        <w:t>surveillance</w:t>
      </w:r>
      <w:r w:rsidR="0047366A" w:rsidRPr="002B7189">
        <w:rPr>
          <w:color w:val="000000" w:themeColor="text1"/>
          <w:sz w:val="24"/>
          <w:szCs w:val="24"/>
        </w:rPr>
        <w:t xml:space="preserve"> and </w:t>
      </w:r>
      <w:r w:rsidR="00876B83" w:rsidRPr="002B7189">
        <w:rPr>
          <w:color w:val="000000" w:themeColor="text1"/>
          <w:sz w:val="24"/>
          <w:szCs w:val="24"/>
        </w:rPr>
        <w:t>the domain of the domestic and the family</w:t>
      </w:r>
      <w:r w:rsidR="00D81BB5" w:rsidRPr="002B7189">
        <w:rPr>
          <w:color w:val="000000" w:themeColor="text1"/>
          <w:sz w:val="24"/>
          <w:szCs w:val="24"/>
        </w:rPr>
        <w:t xml:space="preserve"> remains detached</w:t>
      </w:r>
      <w:r w:rsidR="0047366A" w:rsidRPr="002B7189">
        <w:rPr>
          <w:color w:val="000000" w:themeColor="text1"/>
          <w:sz w:val="24"/>
          <w:szCs w:val="24"/>
        </w:rPr>
        <w:t xml:space="preserve"> from the public realm</w:t>
      </w:r>
      <w:r w:rsidR="00876B83" w:rsidRPr="002B7189">
        <w:rPr>
          <w:color w:val="000000" w:themeColor="text1"/>
          <w:sz w:val="24"/>
          <w:szCs w:val="24"/>
        </w:rPr>
        <w:t>.</w:t>
      </w:r>
      <w:r w:rsidR="00D81BB5" w:rsidRPr="002B7189">
        <w:rPr>
          <w:color w:val="000000" w:themeColor="text1"/>
          <w:sz w:val="24"/>
          <w:szCs w:val="24"/>
        </w:rPr>
        <w:t xml:space="preserve">  This has been replaced, Thompson suggests, by a new form of “mediated publicness”, which extends access to public and political events in a manner</w:t>
      </w:r>
      <w:r w:rsidR="008C0684" w:rsidRPr="002B7189">
        <w:rPr>
          <w:color w:val="000000" w:themeColor="text1"/>
          <w:sz w:val="24"/>
          <w:szCs w:val="24"/>
        </w:rPr>
        <w:t xml:space="preserve"> that </w:t>
      </w:r>
      <w:r w:rsidR="00D81BB5" w:rsidRPr="002B7189">
        <w:rPr>
          <w:color w:val="000000" w:themeColor="text1"/>
          <w:sz w:val="24"/>
          <w:szCs w:val="24"/>
        </w:rPr>
        <w:t xml:space="preserve">admits the images of public life into the personal sphere.  </w:t>
      </w:r>
      <w:r w:rsidR="008C0684" w:rsidRPr="002B7189">
        <w:rPr>
          <w:color w:val="000000" w:themeColor="text1"/>
          <w:sz w:val="24"/>
          <w:szCs w:val="24"/>
        </w:rPr>
        <w:t>The implications for political figures are clear</w:t>
      </w:r>
      <w:r w:rsidR="00D81BB5" w:rsidRPr="002B7189">
        <w:rPr>
          <w:color w:val="000000" w:themeColor="text1"/>
          <w:sz w:val="24"/>
          <w:szCs w:val="24"/>
        </w:rPr>
        <w:t>:</w:t>
      </w:r>
    </w:p>
    <w:p w14:paraId="4D02C6D6" w14:textId="77777777" w:rsidR="009B3518" w:rsidRPr="002B7189" w:rsidRDefault="009B3518" w:rsidP="0084019B">
      <w:pPr>
        <w:spacing w:line="480" w:lineRule="auto"/>
        <w:rPr>
          <w:color w:val="000000" w:themeColor="text1"/>
          <w:sz w:val="24"/>
          <w:szCs w:val="24"/>
        </w:rPr>
      </w:pPr>
    </w:p>
    <w:p w14:paraId="7E92EEDB" w14:textId="77777777" w:rsidR="009B3518" w:rsidRPr="002B7189" w:rsidRDefault="009B3518" w:rsidP="0084019B">
      <w:pPr>
        <w:spacing w:line="480" w:lineRule="auto"/>
        <w:ind w:left="720"/>
        <w:rPr>
          <w:color w:val="000000" w:themeColor="text1"/>
          <w:sz w:val="24"/>
          <w:szCs w:val="24"/>
        </w:rPr>
      </w:pPr>
      <w:r w:rsidRPr="002B7189">
        <w:rPr>
          <w:color w:val="000000" w:themeColor="text1"/>
          <w:sz w:val="24"/>
          <w:szCs w:val="24"/>
        </w:rPr>
        <w:t>Today the careful presentation of self before the distant others whose allegiance must be constantly nourished, and whose support is vitally required from time to time, is not so much an option as an imperative for actual or aspiring political leaders and their parties.  In the social and political conditions of the late twentieth century, politicians in liberal-democratic societies have little choice but</w:t>
      </w:r>
      <w:r w:rsidR="00030A01" w:rsidRPr="002B7189">
        <w:rPr>
          <w:color w:val="000000" w:themeColor="text1"/>
          <w:sz w:val="24"/>
          <w:szCs w:val="24"/>
        </w:rPr>
        <w:t xml:space="preserve"> to submit to the laws of compulsory visibility (Thompson, 1995: 137).</w:t>
      </w:r>
    </w:p>
    <w:p w14:paraId="65E25612" w14:textId="77777777" w:rsidR="00030A01" w:rsidRPr="002B7189" w:rsidRDefault="00030A01" w:rsidP="0084019B">
      <w:pPr>
        <w:spacing w:line="480" w:lineRule="auto"/>
        <w:rPr>
          <w:color w:val="000000" w:themeColor="text1"/>
          <w:sz w:val="24"/>
          <w:szCs w:val="24"/>
        </w:rPr>
      </w:pPr>
    </w:p>
    <w:p w14:paraId="370CDCF6" w14:textId="1C1AC450" w:rsidR="008C0684" w:rsidRPr="002B7189" w:rsidRDefault="005B2C8F" w:rsidP="0084019B">
      <w:pPr>
        <w:spacing w:line="480" w:lineRule="auto"/>
        <w:rPr>
          <w:color w:val="000000" w:themeColor="text1"/>
          <w:sz w:val="24"/>
          <w:szCs w:val="24"/>
        </w:rPr>
      </w:pPr>
      <w:r>
        <w:rPr>
          <w:color w:val="000000" w:themeColor="text1"/>
          <w:sz w:val="24"/>
          <w:szCs w:val="24"/>
        </w:rPr>
        <w:lastRenderedPageBreak/>
        <w:t>As we approach</w:t>
      </w:r>
      <w:r w:rsidR="00030A01" w:rsidRPr="002B7189">
        <w:rPr>
          <w:color w:val="000000" w:themeColor="text1"/>
          <w:sz w:val="24"/>
          <w:szCs w:val="24"/>
        </w:rPr>
        <w:t xml:space="preserve"> the end of the second decade of the twenty-first century, the responsibilities and expectations of this “compulsory visibility” </w:t>
      </w:r>
      <w:r w:rsidR="00725529">
        <w:rPr>
          <w:color w:val="000000" w:themeColor="text1"/>
          <w:sz w:val="24"/>
          <w:szCs w:val="24"/>
        </w:rPr>
        <w:t xml:space="preserve">in the construction of self </w:t>
      </w:r>
      <w:r w:rsidR="001441C3" w:rsidRPr="002B7189">
        <w:rPr>
          <w:color w:val="000000" w:themeColor="text1"/>
          <w:sz w:val="24"/>
          <w:szCs w:val="24"/>
        </w:rPr>
        <w:t>have multiplied</w:t>
      </w:r>
      <w:r w:rsidR="00030A01" w:rsidRPr="002B7189">
        <w:rPr>
          <w:color w:val="000000" w:themeColor="text1"/>
          <w:sz w:val="24"/>
          <w:szCs w:val="24"/>
        </w:rPr>
        <w:t>.</w:t>
      </w:r>
      <w:r w:rsidR="001441C3" w:rsidRPr="002B7189">
        <w:rPr>
          <w:color w:val="000000" w:themeColor="text1"/>
          <w:sz w:val="24"/>
          <w:szCs w:val="24"/>
        </w:rPr>
        <w:t xml:space="preserve">  </w:t>
      </w:r>
      <w:r w:rsidR="008C0684" w:rsidRPr="002B7189">
        <w:rPr>
          <w:color w:val="000000" w:themeColor="text1"/>
          <w:sz w:val="24"/>
          <w:szCs w:val="24"/>
        </w:rPr>
        <w:t>P</w:t>
      </w:r>
      <w:r w:rsidR="00D10801" w:rsidRPr="002B7189">
        <w:rPr>
          <w:color w:val="000000" w:themeColor="text1"/>
          <w:sz w:val="24"/>
          <w:szCs w:val="24"/>
        </w:rPr>
        <w:t xml:space="preserve">oliticians’ use of media to introduce the “real”, unpolished self of the </w:t>
      </w:r>
      <w:r>
        <w:rPr>
          <w:color w:val="000000" w:themeColor="text1"/>
          <w:sz w:val="24"/>
          <w:szCs w:val="24"/>
        </w:rPr>
        <w:t>private domestic sphere</w:t>
      </w:r>
      <w:r w:rsidR="00D10801" w:rsidRPr="002B7189">
        <w:rPr>
          <w:color w:val="000000" w:themeColor="text1"/>
          <w:sz w:val="24"/>
          <w:szCs w:val="24"/>
        </w:rPr>
        <w:t xml:space="preserve"> can be traced to Franklin D Roosevelt’s “fireside chat” radio broadcasts</w:t>
      </w:r>
      <w:r w:rsidR="005A4C6C" w:rsidRPr="002B7189">
        <w:rPr>
          <w:color w:val="000000" w:themeColor="text1"/>
          <w:sz w:val="24"/>
          <w:szCs w:val="24"/>
        </w:rPr>
        <w:t xml:space="preserve"> in the 1930s and 40s (Enli, 201</w:t>
      </w:r>
      <w:r w:rsidR="00D10801" w:rsidRPr="002B7189">
        <w:rPr>
          <w:color w:val="000000" w:themeColor="text1"/>
          <w:sz w:val="24"/>
          <w:szCs w:val="24"/>
        </w:rPr>
        <w:t>5: 109) and have merged with broader discourses of the popular through such staged events as Bill</w:t>
      </w:r>
      <w:r w:rsidR="00496DB0" w:rsidRPr="002B7189">
        <w:rPr>
          <w:color w:val="000000" w:themeColor="text1"/>
          <w:sz w:val="24"/>
          <w:szCs w:val="24"/>
        </w:rPr>
        <w:t xml:space="preserve"> Clinton’s use of prime-time </w:t>
      </w:r>
      <w:r w:rsidR="00D10801" w:rsidRPr="002B7189">
        <w:rPr>
          <w:color w:val="000000" w:themeColor="text1"/>
          <w:sz w:val="24"/>
          <w:szCs w:val="24"/>
        </w:rPr>
        <w:t>chat shows (Drak</w:t>
      </w:r>
      <w:r w:rsidR="005A4C6C" w:rsidRPr="002B7189">
        <w:rPr>
          <w:color w:val="000000" w:themeColor="text1"/>
          <w:sz w:val="24"/>
          <w:szCs w:val="24"/>
        </w:rPr>
        <w:t xml:space="preserve">e and Higgins, 2006).  </w:t>
      </w:r>
      <w:r w:rsidR="008C0684" w:rsidRPr="002B7189">
        <w:rPr>
          <w:color w:val="000000" w:themeColor="text1"/>
          <w:sz w:val="24"/>
          <w:szCs w:val="24"/>
        </w:rPr>
        <w:t xml:space="preserve">In looking at how public figures manage these expectations, </w:t>
      </w:r>
      <w:r w:rsidR="005A4C6C" w:rsidRPr="002B7189">
        <w:rPr>
          <w:color w:val="000000" w:themeColor="text1"/>
          <w:sz w:val="24"/>
          <w:szCs w:val="24"/>
        </w:rPr>
        <w:t>Enli (201</w:t>
      </w:r>
      <w:r w:rsidR="00D10801" w:rsidRPr="002B7189">
        <w:rPr>
          <w:color w:val="000000" w:themeColor="text1"/>
          <w:sz w:val="24"/>
          <w:szCs w:val="24"/>
        </w:rPr>
        <w:t>5: 111) alights on the notion of “performed authenticity” as a way of understanding the relationship between these forms of media engagement and the expectation that they will reveal something of the private individual behind the public face</w:t>
      </w:r>
      <w:r w:rsidR="005A4C6C" w:rsidRPr="002B7189">
        <w:rPr>
          <w:color w:val="000000" w:themeColor="text1"/>
          <w:sz w:val="24"/>
          <w:szCs w:val="24"/>
        </w:rPr>
        <w:t>.</w:t>
      </w:r>
      <w:r w:rsidR="008C0684" w:rsidRPr="002B7189">
        <w:rPr>
          <w:color w:val="000000" w:themeColor="text1"/>
          <w:sz w:val="24"/>
          <w:szCs w:val="24"/>
        </w:rPr>
        <w:t xml:space="preserve">  </w:t>
      </w:r>
      <w:r w:rsidR="005A4C6C" w:rsidRPr="002B7189">
        <w:rPr>
          <w:color w:val="000000" w:themeColor="text1"/>
          <w:sz w:val="24"/>
          <w:szCs w:val="24"/>
        </w:rPr>
        <w:t>In keeping with recent analysis of the presentation of the personal lives of politicians and their fa</w:t>
      </w:r>
      <w:r w:rsidR="00EE7F7D" w:rsidRPr="002B7189">
        <w:rPr>
          <w:color w:val="000000" w:themeColor="text1"/>
          <w:sz w:val="24"/>
          <w:szCs w:val="24"/>
        </w:rPr>
        <w:t xml:space="preserve">milies (Higgins and Smith, 2013; </w:t>
      </w:r>
      <w:r w:rsidR="00DC0920" w:rsidRPr="002B7189">
        <w:rPr>
          <w:color w:val="000000" w:themeColor="text1"/>
          <w:sz w:val="24"/>
          <w:szCs w:val="24"/>
        </w:rPr>
        <w:t xml:space="preserve">Smith, </w:t>
      </w:r>
      <w:r w:rsidR="00CD6DFA" w:rsidRPr="002B7189">
        <w:rPr>
          <w:color w:val="000000" w:themeColor="text1"/>
          <w:sz w:val="24"/>
          <w:szCs w:val="24"/>
        </w:rPr>
        <w:t>2016)</w:t>
      </w:r>
      <w:r w:rsidR="005A4C6C" w:rsidRPr="002B7189">
        <w:rPr>
          <w:color w:val="000000" w:themeColor="text1"/>
          <w:sz w:val="24"/>
          <w:szCs w:val="24"/>
        </w:rPr>
        <w:t xml:space="preserve">, Enli (2015) also notes that the introduction of social and participatory media into political campaigning has elevated this responsibility to </w:t>
      </w:r>
      <w:r w:rsidR="0010361F">
        <w:rPr>
          <w:color w:val="000000" w:themeColor="text1"/>
          <w:sz w:val="24"/>
          <w:szCs w:val="24"/>
        </w:rPr>
        <w:t>project</w:t>
      </w:r>
      <w:r w:rsidR="005A4C6C" w:rsidRPr="002B7189">
        <w:rPr>
          <w:color w:val="000000" w:themeColor="text1"/>
          <w:sz w:val="24"/>
          <w:szCs w:val="24"/>
        </w:rPr>
        <w:t xml:space="preserve"> an authentic self from a</w:t>
      </w:r>
      <w:r w:rsidR="00473E89" w:rsidRPr="002B7189">
        <w:rPr>
          <w:color w:val="000000" w:themeColor="text1"/>
          <w:sz w:val="24"/>
          <w:szCs w:val="24"/>
        </w:rPr>
        <w:t xml:space="preserve"> weapon in the armoury </w:t>
      </w:r>
      <w:r w:rsidR="0010361F">
        <w:rPr>
          <w:color w:val="000000" w:themeColor="text1"/>
          <w:sz w:val="24"/>
          <w:szCs w:val="24"/>
        </w:rPr>
        <w:t xml:space="preserve">cultural politics </w:t>
      </w:r>
      <w:r w:rsidR="00473E89" w:rsidRPr="002B7189">
        <w:rPr>
          <w:color w:val="000000" w:themeColor="text1"/>
          <w:sz w:val="24"/>
          <w:szCs w:val="24"/>
        </w:rPr>
        <w:t>to an essential strand of the political campaign</w:t>
      </w:r>
      <w:r w:rsidR="0010361F">
        <w:rPr>
          <w:color w:val="000000" w:themeColor="text1"/>
          <w:sz w:val="24"/>
          <w:szCs w:val="24"/>
        </w:rPr>
        <w:t xml:space="preserve"> (Montgomery, 2017)</w:t>
      </w:r>
      <w:r w:rsidR="00473E89" w:rsidRPr="002B7189">
        <w:rPr>
          <w:color w:val="000000" w:themeColor="text1"/>
          <w:sz w:val="24"/>
          <w:szCs w:val="24"/>
        </w:rPr>
        <w:t>.</w:t>
      </w:r>
      <w:r w:rsidR="006770B5" w:rsidRPr="002B7189">
        <w:rPr>
          <w:color w:val="000000" w:themeColor="text1"/>
          <w:sz w:val="24"/>
          <w:szCs w:val="24"/>
        </w:rPr>
        <w:t xml:space="preserve">  </w:t>
      </w:r>
    </w:p>
    <w:p w14:paraId="03859CD7" w14:textId="77777777" w:rsidR="008C0684" w:rsidRPr="002B7189" w:rsidRDefault="008C0684" w:rsidP="0084019B">
      <w:pPr>
        <w:spacing w:line="480" w:lineRule="auto"/>
        <w:rPr>
          <w:color w:val="000000" w:themeColor="text1"/>
          <w:sz w:val="24"/>
          <w:szCs w:val="24"/>
        </w:rPr>
      </w:pPr>
    </w:p>
    <w:p w14:paraId="37DEA4EB" w14:textId="49FDAB3D" w:rsidR="005A4C6C" w:rsidRPr="002B7189" w:rsidRDefault="006770B5" w:rsidP="0084019B">
      <w:pPr>
        <w:spacing w:line="480" w:lineRule="auto"/>
        <w:rPr>
          <w:color w:val="000000" w:themeColor="text1"/>
          <w:sz w:val="24"/>
          <w:szCs w:val="24"/>
        </w:rPr>
      </w:pPr>
      <w:r w:rsidRPr="002B7189">
        <w:rPr>
          <w:color w:val="000000" w:themeColor="text1"/>
          <w:sz w:val="24"/>
          <w:szCs w:val="24"/>
        </w:rPr>
        <w:t>However, as Thompson (2005</w:t>
      </w:r>
      <w:r w:rsidR="00C153EB" w:rsidRPr="002B7189">
        <w:rPr>
          <w:color w:val="000000" w:themeColor="text1"/>
          <w:sz w:val="24"/>
          <w:szCs w:val="24"/>
        </w:rPr>
        <w:t>: 39</w:t>
      </w:r>
      <w:r w:rsidR="001E0602" w:rsidRPr="002B7189">
        <w:rPr>
          <w:color w:val="000000" w:themeColor="text1"/>
          <w:sz w:val="24"/>
          <w:szCs w:val="24"/>
        </w:rPr>
        <w:t>) argues</w:t>
      </w:r>
      <w:r w:rsidRPr="002B7189">
        <w:rPr>
          <w:color w:val="000000" w:themeColor="text1"/>
          <w:sz w:val="24"/>
          <w:szCs w:val="24"/>
        </w:rPr>
        <w:t>, this extension</w:t>
      </w:r>
      <w:r w:rsidR="00C153EB" w:rsidRPr="002B7189">
        <w:rPr>
          <w:color w:val="000000" w:themeColor="text1"/>
          <w:sz w:val="24"/>
          <w:szCs w:val="24"/>
        </w:rPr>
        <w:t xml:space="preserve"> of visibility moves further along a continuum that produces risk </w:t>
      </w:r>
      <w:r w:rsidRPr="002B7189">
        <w:rPr>
          <w:color w:val="000000" w:themeColor="text1"/>
          <w:sz w:val="24"/>
          <w:szCs w:val="24"/>
        </w:rPr>
        <w:t>as</w:t>
      </w:r>
      <w:r w:rsidR="00C153EB" w:rsidRPr="002B7189">
        <w:rPr>
          <w:color w:val="000000" w:themeColor="text1"/>
          <w:sz w:val="24"/>
          <w:szCs w:val="24"/>
        </w:rPr>
        <w:t xml:space="preserve"> well as opportunity for tho</w:t>
      </w:r>
      <w:r w:rsidRPr="002B7189">
        <w:rPr>
          <w:color w:val="000000" w:themeColor="text1"/>
          <w:sz w:val="24"/>
          <w:szCs w:val="24"/>
        </w:rPr>
        <w:t>s</w:t>
      </w:r>
      <w:r w:rsidR="00C153EB" w:rsidRPr="002B7189">
        <w:rPr>
          <w:color w:val="000000" w:themeColor="text1"/>
          <w:sz w:val="24"/>
          <w:szCs w:val="24"/>
        </w:rPr>
        <w:t>e</w:t>
      </w:r>
      <w:r w:rsidRPr="002B7189">
        <w:rPr>
          <w:color w:val="000000" w:themeColor="text1"/>
          <w:sz w:val="24"/>
          <w:szCs w:val="24"/>
        </w:rPr>
        <w:t xml:space="preserve"> in public life.  </w:t>
      </w:r>
      <w:r w:rsidR="0010361F">
        <w:rPr>
          <w:color w:val="000000" w:themeColor="text1"/>
          <w:sz w:val="24"/>
          <w:szCs w:val="24"/>
        </w:rPr>
        <w:t>In</w:t>
      </w:r>
      <w:r w:rsidR="00C153EB" w:rsidRPr="002B7189">
        <w:rPr>
          <w:color w:val="000000" w:themeColor="text1"/>
          <w:sz w:val="24"/>
          <w:szCs w:val="24"/>
        </w:rPr>
        <w:t xml:space="preserve"> looking to </w:t>
      </w:r>
      <w:r w:rsidR="003A425B" w:rsidRPr="002B7189">
        <w:rPr>
          <w:color w:val="000000" w:themeColor="text1"/>
          <w:sz w:val="24"/>
          <w:szCs w:val="24"/>
        </w:rPr>
        <w:t xml:space="preserve">what he describes as </w:t>
      </w:r>
      <w:r w:rsidR="00C153EB" w:rsidRPr="002B7189">
        <w:rPr>
          <w:color w:val="000000" w:themeColor="text1"/>
          <w:sz w:val="24"/>
          <w:szCs w:val="24"/>
        </w:rPr>
        <w:t>the “new visibility”</w:t>
      </w:r>
      <w:r w:rsidR="003A425B" w:rsidRPr="002B7189">
        <w:rPr>
          <w:color w:val="000000" w:themeColor="text1"/>
          <w:sz w:val="24"/>
          <w:szCs w:val="24"/>
        </w:rPr>
        <w:t xml:space="preserve"> that characterises an increasingly complex, interactional and democratised media environment</w:t>
      </w:r>
      <w:r w:rsidR="00C153EB" w:rsidRPr="002B7189">
        <w:rPr>
          <w:color w:val="000000" w:themeColor="text1"/>
          <w:sz w:val="24"/>
          <w:szCs w:val="24"/>
        </w:rPr>
        <w:t>, Thompson</w:t>
      </w:r>
      <w:r w:rsidR="003A425B" w:rsidRPr="002B7189">
        <w:rPr>
          <w:color w:val="000000" w:themeColor="text1"/>
          <w:sz w:val="24"/>
          <w:szCs w:val="24"/>
        </w:rPr>
        <w:t xml:space="preserve"> (2005: 49) argues that events are not just driven by the images and backroom glimpses of visibility, but are often constituted by them.</w:t>
      </w:r>
      <w:r w:rsidR="002D200E" w:rsidRPr="002B7189">
        <w:rPr>
          <w:color w:val="000000" w:themeColor="text1"/>
          <w:sz w:val="24"/>
          <w:szCs w:val="24"/>
        </w:rPr>
        <w:t xml:space="preserve">  And</w:t>
      </w:r>
      <w:r w:rsidR="0010361F">
        <w:rPr>
          <w:color w:val="000000" w:themeColor="text1"/>
          <w:sz w:val="24"/>
          <w:szCs w:val="24"/>
        </w:rPr>
        <w:t>,</w:t>
      </w:r>
      <w:r w:rsidR="002D200E" w:rsidRPr="002B7189">
        <w:rPr>
          <w:color w:val="000000" w:themeColor="text1"/>
          <w:sz w:val="24"/>
          <w:szCs w:val="24"/>
        </w:rPr>
        <w:t xml:space="preserve"> as the management of image and notions of authenticity become more prominent components of politics (Lyon, 2002; Kreiss and Howard, 2010), </w:t>
      </w:r>
      <w:r w:rsidR="002D200E" w:rsidRPr="002B7189">
        <w:rPr>
          <w:color w:val="000000" w:themeColor="text1"/>
          <w:sz w:val="24"/>
          <w:szCs w:val="24"/>
        </w:rPr>
        <w:lastRenderedPageBreak/>
        <w:t xml:space="preserve">activities such as “scandal mining” (Trottier, 2017b) come </w:t>
      </w:r>
      <w:r w:rsidR="0010361F">
        <w:rPr>
          <w:color w:val="000000" w:themeColor="text1"/>
          <w:sz w:val="24"/>
          <w:szCs w:val="24"/>
        </w:rPr>
        <w:t xml:space="preserve">into play, so that potentially </w:t>
      </w:r>
      <w:r w:rsidR="002D200E" w:rsidRPr="002B7189">
        <w:rPr>
          <w:color w:val="000000" w:themeColor="text1"/>
          <w:sz w:val="24"/>
          <w:szCs w:val="24"/>
        </w:rPr>
        <w:t xml:space="preserve">consequential images and statements by political figures are sought out and released into public discourse in order to </w:t>
      </w:r>
      <w:r w:rsidR="001E0602" w:rsidRPr="002B7189">
        <w:rPr>
          <w:color w:val="000000" w:themeColor="text1"/>
          <w:sz w:val="24"/>
          <w:szCs w:val="24"/>
        </w:rPr>
        <w:t>generate political outrage.</w:t>
      </w:r>
      <w:r w:rsidR="0010361F">
        <w:rPr>
          <w:color w:val="000000" w:themeColor="text1"/>
          <w:sz w:val="24"/>
          <w:szCs w:val="24"/>
        </w:rPr>
        <w:t xml:space="preserve"> This is particularly so in the first of our illustrative cases to which we now turn.</w:t>
      </w:r>
    </w:p>
    <w:p w14:paraId="2C72C04A" w14:textId="77777777" w:rsidR="0010361F" w:rsidRDefault="0010361F" w:rsidP="0084019B">
      <w:pPr>
        <w:spacing w:line="480" w:lineRule="auto"/>
        <w:rPr>
          <w:b/>
          <w:color w:val="000000" w:themeColor="text1"/>
          <w:sz w:val="24"/>
          <w:szCs w:val="24"/>
        </w:rPr>
      </w:pPr>
    </w:p>
    <w:p w14:paraId="37A33267" w14:textId="239F2C49" w:rsidR="00CF52FA" w:rsidRPr="002B7189" w:rsidRDefault="00CF52FA" w:rsidP="0084019B">
      <w:pPr>
        <w:spacing w:line="480" w:lineRule="auto"/>
        <w:rPr>
          <w:b/>
          <w:color w:val="000000" w:themeColor="text1"/>
          <w:sz w:val="24"/>
          <w:szCs w:val="24"/>
        </w:rPr>
      </w:pPr>
      <w:r w:rsidRPr="002B7189">
        <w:rPr>
          <w:b/>
          <w:color w:val="000000" w:themeColor="text1"/>
          <w:sz w:val="24"/>
          <w:szCs w:val="24"/>
        </w:rPr>
        <w:t xml:space="preserve">The </w:t>
      </w:r>
      <w:r w:rsidR="00090839" w:rsidRPr="002B7189">
        <w:rPr>
          <w:b/>
          <w:color w:val="000000" w:themeColor="text1"/>
          <w:sz w:val="24"/>
          <w:szCs w:val="24"/>
        </w:rPr>
        <w:t>“</w:t>
      </w:r>
      <w:r w:rsidRPr="002B7189">
        <w:rPr>
          <w:b/>
          <w:color w:val="000000" w:themeColor="text1"/>
          <w:sz w:val="24"/>
          <w:szCs w:val="24"/>
        </w:rPr>
        <w:t xml:space="preserve">private </w:t>
      </w:r>
      <w:r w:rsidR="00E804D8" w:rsidRPr="002B7189">
        <w:rPr>
          <w:b/>
          <w:color w:val="000000" w:themeColor="text1"/>
          <w:sz w:val="24"/>
          <w:szCs w:val="24"/>
        </w:rPr>
        <w:t xml:space="preserve">correspondence </w:t>
      </w:r>
      <w:r w:rsidRPr="002B7189">
        <w:rPr>
          <w:b/>
          <w:color w:val="000000" w:themeColor="text1"/>
          <w:sz w:val="24"/>
          <w:szCs w:val="24"/>
        </w:rPr>
        <w:t>made public</w:t>
      </w:r>
      <w:r w:rsidR="00090839" w:rsidRPr="002B7189">
        <w:rPr>
          <w:b/>
          <w:color w:val="000000" w:themeColor="text1"/>
          <w:sz w:val="24"/>
          <w:szCs w:val="24"/>
        </w:rPr>
        <w:t>”</w:t>
      </w:r>
      <w:r w:rsidRPr="002B7189">
        <w:rPr>
          <w:b/>
          <w:color w:val="000000" w:themeColor="text1"/>
          <w:sz w:val="24"/>
          <w:szCs w:val="24"/>
        </w:rPr>
        <w:t xml:space="preserve"> offence</w:t>
      </w:r>
    </w:p>
    <w:p w14:paraId="0AD15DAE" w14:textId="77777777" w:rsidR="00410F7A" w:rsidRPr="002B7189" w:rsidRDefault="00410F7A" w:rsidP="0084019B">
      <w:pPr>
        <w:spacing w:line="480" w:lineRule="auto"/>
        <w:rPr>
          <w:color w:val="000000" w:themeColor="text1"/>
          <w:sz w:val="24"/>
          <w:szCs w:val="24"/>
        </w:rPr>
      </w:pPr>
    </w:p>
    <w:p w14:paraId="1D03A1E6" w14:textId="58A8FCC1" w:rsidR="003B7995" w:rsidRPr="002B7189" w:rsidRDefault="00BE1242" w:rsidP="0084019B">
      <w:pPr>
        <w:spacing w:line="480" w:lineRule="auto"/>
        <w:rPr>
          <w:color w:val="000000" w:themeColor="text1"/>
          <w:sz w:val="24"/>
          <w:szCs w:val="24"/>
        </w:rPr>
      </w:pPr>
      <w:r w:rsidRPr="002B7189">
        <w:rPr>
          <w:color w:val="000000" w:themeColor="text1"/>
          <w:sz w:val="24"/>
          <w:szCs w:val="24"/>
        </w:rPr>
        <w:t>In this section</w:t>
      </w:r>
      <w:r w:rsidR="00090839" w:rsidRPr="002B7189">
        <w:rPr>
          <w:color w:val="000000" w:themeColor="text1"/>
          <w:sz w:val="24"/>
          <w:szCs w:val="24"/>
        </w:rPr>
        <w:t xml:space="preserve"> we </w:t>
      </w:r>
      <w:r w:rsidRPr="002B7189">
        <w:rPr>
          <w:color w:val="000000" w:themeColor="text1"/>
          <w:sz w:val="24"/>
          <w:szCs w:val="24"/>
        </w:rPr>
        <w:t>consider</w:t>
      </w:r>
      <w:r w:rsidR="00090839" w:rsidRPr="002B7189">
        <w:rPr>
          <w:color w:val="000000" w:themeColor="text1"/>
          <w:sz w:val="24"/>
          <w:szCs w:val="24"/>
        </w:rPr>
        <w:t xml:space="preserve"> an example </w:t>
      </w:r>
      <w:r w:rsidRPr="002B7189">
        <w:rPr>
          <w:color w:val="000000" w:themeColor="text1"/>
          <w:sz w:val="24"/>
          <w:szCs w:val="24"/>
        </w:rPr>
        <w:t xml:space="preserve">from the UK </w:t>
      </w:r>
      <w:r w:rsidR="00090839" w:rsidRPr="002B7189">
        <w:rPr>
          <w:color w:val="000000" w:themeColor="text1"/>
          <w:sz w:val="24"/>
          <w:szCs w:val="24"/>
        </w:rPr>
        <w:t xml:space="preserve">where offensive remarks </w:t>
      </w:r>
      <w:r w:rsidR="004D5A73" w:rsidRPr="002B7189">
        <w:rPr>
          <w:color w:val="000000" w:themeColor="text1"/>
          <w:sz w:val="24"/>
          <w:szCs w:val="24"/>
        </w:rPr>
        <w:t xml:space="preserve">that circulated </w:t>
      </w:r>
      <w:r w:rsidRPr="002B7189">
        <w:rPr>
          <w:color w:val="000000" w:themeColor="text1"/>
          <w:sz w:val="24"/>
          <w:szCs w:val="24"/>
        </w:rPr>
        <w:t>in the first instance semi-privately</w:t>
      </w:r>
      <w:r w:rsidR="00090839" w:rsidRPr="002B7189">
        <w:rPr>
          <w:color w:val="000000" w:themeColor="text1"/>
          <w:sz w:val="24"/>
          <w:szCs w:val="24"/>
        </w:rPr>
        <w:t xml:space="preserve"> are </w:t>
      </w:r>
      <w:r w:rsidRPr="002B7189">
        <w:rPr>
          <w:color w:val="000000" w:themeColor="text1"/>
          <w:sz w:val="24"/>
          <w:szCs w:val="24"/>
        </w:rPr>
        <w:t xml:space="preserve">subsequently </w:t>
      </w:r>
      <w:r w:rsidR="00090839" w:rsidRPr="002B7189">
        <w:rPr>
          <w:color w:val="000000" w:themeColor="text1"/>
          <w:sz w:val="24"/>
          <w:szCs w:val="24"/>
        </w:rPr>
        <w:t>recontextualised in the public realm</w:t>
      </w:r>
      <w:r w:rsidRPr="002B7189">
        <w:rPr>
          <w:color w:val="000000" w:themeColor="text1"/>
          <w:sz w:val="24"/>
          <w:szCs w:val="24"/>
        </w:rPr>
        <w:t xml:space="preserve"> </w:t>
      </w:r>
      <w:r w:rsidR="0010361F">
        <w:rPr>
          <w:color w:val="000000" w:themeColor="text1"/>
          <w:sz w:val="24"/>
          <w:szCs w:val="24"/>
        </w:rPr>
        <w:t>in such a way that</w:t>
      </w:r>
      <w:r w:rsidRPr="002B7189">
        <w:rPr>
          <w:color w:val="000000" w:themeColor="text1"/>
          <w:sz w:val="24"/>
          <w:szCs w:val="24"/>
        </w:rPr>
        <w:t xml:space="preserve"> foreground</w:t>
      </w:r>
      <w:r w:rsidR="0010361F">
        <w:rPr>
          <w:color w:val="000000" w:themeColor="text1"/>
          <w:sz w:val="24"/>
          <w:szCs w:val="24"/>
        </w:rPr>
        <w:t>s</w:t>
      </w:r>
      <w:r w:rsidRPr="002B7189">
        <w:rPr>
          <w:color w:val="000000" w:themeColor="text1"/>
          <w:sz w:val="24"/>
          <w:szCs w:val="24"/>
        </w:rPr>
        <w:t xml:space="preserve"> and highlight</w:t>
      </w:r>
      <w:r w:rsidR="0010361F">
        <w:rPr>
          <w:color w:val="000000" w:themeColor="text1"/>
          <w:sz w:val="24"/>
          <w:szCs w:val="24"/>
        </w:rPr>
        <w:t>s</w:t>
      </w:r>
      <w:r w:rsidRPr="002B7189">
        <w:rPr>
          <w:color w:val="000000" w:themeColor="text1"/>
          <w:sz w:val="24"/>
          <w:szCs w:val="24"/>
        </w:rPr>
        <w:t xml:space="preserve"> their offensiveness.</w:t>
      </w:r>
      <w:r w:rsidR="00090839" w:rsidRPr="002B7189">
        <w:rPr>
          <w:color w:val="000000" w:themeColor="text1"/>
          <w:sz w:val="24"/>
          <w:szCs w:val="24"/>
        </w:rPr>
        <w:t xml:space="preserve"> </w:t>
      </w:r>
      <w:r w:rsidRPr="002B7189">
        <w:rPr>
          <w:color w:val="000000" w:themeColor="text1"/>
          <w:sz w:val="24"/>
          <w:szCs w:val="24"/>
        </w:rPr>
        <w:t xml:space="preserve">This case of “resemiotisation” (Iedema, 2003) or </w:t>
      </w:r>
      <w:r w:rsidR="00C0508F" w:rsidRPr="002B7189">
        <w:rPr>
          <w:color w:val="000000" w:themeColor="text1"/>
          <w:sz w:val="24"/>
          <w:szCs w:val="24"/>
        </w:rPr>
        <w:t>“remediation”</w:t>
      </w:r>
      <w:r w:rsidR="001E0602" w:rsidRPr="002B7189">
        <w:rPr>
          <w:color w:val="000000" w:themeColor="text1"/>
          <w:sz w:val="24"/>
          <w:szCs w:val="24"/>
        </w:rPr>
        <w:t xml:space="preserve"> </w:t>
      </w:r>
      <w:r w:rsidRPr="002B7189">
        <w:rPr>
          <w:color w:val="000000" w:themeColor="text1"/>
          <w:sz w:val="24"/>
          <w:szCs w:val="24"/>
        </w:rPr>
        <w:t xml:space="preserve">Trottier (2017b) </w:t>
      </w:r>
      <w:r w:rsidR="001E0602" w:rsidRPr="002B7189">
        <w:rPr>
          <w:color w:val="000000" w:themeColor="text1"/>
          <w:sz w:val="24"/>
          <w:szCs w:val="24"/>
        </w:rPr>
        <w:t xml:space="preserve">– taking an item of discourse out of one interpretative context and placing it </w:t>
      </w:r>
      <w:r w:rsidRPr="002B7189">
        <w:rPr>
          <w:color w:val="000000" w:themeColor="text1"/>
          <w:sz w:val="24"/>
          <w:szCs w:val="24"/>
        </w:rPr>
        <w:t>in</w:t>
      </w:r>
      <w:r w:rsidR="001E0602" w:rsidRPr="002B7189">
        <w:rPr>
          <w:color w:val="000000" w:themeColor="text1"/>
          <w:sz w:val="24"/>
          <w:szCs w:val="24"/>
        </w:rPr>
        <w:t xml:space="preserve"> one where the meanings derived are likely to be different – </w:t>
      </w:r>
      <w:r w:rsidRPr="002B7189">
        <w:rPr>
          <w:color w:val="000000" w:themeColor="text1"/>
          <w:sz w:val="24"/>
          <w:szCs w:val="24"/>
        </w:rPr>
        <w:t xml:space="preserve">bears </w:t>
      </w:r>
      <w:r w:rsidR="00C9510F" w:rsidRPr="002B7189">
        <w:rPr>
          <w:color w:val="000000" w:themeColor="text1"/>
          <w:sz w:val="24"/>
          <w:szCs w:val="24"/>
        </w:rPr>
        <w:t xml:space="preserve">some </w:t>
      </w:r>
      <w:r w:rsidRPr="002B7189">
        <w:rPr>
          <w:color w:val="000000" w:themeColor="text1"/>
          <w:sz w:val="24"/>
          <w:szCs w:val="24"/>
        </w:rPr>
        <w:t xml:space="preserve">comparison </w:t>
      </w:r>
      <w:r w:rsidR="00C9510F" w:rsidRPr="002B7189">
        <w:rPr>
          <w:color w:val="000000" w:themeColor="text1"/>
          <w:sz w:val="24"/>
          <w:szCs w:val="24"/>
        </w:rPr>
        <w:t xml:space="preserve">in its structural characteristics </w:t>
      </w:r>
      <w:r w:rsidRPr="002B7189">
        <w:rPr>
          <w:color w:val="000000" w:themeColor="text1"/>
          <w:sz w:val="24"/>
          <w:szCs w:val="24"/>
        </w:rPr>
        <w:t>with</w:t>
      </w:r>
      <w:r w:rsidR="00627A02" w:rsidRPr="002B7189">
        <w:rPr>
          <w:color w:val="000000" w:themeColor="text1"/>
          <w:sz w:val="24"/>
          <w:szCs w:val="24"/>
        </w:rPr>
        <w:t xml:space="preserve"> the leaked </w:t>
      </w:r>
      <w:r w:rsidR="00C9510F" w:rsidRPr="002B7189">
        <w:rPr>
          <w:color w:val="000000" w:themeColor="text1"/>
          <w:sz w:val="24"/>
          <w:szCs w:val="24"/>
        </w:rPr>
        <w:t>audio tape</w:t>
      </w:r>
      <w:r w:rsidR="00627A02" w:rsidRPr="002B7189">
        <w:rPr>
          <w:color w:val="000000" w:themeColor="text1"/>
          <w:sz w:val="24"/>
          <w:szCs w:val="24"/>
        </w:rPr>
        <w:t xml:space="preserve"> of then presidential candidate Donald Trump boasting that his fame enabled him to grab</w:t>
      </w:r>
      <w:r w:rsidR="003B7995" w:rsidRPr="002B7189">
        <w:rPr>
          <w:color w:val="000000" w:themeColor="text1"/>
          <w:sz w:val="24"/>
          <w:szCs w:val="24"/>
        </w:rPr>
        <w:t xml:space="preserve"> women “by the pussy”.  </w:t>
      </w:r>
      <w:r w:rsidRPr="002B7189">
        <w:rPr>
          <w:color w:val="000000" w:themeColor="text1"/>
          <w:sz w:val="24"/>
          <w:szCs w:val="24"/>
        </w:rPr>
        <w:t>And in both cases we can see aspects of those</w:t>
      </w:r>
      <w:r w:rsidR="00627A02" w:rsidRPr="002B7189">
        <w:rPr>
          <w:color w:val="000000" w:themeColor="text1"/>
          <w:sz w:val="24"/>
          <w:szCs w:val="24"/>
        </w:rPr>
        <w:t xml:space="preserve"> “talk scandals” described by Ekstrom a</w:t>
      </w:r>
      <w:r w:rsidR="003B7995" w:rsidRPr="002B7189">
        <w:rPr>
          <w:color w:val="000000" w:themeColor="text1"/>
          <w:sz w:val="24"/>
          <w:szCs w:val="24"/>
        </w:rPr>
        <w:t xml:space="preserve">nd Johansson (2008), </w:t>
      </w:r>
      <w:r w:rsidRPr="002B7189">
        <w:rPr>
          <w:color w:val="000000" w:themeColor="text1"/>
          <w:sz w:val="24"/>
          <w:szCs w:val="24"/>
        </w:rPr>
        <w:t xml:space="preserve">where material is </w:t>
      </w:r>
      <w:r w:rsidR="00877D8B">
        <w:rPr>
          <w:color w:val="000000" w:themeColor="text1"/>
          <w:sz w:val="24"/>
          <w:szCs w:val="24"/>
        </w:rPr>
        <w:t xml:space="preserve">mined and </w:t>
      </w:r>
      <w:r w:rsidR="003B7995" w:rsidRPr="002B7189">
        <w:rPr>
          <w:color w:val="000000" w:themeColor="text1"/>
          <w:sz w:val="24"/>
          <w:szCs w:val="24"/>
        </w:rPr>
        <w:t xml:space="preserve">cast into </w:t>
      </w:r>
      <w:r w:rsidR="00627A02" w:rsidRPr="002B7189">
        <w:rPr>
          <w:color w:val="000000" w:themeColor="text1"/>
          <w:sz w:val="24"/>
          <w:szCs w:val="24"/>
        </w:rPr>
        <w:t>the pub</w:t>
      </w:r>
      <w:r w:rsidR="00CC6B79" w:rsidRPr="002B7189">
        <w:rPr>
          <w:color w:val="000000" w:themeColor="text1"/>
          <w:sz w:val="24"/>
          <w:szCs w:val="24"/>
        </w:rPr>
        <w:t>li</w:t>
      </w:r>
      <w:r w:rsidR="009C64B8" w:rsidRPr="002B7189">
        <w:rPr>
          <w:color w:val="000000" w:themeColor="text1"/>
          <w:sz w:val="24"/>
          <w:szCs w:val="24"/>
        </w:rPr>
        <w:t>c eye</w:t>
      </w:r>
      <w:r w:rsidR="00877D8B">
        <w:rPr>
          <w:color w:val="000000" w:themeColor="text1"/>
          <w:sz w:val="24"/>
          <w:szCs w:val="24"/>
        </w:rPr>
        <w:t xml:space="preserve"> generating a </w:t>
      </w:r>
      <w:r w:rsidR="00627A02" w:rsidRPr="002B7189">
        <w:rPr>
          <w:color w:val="000000" w:themeColor="text1"/>
          <w:sz w:val="24"/>
          <w:szCs w:val="24"/>
        </w:rPr>
        <w:t xml:space="preserve">“digital vigilantism” </w:t>
      </w:r>
      <w:r w:rsidR="00877D8B">
        <w:rPr>
          <w:color w:val="000000" w:themeColor="text1"/>
          <w:sz w:val="24"/>
          <w:szCs w:val="24"/>
        </w:rPr>
        <w:t xml:space="preserve">designed to breach </w:t>
      </w:r>
      <w:r w:rsidR="0010361F">
        <w:rPr>
          <w:color w:val="000000" w:themeColor="text1"/>
          <w:sz w:val="24"/>
          <w:szCs w:val="24"/>
        </w:rPr>
        <w:t xml:space="preserve"> “on-</w:t>
      </w:r>
      <w:r w:rsidR="00627A02" w:rsidRPr="002B7189">
        <w:rPr>
          <w:color w:val="000000" w:themeColor="text1"/>
          <w:sz w:val="24"/>
          <w:szCs w:val="24"/>
        </w:rPr>
        <w:t>/of</w:t>
      </w:r>
      <w:r w:rsidR="00CC6B79" w:rsidRPr="002B7189">
        <w:rPr>
          <w:color w:val="000000" w:themeColor="text1"/>
          <w:sz w:val="24"/>
          <w:szCs w:val="24"/>
        </w:rPr>
        <w:t>f</w:t>
      </w:r>
      <w:r w:rsidR="00627A02" w:rsidRPr="002B7189">
        <w:rPr>
          <w:color w:val="000000" w:themeColor="text1"/>
          <w:sz w:val="24"/>
          <w:szCs w:val="24"/>
        </w:rPr>
        <w:t>line” or fr</w:t>
      </w:r>
      <w:r w:rsidR="00795ADE" w:rsidRPr="002B7189">
        <w:rPr>
          <w:color w:val="000000" w:themeColor="text1"/>
          <w:sz w:val="24"/>
          <w:szCs w:val="24"/>
        </w:rPr>
        <w:t xml:space="preserve">ont/back stage distinctions </w:t>
      </w:r>
      <w:r w:rsidR="00877D8B">
        <w:rPr>
          <w:color w:val="000000" w:themeColor="text1"/>
          <w:sz w:val="24"/>
          <w:szCs w:val="24"/>
        </w:rPr>
        <w:t xml:space="preserve">for political gain </w:t>
      </w:r>
      <w:r w:rsidR="00795ADE" w:rsidRPr="002B7189">
        <w:rPr>
          <w:color w:val="000000" w:themeColor="text1"/>
          <w:sz w:val="24"/>
          <w:szCs w:val="24"/>
        </w:rPr>
        <w:t>(Trottier, 201</w:t>
      </w:r>
      <w:r w:rsidR="003B7995" w:rsidRPr="002B7189">
        <w:rPr>
          <w:color w:val="000000" w:themeColor="text1"/>
          <w:sz w:val="24"/>
          <w:szCs w:val="24"/>
        </w:rPr>
        <w:t xml:space="preserve">7a).  </w:t>
      </w:r>
    </w:p>
    <w:p w14:paraId="2F66A52F" w14:textId="77777777" w:rsidR="003B7995" w:rsidRPr="002B7189" w:rsidRDefault="003B7995" w:rsidP="0084019B">
      <w:pPr>
        <w:spacing w:line="480" w:lineRule="auto"/>
        <w:rPr>
          <w:color w:val="000000" w:themeColor="text1"/>
          <w:sz w:val="24"/>
          <w:szCs w:val="24"/>
        </w:rPr>
      </w:pPr>
    </w:p>
    <w:p w14:paraId="0FDBD17F" w14:textId="65F56AD4" w:rsidR="00DE0672" w:rsidRPr="002B7189" w:rsidRDefault="003B7995" w:rsidP="0084019B">
      <w:pPr>
        <w:spacing w:line="480" w:lineRule="auto"/>
        <w:rPr>
          <w:color w:val="000000" w:themeColor="text1"/>
          <w:sz w:val="24"/>
          <w:szCs w:val="24"/>
        </w:rPr>
      </w:pPr>
      <w:r w:rsidRPr="002B7189">
        <w:rPr>
          <w:color w:val="000000" w:themeColor="text1"/>
          <w:sz w:val="24"/>
          <w:szCs w:val="24"/>
        </w:rPr>
        <w:t>T</w:t>
      </w:r>
      <w:r w:rsidR="00627A02" w:rsidRPr="002B7189">
        <w:rPr>
          <w:color w:val="000000" w:themeColor="text1"/>
          <w:sz w:val="24"/>
          <w:szCs w:val="24"/>
        </w:rPr>
        <w:t xml:space="preserve">he scope for the emergence </w:t>
      </w:r>
      <w:r w:rsidR="00090839" w:rsidRPr="002B7189">
        <w:rPr>
          <w:color w:val="000000" w:themeColor="text1"/>
          <w:sz w:val="24"/>
          <w:szCs w:val="24"/>
        </w:rPr>
        <w:t>of such material is far greater now than before since t</w:t>
      </w:r>
      <w:r w:rsidR="00E804D8" w:rsidRPr="002B7189">
        <w:rPr>
          <w:color w:val="000000" w:themeColor="text1"/>
          <w:sz w:val="24"/>
          <w:szCs w:val="24"/>
        </w:rPr>
        <w:t xml:space="preserve">he democratisation of communication platforms </w:t>
      </w:r>
      <w:r w:rsidR="0010361F">
        <w:rPr>
          <w:color w:val="000000" w:themeColor="text1"/>
          <w:sz w:val="24"/>
          <w:szCs w:val="24"/>
        </w:rPr>
        <w:t>widens access to</w:t>
      </w:r>
      <w:r w:rsidR="00E804D8" w:rsidRPr="002B7189">
        <w:rPr>
          <w:color w:val="000000" w:themeColor="text1"/>
          <w:sz w:val="24"/>
          <w:szCs w:val="24"/>
        </w:rPr>
        <w:t xml:space="preserve"> a variety of actors </w:t>
      </w:r>
      <w:r w:rsidR="0010361F">
        <w:rPr>
          <w:color w:val="000000" w:themeColor="text1"/>
          <w:sz w:val="24"/>
          <w:szCs w:val="24"/>
        </w:rPr>
        <w:t>in</w:t>
      </w:r>
      <w:r w:rsidR="00E804D8" w:rsidRPr="002B7189">
        <w:rPr>
          <w:color w:val="000000" w:themeColor="text1"/>
          <w:sz w:val="24"/>
          <w:szCs w:val="24"/>
        </w:rPr>
        <w:t xml:space="preserve"> the political realm. These include those lobbyists and public relations agencies that Habermas </w:t>
      </w:r>
      <w:r w:rsidR="000C23B2" w:rsidRPr="002B7189">
        <w:rPr>
          <w:color w:val="000000" w:themeColor="text1"/>
          <w:sz w:val="24"/>
          <w:szCs w:val="24"/>
        </w:rPr>
        <w:lastRenderedPageBreak/>
        <w:t>(1989</w:t>
      </w:r>
      <w:r w:rsidR="00E9623E" w:rsidRPr="002B7189">
        <w:rPr>
          <w:color w:val="000000" w:themeColor="text1"/>
          <w:sz w:val="24"/>
          <w:szCs w:val="24"/>
        </w:rPr>
        <w:t xml:space="preserve">) </w:t>
      </w:r>
      <w:r w:rsidR="00E804D8" w:rsidRPr="002B7189">
        <w:rPr>
          <w:color w:val="000000" w:themeColor="text1"/>
          <w:sz w:val="24"/>
          <w:szCs w:val="24"/>
        </w:rPr>
        <w:t xml:space="preserve">would have considered predatory colonisers of public discourse, who, </w:t>
      </w:r>
      <w:r w:rsidR="0010361F">
        <w:rPr>
          <w:color w:val="000000" w:themeColor="text1"/>
          <w:sz w:val="24"/>
          <w:szCs w:val="24"/>
        </w:rPr>
        <w:t>by means of</w:t>
      </w:r>
      <w:r w:rsidR="00E804D8" w:rsidRPr="002B7189">
        <w:rPr>
          <w:color w:val="000000" w:themeColor="text1"/>
          <w:sz w:val="24"/>
          <w:szCs w:val="24"/>
        </w:rPr>
        <w:t xml:space="preserve"> social media in particular, now share the same platforms as senior politicians and policy-makers.  </w:t>
      </w:r>
      <w:r w:rsidR="00E9623E" w:rsidRPr="002B7189">
        <w:rPr>
          <w:color w:val="000000" w:themeColor="text1"/>
          <w:sz w:val="24"/>
          <w:szCs w:val="24"/>
        </w:rPr>
        <w:t xml:space="preserve">Other actors </w:t>
      </w:r>
      <w:r w:rsidR="0010361F">
        <w:rPr>
          <w:color w:val="000000" w:themeColor="text1"/>
          <w:sz w:val="24"/>
          <w:szCs w:val="24"/>
        </w:rPr>
        <w:t xml:space="preserve">who </w:t>
      </w:r>
      <w:r w:rsidR="00E9623E" w:rsidRPr="002B7189">
        <w:rPr>
          <w:color w:val="000000" w:themeColor="text1"/>
          <w:sz w:val="24"/>
          <w:szCs w:val="24"/>
        </w:rPr>
        <w:t xml:space="preserve">enjoy an enhanced place in political discourse range from single-issue advocates to ordinarily disinterested members of the voting public. </w:t>
      </w:r>
      <w:r w:rsidR="0026717E" w:rsidRPr="002B7189">
        <w:rPr>
          <w:color w:val="000000" w:themeColor="text1"/>
          <w:sz w:val="24"/>
          <w:szCs w:val="24"/>
        </w:rPr>
        <w:t xml:space="preserve">Extending the dangers to public figures highlighted by </w:t>
      </w:r>
      <w:r w:rsidR="00BF77FE" w:rsidRPr="002B7189">
        <w:rPr>
          <w:color w:val="000000" w:themeColor="text1"/>
          <w:sz w:val="24"/>
          <w:szCs w:val="24"/>
        </w:rPr>
        <w:t>Thompson (2005) and Brighenti (2007), a</w:t>
      </w:r>
      <w:r w:rsidR="00E804D8" w:rsidRPr="002B7189">
        <w:rPr>
          <w:color w:val="000000" w:themeColor="text1"/>
          <w:sz w:val="24"/>
          <w:szCs w:val="24"/>
        </w:rPr>
        <w:t xml:space="preserve">ll </w:t>
      </w:r>
      <w:r w:rsidR="00BF77FE" w:rsidRPr="002B7189">
        <w:rPr>
          <w:color w:val="000000" w:themeColor="text1"/>
          <w:sz w:val="24"/>
          <w:szCs w:val="24"/>
        </w:rPr>
        <w:t xml:space="preserve">of these are subject to parallel </w:t>
      </w:r>
      <w:r w:rsidR="00E804D8" w:rsidRPr="002B7189">
        <w:rPr>
          <w:color w:val="000000" w:themeColor="text1"/>
          <w:sz w:val="24"/>
          <w:szCs w:val="24"/>
        </w:rPr>
        <w:t xml:space="preserve">risks around political visibility, where breaches </w:t>
      </w:r>
      <w:r w:rsidR="00803A8A" w:rsidRPr="002B7189">
        <w:rPr>
          <w:color w:val="000000" w:themeColor="text1"/>
          <w:sz w:val="24"/>
          <w:szCs w:val="24"/>
        </w:rPr>
        <w:t xml:space="preserve">of </w:t>
      </w:r>
      <w:r w:rsidR="00E804D8" w:rsidRPr="002B7189">
        <w:rPr>
          <w:color w:val="000000" w:themeColor="text1"/>
          <w:sz w:val="24"/>
          <w:szCs w:val="24"/>
        </w:rPr>
        <w:t xml:space="preserve">acceptable conduct can offend </w:t>
      </w:r>
      <w:r w:rsidR="00803A8A" w:rsidRPr="002B7189">
        <w:rPr>
          <w:color w:val="000000" w:themeColor="text1"/>
          <w:sz w:val="24"/>
          <w:szCs w:val="24"/>
        </w:rPr>
        <w:t xml:space="preserve">the </w:t>
      </w:r>
      <w:r w:rsidR="00E9623E" w:rsidRPr="002B7189">
        <w:rPr>
          <w:color w:val="000000" w:themeColor="text1"/>
          <w:sz w:val="24"/>
          <w:szCs w:val="24"/>
        </w:rPr>
        <w:t xml:space="preserve">norms of </w:t>
      </w:r>
      <w:r w:rsidR="00E804D8" w:rsidRPr="002B7189">
        <w:rPr>
          <w:color w:val="000000" w:themeColor="text1"/>
          <w:sz w:val="24"/>
          <w:szCs w:val="24"/>
        </w:rPr>
        <w:t>political propriety.</w:t>
      </w:r>
      <w:r w:rsidR="00E9623E" w:rsidRPr="002B7189">
        <w:rPr>
          <w:color w:val="000000" w:themeColor="text1"/>
          <w:sz w:val="24"/>
          <w:szCs w:val="24"/>
        </w:rPr>
        <w:t xml:space="preserve"> </w:t>
      </w:r>
      <w:r w:rsidR="00AA415E">
        <w:rPr>
          <w:color w:val="000000" w:themeColor="text1"/>
          <w:sz w:val="24"/>
          <w:szCs w:val="24"/>
        </w:rPr>
        <w:t>To take the example of non-conventional political actors</w:t>
      </w:r>
      <w:r w:rsidR="00E9623E" w:rsidRPr="002B7189">
        <w:rPr>
          <w:color w:val="000000" w:themeColor="text1"/>
          <w:sz w:val="24"/>
          <w:szCs w:val="24"/>
        </w:rPr>
        <w:t xml:space="preserve">, interventions into the political field by non-elected Twitter users can be characterised as “trolling” if they are seen as </w:t>
      </w:r>
      <w:r w:rsidR="00AA415E">
        <w:rPr>
          <w:color w:val="000000" w:themeColor="text1"/>
          <w:sz w:val="24"/>
          <w:szCs w:val="24"/>
        </w:rPr>
        <w:t xml:space="preserve">antagonistic, </w:t>
      </w:r>
      <w:r w:rsidR="00E9623E" w:rsidRPr="002B7189">
        <w:rPr>
          <w:color w:val="000000" w:themeColor="text1"/>
          <w:sz w:val="24"/>
          <w:szCs w:val="24"/>
        </w:rPr>
        <w:t xml:space="preserve">overly contentious or designed to cause </w:t>
      </w:r>
      <w:r w:rsidR="0010361F">
        <w:rPr>
          <w:color w:val="000000" w:themeColor="text1"/>
          <w:sz w:val="24"/>
          <w:szCs w:val="24"/>
        </w:rPr>
        <w:t xml:space="preserve">offence. </w:t>
      </w:r>
    </w:p>
    <w:p w14:paraId="211335B6" w14:textId="304F9770" w:rsidR="00CB09FD" w:rsidRPr="002B7189" w:rsidRDefault="00CB09FD" w:rsidP="0084019B">
      <w:pPr>
        <w:spacing w:line="480" w:lineRule="auto"/>
        <w:rPr>
          <w:color w:val="000000" w:themeColor="text1"/>
          <w:sz w:val="24"/>
          <w:szCs w:val="24"/>
        </w:rPr>
      </w:pPr>
      <w:r w:rsidRPr="002B7189">
        <w:rPr>
          <w:color w:val="000000" w:themeColor="text1"/>
          <w:sz w:val="24"/>
          <w:szCs w:val="24"/>
        </w:rPr>
        <w:t xml:space="preserve">The example </w:t>
      </w:r>
      <w:r w:rsidR="00803A8A" w:rsidRPr="002B7189">
        <w:rPr>
          <w:color w:val="000000" w:themeColor="text1"/>
          <w:sz w:val="24"/>
          <w:szCs w:val="24"/>
        </w:rPr>
        <w:t>we consider is</w:t>
      </w:r>
      <w:r w:rsidRPr="002B7189">
        <w:rPr>
          <w:color w:val="000000" w:themeColor="text1"/>
          <w:sz w:val="24"/>
          <w:szCs w:val="24"/>
        </w:rPr>
        <w:t xml:space="preserve"> that of Jo Marney</w:t>
      </w:r>
      <w:r w:rsidR="00803A8A" w:rsidRPr="002B7189">
        <w:rPr>
          <w:color w:val="000000" w:themeColor="text1"/>
          <w:sz w:val="24"/>
          <w:szCs w:val="24"/>
        </w:rPr>
        <w:t xml:space="preserve"> who at the time </w:t>
      </w:r>
      <w:r w:rsidRPr="002B7189">
        <w:rPr>
          <w:color w:val="000000" w:themeColor="text1"/>
          <w:sz w:val="24"/>
          <w:szCs w:val="24"/>
        </w:rPr>
        <w:t>was the partner of then-leader of the</w:t>
      </w:r>
      <w:r w:rsidR="00CD6DFA" w:rsidRPr="002B7189">
        <w:rPr>
          <w:color w:val="000000" w:themeColor="text1"/>
          <w:sz w:val="24"/>
          <w:szCs w:val="24"/>
        </w:rPr>
        <w:t xml:space="preserve"> right-wing</w:t>
      </w:r>
      <w:r w:rsidRPr="002B7189">
        <w:rPr>
          <w:color w:val="000000" w:themeColor="text1"/>
          <w:sz w:val="24"/>
          <w:szCs w:val="24"/>
        </w:rPr>
        <w:t xml:space="preserve"> United Kingdom Independence Party (UKIP)</w:t>
      </w:r>
      <w:r w:rsidR="00B71062" w:rsidRPr="002B7189">
        <w:rPr>
          <w:color w:val="000000" w:themeColor="text1"/>
          <w:sz w:val="24"/>
          <w:szCs w:val="24"/>
        </w:rPr>
        <w:t>,</w:t>
      </w:r>
      <w:r w:rsidRPr="002B7189">
        <w:rPr>
          <w:color w:val="000000" w:themeColor="text1"/>
          <w:sz w:val="24"/>
          <w:szCs w:val="24"/>
        </w:rPr>
        <w:t xml:space="preserve"> Henry Bolton.</w:t>
      </w:r>
      <w:r w:rsidR="00DC5F8E" w:rsidRPr="002B7189">
        <w:rPr>
          <w:color w:val="000000" w:themeColor="text1"/>
          <w:sz w:val="24"/>
          <w:szCs w:val="24"/>
        </w:rPr>
        <w:t xml:space="preserve"> In January 2018, a number of Marney’s texts and Facebook posts were made available to the news media. Those to excite most public attention were a series of text messages concerning the </w:t>
      </w:r>
      <w:r w:rsidR="00CD6DFA" w:rsidRPr="002B7189">
        <w:rPr>
          <w:color w:val="000000" w:themeColor="text1"/>
          <w:sz w:val="24"/>
          <w:szCs w:val="24"/>
        </w:rPr>
        <w:t>then-</w:t>
      </w:r>
      <w:r w:rsidR="00DC5F8E" w:rsidRPr="002B7189">
        <w:rPr>
          <w:color w:val="000000" w:themeColor="text1"/>
          <w:sz w:val="24"/>
          <w:szCs w:val="24"/>
        </w:rPr>
        <w:t>fiancé of Prince Harry, Meghan Markle</w:t>
      </w:r>
      <w:r w:rsidR="003B7995" w:rsidRPr="002B7189">
        <w:rPr>
          <w:color w:val="000000" w:themeColor="text1"/>
          <w:sz w:val="24"/>
          <w:szCs w:val="24"/>
        </w:rPr>
        <w:t>, from which this sequence of text messages is taken</w:t>
      </w:r>
      <w:r w:rsidR="00DC5F8E" w:rsidRPr="002B7189">
        <w:rPr>
          <w:color w:val="000000" w:themeColor="text1"/>
          <w:sz w:val="24"/>
          <w:szCs w:val="24"/>
        </w:rPr>
        <w:t>:</w:t>
      </w:r>
    </w:p>
    <w:p w14:paraId="79003EF0" w14:textId="77777777" w:rsidR="00DC5F8E" w:rsidRPr="002B7189" w:rsidRDefault="00DC5F8E" w:rsidP="0084019B">
      <w:pPr>
        <w:spacing w:line="480" w:lineRule="auto"/>
        <w:rPr>
          <w:color w:val="000000" w:themeColor="text1"/>
          <w:sz w:val="24"/>
          <w:szCs w:val="24"/>
        </w:rPr>
      </w:pPr>
    </w:p>
    <w:p w14:paraId="197B6364"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She’s a ‘gender equality t***</w:t>
      </w:r>
    </w:p>
    <w:p w14:paraId="2DA0C3E1"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She’s obsessed with race</w:t>
      </w:r>
    </w:p>
    <w:p w14:paraId="0B874C55"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And her seed with [sic] taint our royal family.</w:t>
      </w:r>
    </w:p>
    <w:p w14:paraId="60881831"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Just a dumb little commoner.  Tiny little brain.</w:t>
      </w:r>
    </w:p>
    <w:p w14:paraId="6014FC4C"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lastRenderedPageBreak/>
        <w:t>She’s black.</w:t>
      </w:r>
    </w:p>
    <w:p w14:paraId="201FCA0D"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A dumb little ‘actress’ that no one has heard of.</w:t>
      </w:r>
    </w:p>
    <w:p w14:paraId="7E971169"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This is Britain, not Africa</w:t>
      </w:r>
    </w:p>
    <w:p w14:paraId="0483EE4C" w14:textId="77777777" w:rsidR="00DC5F8E" w:rsidRPr="002B7189" w:rsidRDefault="00DC5F8E" w:rsidP="0084019B">
      <w:pPr>
        <w:spacing w:line="480" w:lineRule="auto"/>
        <w:ind w:left="720"/>
        <w:rPr>
          <w:color w:val="000000" w:themeColor="text1"/>
          <w:sz w:val="24"/>
          <w:szCs w:val="24"/>
        </w:rPr>
      </w:pPr>
      <w:r w:rsidRPr="002B7189">
        <w:rPr>
          <w:color w:val="000000" w:themeColor="text1"/>
          <w:sz w:val="24"/>
          <w:szCs w:val="24"/>
        </w:rPr>
        <w:t>(quoted in Owen, Mail Online, 13 January 2018).</w:t>
      </w:r>
    </w:p>
    <w:p w14:paraId="5459848B" w14:textId="77777777" w:rsidR="00DC5F8E" w:rsidRPr="002B7189" w:rsidRDefault="00DC5F8E" w:rsidP="0084019B">
      <w:pPr>
        <w:spacing w:line="480" w:lineRule="auto"/>
        <w:rPr>
          <w:color w:val="000000" w:themeColor="text1"/>
          <w:sz w:val="24"/>
          <w:szCs w:val="24"/>
        </w:rPr>
      </w:pPr>
    </w:p>
    <w:p w14:paraId="435C699D" w14:textId="3F1278AF" w:rsidR="00832D40" w:rsidRPr="002B7189" w:rsidRDefault="00C9510F" w:rsidP="0084019B">
      <w:pPr>
        <w:spacing w:line="480" w:lineRule="auto"/>
        <w:rPr>
          <w:color w:val="000000" w:themeColor="text1"/>
          <w:sz w:val="24"/>
          <w:szCs w:val="24"/>
        </w:rPr>
      </w:pPr>
      <w:r w:rsidRPr="002B7189">
        <w:rPr>
          <w:color w:val="000000" w:themeColor="text1"/>
          <w:sz w:val="24"/>
          <w:szCs w:val="24"/>
        </w:rPr>
        <w:t>These comments, o</w:t>
      </w:r>
      <w:r w:rsidR="002F1551" w:rsidRPr="002B7189">
        <w:rPr>
          <w:color w:val="000000" w:themeColor="text1"/>
          <w:sz w:val="24"/>
          <w:szCs w:val="24"/>
        </w:rPr>
        <w:t xml:space="preserve">n their publication in the </w:t>
      </w:r>
      <w:r w:rsidR="002F1551" w:rsidRPr="002D2575">
        <w:rPr>
          <w:i/>
          <w:color w:val="000000" w:themeColor="text1"/>
          <w:sz w:val="24"/>
          <w:szCs w:val="24"/>
        </w:rPr>
        <w:t>Mail</w:t>
      </w:r>
      <w:r w:rsidR="002F1551" w:rsidRPr="002B7189">
        <w:rPr>
          <w:color w:val="000000" w:themeColor="text1"/>
          <w:sz w:val="24"/>
          <w:szCs w:val="24"/>
        </w:rPr>
        <w:t xml:space="preserve"> </w:t>
      </w:r>
      <w:r w:rsidR="002F1551" w:rsidRPr="002D2575">
        <w:rPr>
          <w:i/>
          <w:color w:val="000000" w:themeColor="text1"/>
          <w:sz w:val="24"/>
          <w:szCs w:val="24"/>
        </w:rPr>
        <w:t>Online</w:t>
      </w:r>
      <w:r w:rsidRPr="002B7189">
        <w:rPr>
          <w:color w:val="000000" w:themeColor="text1"/>
          <w:sz w:val="24"/>
          <w:szCs w:val="24"/>
        </w:rPr>
        <w:t xml:space="preserve">, </w:t>
      </w:r>
      <w:r w:rsidR="00DC5F8E" w:rsidRPr="002B7189">
        <w:rPr>
          <w:color w:val="000000" w:themeColor="text1"/>
          <w:sz w:val="24"/>
          <w:szCs w:val="24"/>
        </w:rPr>
        <w:t>were widely deemed to</w:t>
      </w:r>
      <w:r w:rsidR="00312322" w:rsidRPr="002B7189">
        <w:rPr>
          <w:color w:val="000000" w:themeColor="text1"/>
          <w:sz w:val="24"/>
          <w:szCs w:val="24"/>
        </w:rPr>
        <w:t xml:space="preserve"> be offensive </w:t>
      </w:r>
      <w:r w:rsidR="002F1551" w:rsidRPr="002B7189">
        <w:rPr>
          <w:color w:val="000000" w:themeColor="text1"/>
          <w:sz w:val="24"/>
          <w:szCs w:val="24"/>
        </w:rPr>
        <w:t xml:space="preserve">in their use of </w:t>
      </w:r>
      <w:r w:rsidR="00F80CEA" w:rsidRPr="002B7189">
        <w:rPr>
          <w:color w:val="000000" w:themeColor="text1"/>
          <w:sz w:val="24"/>
          <w:szCs w:val="24"/>
        </w:rPr>
        <w:t>highly-</w:t>
      </w:r>
      <w:r w:rsidR="004A5D74" w:rsidRPr="002B7189">
        <w:rPr>
          <w:color w:val="000000" w:themeColor="text1"/>
          <w:sz w:val="24"/>
          <w:szCs w:val="24"/>
        </w:rPr>
        <w:t>charged negative descriptors (“tart”, “dumb little commoner”, “tiny little brain”, “dumb little actress”</w:t>
      </w:r>
      <w:r w:rsidR="0010361F">
        <w:rPr>
          <w:color w:val="000000" w:themeColor="text1"/>
          <w:sz w:val="24"/>
          <w:szCs w:val="24"/>
        </w:rPr>
        <w:t xml:space="preserve"> – note the repeated use of “little”</w:t>
      </w:r>
      <w:r w:rsidR="004A5D74" w:rsidRPr="002B7189">
        <w:rPr>
          <w:color w:val="000000" w:themeColor="text1"/>
          <w:sz w:val="24"/>
          <w:szCs w:val="24"/>
        </w:rPr>
        <w:t xml:space="preserve">) and </w:t>
      </w:r>
      <w:r w:rsidRPr="002B7189">
        <w:rPr>
          <w:color w:val="000000" w:themeColor="text1"/>
          <w:sz w:val="24"/>
          <w:szCs w:val="24"/>
        </w:rPr>
        <w:t>in their</w:t>
      </w:r>
      <w:r w:rsidR="00803A8A" w:rsidRPr="002B7189">
        <w:rPr>
          <w:color w:val="000000" w:themeColor="text1"/>
          <w:sz w:val="24"/>
          <w:szCs w:val="24"/>
        </w:rPr>
        <w:t xml:space="preserve"> negative references</w:t>
      </w:r>
      <w:r w:rsidR="003B7995" w:rsidRPr="002B7189">
        <w:rPr>
          <w:color w:val="000000" w:themeColor="text1"/>
          <w:sz w:val="24"/>
          <w:szCs w:val="24"/>
        </w:rPr>
        <w:t xml:space="preserve"> </w:t>
      </w:r>
      <w:r w:rsidR="00312322" w:rsidRPr="002B7189">
        <w:rPr>
          <w:color w:val="000000" w:themeColor="text1"/>
          <w:sz w:val="24"/>
          <w:szCs w:val="24"/>
        </w:rPr>
        <w:t>to Markle</w:t>
      </w:r>
      <w:r w:rsidR="00803A8A" w:rsidRPr="002B7189">
        <w:rPr>
          <w:color w:val="000000" w:themeColor="text1"/>
          <w:sz w:val="24"/>
          <w:szCs w:val="24"/>
        </w:rPr>
        <w:t>’s</w:t>
      </w:r>
      <w:r w:rsidR="00312322" w:rsidRPr="002B7189">
        <w:rPr>
          <w:color w:val="000000" w:themeColor="text1"/>
          <w:sz w:val="24"/>
          <w:szCs w:val="24"/>
        </w:rPr>
        <w:t xml:space="preserve"> ethnic background, </w:t>
      </w:r>
      <w:r w:rsidR="008A6F51" w:rsidRPr="002B7189">
        <w:rPr>
          <w:color w:val="000000" w:themeColor="text1"/>
          <w:sz w:val="24"/>
          <w:szCs w:val="24"/>
        </w:rPr>
        <w:t xml:space="preserve">with particular attention to </w:t>
      </w:r>
      <w:r w:rsidR="003E18C5" w:rsidRPr="002B7189">
        <w:rPr>
          <w:color w:val="000000" w:themeColor="text1"/>
          <w:sz w:val="24"/>
          <w:szCs w:val="24"/>
        </w:rPr>
        <w:t xml:space="preserve">her </w:t>
      </w:r>
      <w:r w:rsidR="008A6F51" w:rsidRPr="002B7189">
        <w:rPr>
          <w:color w:val="000000" w:themeColor="text1"/>
          <w:sz w:val="24"/>
          <w:szCs w:val="24"/>
        </w:rPr>
        <w:t xml:space="preserve">racial characteristics </w:t>
      </w:r>
      <w:r w:rsidR="003B7995" w:rsidRPr="002B7189">
        <w:rPr>
          <w:color w:val="000000" w:themeColor="text1"/>
          <w:sz w:val="24"/>
          <w:szCs w:val="24"/>
        </w:rPr>
        <w:t>(“she’s black”)</w:t>
      </w:r>
      <w:r w:rsidR="008A6F51" w:rsidRPr="002B7189">
        <w:rPr>
          <w:color w:val="000000" w:themeColor="text1"/>
          <w:sz w:val="24"/>
          <w:szCs w:val="24"/>
        </w:rPr>
        <w:t>, which might come to “taint the royal family”.</w:t>
      </w:r>
      <w:r w:rsidR="003B7995" w:rsidRPr="002B7189">
        <w:rPr>
          <w:color w:val="000000" w:themeColor="text1"/>
          <w:sz w:val="24"/>
          <w:szCs w:val="24"/>
        </w:rPr>
        <w:t xml:space="preserve"> </w:t>
      </w:r>
      <w:r w:rsidR="008A6F51" w:rsidRPr="002B7189">
        <w:rPr>
          <w:color w:val="000000" w:themeColor="text1"/>
          <w:sz w:val="24"/>
          <w:szCs w:val="24"/>
        </w:rPr>
        <w:t xml:space="preserve">In subsequent posts, racial prejudice </w:t>
      </w:r>
      <w:r w:rsidR="00796F69">
        <w:rPr>
          <w:color w:val="000000" w:themeColor="text1"/>
          <w:sz w:val="24"/>
          <w:szCs w:val="24"/>
        </w:rPr>
        <w:t xml:space="preserve">is expressed in terms of a denial of </w:t>
      </w:r>
      <w:r w:rsidR="008A6F51" w:rsidRPr="002B7189">
        <w:rPr>
          <w:color w:val="000000" w:themeColor="text1"/>
          <w:sz w:val="24"/>
          <w:szCs w:val="24"/>
        </w:rPr>
        <w:t xml:space="preserve">personal animosity </w:t>
      </w:r>
      <w:r w:rsidRPr="002B7189">
        <w:rPr>
          <w:color w:val="000000" w:themeColor="text1"/>
          <w:sz w:val="24"/>
          <w:szCs w:val="24"/>
        </w:rPr>
        <w:t xml:space="preserve">and is further </w:t>
      </w:r>
      <w:r w:rsidR="008A6F51" w:rsidRPr="002B7189">
        <w:rPr>
          <w:color w:val="000000" w:themeColor="text1"/>
          <w:sz w:val="24"/>
          <w:szCs w:val="24"/>
        </w:rPr>
        <w:t xml:space="preserve">combined with a classic trope </w:t>
      </w:r>
      <w:r w:rsidR="00F80CEA" w:rsidRPr="002B7189">
        <w:rPr>
          <w:color w:val="000000" w:themeColor="text1"/>
          <w:sz w:val="24"/>
          <w:szCs w:val="24"/>
        </w:rPr>
        <w:t>(</w:t>
      </w:r>
      <w:r w:rsidR="008A6F51" w:rsidRPr="002B7189">
        <w:rPr>
          <w:color w:val="000000" w:themeColor="text1"/>
          <w:sz w:val="24"/>
          <w:szCs w:val="24"/>
        </w:rPr>
        <w:t>in the politics of race and immigration</w:t>
      </w:r>
      <w:r w:rsidR="00F80CEA" w:rsidRPr="002B7189">
        <w:rPr>
          <w:color w:val="000000" w:themeColor="text1"/>
          <w:sz w:val="24"/>
          <w:szCs w:val="24"/>
        </w:rPr>
        <w:t>)</w:t>
      </w:r>
      <w:r w:rsidR="008A6F51" w:rsidRPr="002B7189">
        <w:rPr>
          <w:color w:val="000000" w:themeColor="text1"/>
          <w:sz w:val="24"/>
          <w:szCs w:val="24"/>
        </w:rPr>
        <w:t xml:space="preserve"> about ‘invasion’</w:t>
      </w:r>
      <w:r w:rsidRPr="002B7189">
        <w:rPr>
          <w:color w:val="000000" w:themeColor="text1"/>
          <w:sz w:val="24"/>
          <w:szCs w:val="24"/>
        </w:rPr>
        <w:t>:</w:t>
      </w:r>
      <w:r w:rsidR="008A6F51" w:rsidRPr="002B7189">
        <w:rPr>
          <w:color w:val="000000" w:themeColor="text1"/>
          <w:sz w:val="24"/>
          <w:szCs w:val="24"/>
        </w:rPr>
        <w:t xml:space="preserve"> </w:t>
      </w:r>
    </w:p>
    <w:p w14:paraId="4B4C75EA" w14:textId="77777777" w:rsidR="00832D40" w:rsidRPr="002B7189" w:rsidRDefault="00832D40" w:rsidP="00832D40">
      <w:pPr>
        <w:spacing w:line="480" w:lineRule="auto"/>
        <w:ind w:left="720"/>
        <w:rPr>
          <w:color w:val="000000" w:themeColor="text1"/>
          <w:sz w:val="24"/>
          <w:szCs w:val="24"/>
        </w:rPr>
      </w:pPr>
      <w:r w:rsidRPr="002B7189">
        <w:rPr>
          <w:color w:val="000000" w:themeColor="text1"/>
          <w:sz w:val="24"/>
          <w:szCs w:val="24"/>
        </w:rPr>
        <w:t>Not wanting other faces and cultures to invade your own culture doesn’t mean I hate their race.  Just means I don’t want their cultures invading mine.</w:t>
      </w:r>
    </w:p>
    <w:p w14:paraId="4F546F98" w14:textId="77777777" w:rsidR="00832D40" w:rsidRPr="002B7189" w:rsidRDefault="00832D40" w:rsidP="00832D40">
      <w:pPr>
        <w:spacing w:line="480" w:lineRule="auto"/>
        <w:ind w:left="720"/>
        <w:rPr>
          <w:color w:val="000000" w:themeColor="text1"/>
          <w:sz w:val="24"/>
          <w:szCs w:val="24"/>
        </w:rPr>
      </w:pPr>
      <w:r w:rsidRPr="002B7189">
        <w:rPr>
          <w:color w:val="000000" w:themeColor="text1"/>
          <w:sz w:val="24"/>
          <w:szCs w:val="24"/>
        </w:rPr>
        <w:t>Just don’t like her.</w:t>
      </w:r>
    </w:p>
    <w:p w14:paraId="734A8E6A" w14:textId="76D06E1B" w:rsidR="00D4625D" w:rsidRPr="002B7189" w:rsidRDefault="00F80CEA" w:rsidP="0084019B">
      <w:pPr>
        <w:spacing w:line="480" w:lineRule="auto"/>
        <w:rPr>
          <w:color w:val="000000" w:themeColor="text1"/>
          <w:sz w:val="24"/>
          <w:szCs w:val="24"/>
        </w:rPr>
      </w:pPr>
      <w:r w:rsidRPr="002B7189">
        <w:rPr>
          <w:color w:val="000000" w:themeColor="text1"/>
          <w:sz w:val="24"/>
          <w:szCs w:val="24"/>
        </w:rPr>
        <w:t xml:space="preserve">One feature worth noting </w:t>
      </w:r>
      <w:r w:rsidR="00D4625D" w:rsidRPr="002B7189">
        <w:rPr>
          <w:color w:val="000000" w:themeColor="text1"/>
          <w:sz w:val="24"/>
          <w:szCs w:val="24"/>
        </w:rPr>
        <w:t xml:space="preserve">in the context of these ostensibly racist and sexist remarks </w:t>
      </w:r>
      <w:r w:rsidRPr="002B7189">
        <w:rPr>
          <w:color w:val="000000" w:themeColor="text1"/>
          <w:sz w:val="24"/>
          <w:szCs w:val="24"/>
        </w:rPr>
        <w:t xml:space="preserve">is the use of </w:t>
      </w:r>
      <w:r w:rsidR="00D4625D" w:rsidRPr="002B7189">
        <w:rPr>
          <w:color w:val="000000" w:themeColor="text1"/>
          <w:sz w:val="24"/>
          <w:szCs w:val="24"/>
        </w:rPr>
        <w:t>‘just’ as a minimizer: “just a little commoner”; “just means I don’t want their cultures invading mine”; and finally</w:t>
      </w:r>
      <w:r w:rsidR="00161A6B" w:rsidRPr="002B7189">
        <w:rPr>
          <w:color w:val="000000" w:themeColor="text1"/>
          <w:sz w:val="24"/>
          <w:szCs w:val="24"/>
        </w:rPr>
        <w:t xml:space="preserve"> </w:t>
      </w:r>
      <w:r w:rsidR="00D4625D" w:rsidRPr="002B7189">
        <w:rPr>
          <w:color w:val="000000" w:themeColor="text1"/>
          <w:sz w:val="24"/>
          <w:szCs w:val="24"/>
        </w:rPr>
        <w:t xml:space="preserve">“just don’t like her”. </w:t>
      </w:r>
      <w:r w:rsidR="0010361F">
        <w:rPr>
          <w:color w:val="000000" w:themeColor="text1"/>
          <w:sz w:val="24"/>
          <w:szCs w:val="24"/>
        </w:rPr>
        <w:t xml:space="preserve">The combined effect of these choices – the uses of ‘just’, for instance, and ‘little’ – is to present the opinions expressed as </w:t>
      </w:r>
      <w:r w:rsidR="0010361F">
        <w:rPr>
          <w:color w:val="000000" w:themeColor="text1"/>
          <w:sz w:val="24"/>
          <w:szCs w:val="24"/>
        </w:rPr>
        <w:lastRenderedPageBreak/>
        <w:t xml:space="preserve">unremarkable, ordinary matters of personal opinion, consonant with the private realm and not articulated as weighty </w:t>
      </w:r>
      <w:r w:rsidR="00796F69">
        <w:rPr>
          <w:color w:val="000000" w:themeColor="text1"/>
          <w:sz w:val="24"/>
          <w:szCs w:val="24"/>
        </w:rPr>
        <w:t xml:space="preserve">and rationally-founded </w:t>
      </w:r>
      <w:r w:rsidR="0010361F">
        <w:rPr>
          <w:color w:val="000000" w:themeColor="text1"/>
          <w:sz w:val="24"/>
          <w:szCs w:val="24"/>
        </w:rPr>
        <w:t xml:space="preserve">public commentary. </w:t>
      </w:r>
    </w:p>
    <w:p w14:paraId="7549EF09" w14:textId="790A7D7D" w:rsidR="00832D40" w:rsidRPr="002B7189" w:rsidRDefault="0010361F" w:rsidP="0084019B">
      <w:pPr>
        <w:spacing w:line="480" w:lineRule="auto"/>
        <w:rPr>
          <w:i/>
          <w:color w:val="000000" w:themeColor="text1"/>
          <w:sz w:val="24"/>
          <w:szCs w:val="24"/>
        </w:rPr>
      </w:pPr>
      <w:r>
        <w:rPr>
          <w:color w:val="000000" w:themeColor="text1"/>
          <w:sz w:val="24"/>
          <w:szCs w:val="24"/>
        </w:rPr>
        <w:t xml:space="preserve">However, </w:t>
      </w:r>
      <w:r w:rsidR="00796F69">
        <w:rPr>
          <w:color w:val="000000" w:themeColor="text1"/>
          <w:sz w:val="24"/>
          <w:szCs w:val="24"/>
        </w:rPr>
        <w:t xml:space="preserve">the point at which </w:t>
      </w:r>
      <w:r w:rsidR="005400DF" w:rsidRPr="002B7189">
        <w:rPr>
          <w:color w:val="000000" w:themeColor="text1"/>
          <w:sz w:val="24"/>
          <w:szCs w:val="24"/>
        </w:rPr>
        <w:t>the messa</w:t>
      </w:r>
      <w:r w:rsidR="0052747F" w:rsidRPr="002B7189">
        <w:rPr>
          <w:color w:val="000000" w:themeColor="text1"/>
          <w:sz w:val="24"/>
          <w:szCs w:val="24"/>
        </w:rPr>
        <w:t xml:space="preserve">ges from Marney </w:t>
      </w:r>
      <w:r>
        <w:rPr>
          <w:color w:val="000000" w:themeColor="text1"/>
          <w:sz w:val="24"/>
          <w:szCs w:val="24"/>
        </w:rPr>
        <w:t xml:space="preserve">move from the relatively private or semi-private domain of texting to </w:t>
      </w:r>
      <w:r w:rsidR="0052747F" w:rsidRPr="002B7189">
        <w:rPr>
          <w:color w:val="000000" w:themeColor="text1"/>
          <w:sz w:val="24"/>
          <w:szCs w:val="24"/>
        </w:rPr>
        <w:t xml:space="preserve">operate </w:t>
      </w:r>
      <w:r>
        <w:rPr>
          <w:color w:val="000000" w:themeColor="text1"/>
          <w:sz w:val="24"/>
          <w:szCs w:val="24"/>
        </w:rPr>
        <w:t xml:space="preserve">in the public realm </w:t>
      </w:r>
      <w:r w:rsidR="00796F69">
        <w:rPr>
          <w:color w:val="000000" w:themeColor="text1"/>
          <w:sz w:val="24"/>
          <w:szCs w:val="24"/>
        </w:rPr>
        <w:t>is when</w:t>
      </w:r>
      <w:r>
        <w:rPr>
          <w:color w:val="000000" w:themeColor="text1"/>
          <w:sz w:val="24"/>
          <w:szCs w:val="24"/>
        </w:rPr>
        <w:t xml:space="preserve"> the</w:t>
      </w:r>
      <w:r w:rsidR="005400DF" w:rsidRPr="002B7189">
        <w:rPr>
          <w:color w:val="000000" w:themeColor="text1"/>
          <w:sz w:val="24"/>
          <w:szCs w:val="24"/>
        </w:rPr>
        <w:t xml:space="preserve"> </w:t>
      </w:r>
      <w:r w:rsidR="003E18C5" w:rsidRPr="002B7189">
        <w:rPr>
          <w:color w:val="000000" w:themeColor="text1"/>
          <w:sz w:val="24"/>
          <w:szCs w:val="24"/>
        </w:rPr>
        <w:t>core components of the</w:t>
      </w:r>
      <w:r w:rsidR="005400DF" w:rsidRPr="002B7189">
        <w:rPr>
          <w:color w:val="000000" w:themeColor="text1"/>
          <w:sz w:val="24"/>
          <w:szCs w:val="24"/>
        </w:rPr>
        <w:t xml:space="preserve"> structural framework for offence</w:t>
      </w:r>
      <w:r>
        <w:rPr>
          <w:color w:val="000000" w:themeColor="text1"/>
          <w:sz w:val="24"/>
          <w:szCs w:val="24"/>
        </w:rPr>
        <w:t xml:space="preserve"> come into play</w:t>
      </w:r>
      <w:r w:rsidR="00796F69">
        <w:rPr>
          <w:color w:val="000000" w:themeColor="text1"/>
          <w:sz w:val="24"/>
          <w:szCs w:val="24"/>
        </w:rPr>
        <w:t>: it remains consist</w:t>
      </w:r>
      <w:r w:rsidR="000C5F14">
        <w:rPr>
          <w:color w:val="000000" w:themeColor="text1"/>
          <w:sz w:val="24"/>
          <w:szCs w:val="24"/>
        </w:rPr>
        <w:t>e</w:t>
      </w:r>
      <w:r w:rsidR="00796F69">
        <w:rPr>
          <w:color w:val="000000" w:themeColor="text1"/>
          <w:sz w:val="24"/>
          <w:szCs w:val="24"/>
        </w:rPr>
        <w:t xml:space="preserve">nt that </w:t>
      </w:r>
      <w:r w:rsidR="005400DF" w:rsidRPr="002B7189">
        <w:rPr>
          <w:color w:val="000000" w:themeColor="text1"/>
          <w:sz w:val="24"/>
          <w:szCs w:val="24"/>
        </w:rPr>
        <w:t xml:space="preserve">Marney is the </w:t>
      </w:r>
      <w:r w:rsidR="005400DF" w:rsidRPr="002B7189">
        <w:rPr>
          <w:i/>
          <w:color w:val="000000" w:themeColor="text1"/>
          <w:sz w:val="24"/>
          <w:szCs w:val="24"/>
        </w:rPr>
        <w:t>Offence Giver</w:t>
      </w:r>
      <w:r w:rsidR="00D4625D" w:rsidRPr="002B7189">
        <w:rPr>
          <w:color w:val="000000" w:themeColor="text1"/>
          <w:sz w:val="24"/>
          <w:szCs w:val="24"/>
        </w:rPr>
        <w:t xml:space="preserve"> </w:t>
      </w:r>
      <w:r w:rsidR="00796F69">
        <w:rPr>
          <w:color w:val="000000" w:themeColor="text1"/>
          <w:sz w:val="24"/>
          <w:szCs w:val="24"/>
        </w:rPr>
        <w:t xml:space="preserve">and </w:t>
      </w:r>
      <w:r w:rsidR="00D4625D" w:rsidRPr="002B7189">
        <w:rPr>
          <w:color w:val="000000" w:themeColor="text1"/>
          <w:sz w:val="24"/>
          <w:szCs w:val="24"/>
        </w:rPr>
        <w:t xml:space="preserve">Markle is the </w:t>
      </w:r>
      <w:r w:rsidR="00D4625D" w:rsidRPr="002B7189">
        <w:rPr>
          <w:i/>
          <w:color w:val="000000" w:themeColor="text1"/>
          <w:sz w:val="24"/>
          <w:szCs w:val="24"/>
        </w:rPr>
        <w:t>Target</w:t>
      </w:r>
      <w:r w:rsidR="000005CB">
        <w:rPr>
          <w:color w:val="000000" w:themeColor="text1"/>
          <w:sz w:val="24"/>
          <w:szCs w:val="24"/>
        </w:rPr>
        <w:t xml:space="preserve">, but </w:t>
      </w:r>
      <w:r w:rsidR="00D4625D" w:rsidRPr="002B7189">
        <w:rPr>
          <w:color w:val="000000" w:themeColor="text1"/>
          <w:sz w:val="24"/>
          <w:szCs w:val="24"/>
        </w:rPr>
        <w:t xml:space="preserve">the recipient(s) of the messages </w:t>
      </w:r>
      <w:r w:rsidR="000005CB">
        <w:rPr>
          <w:color w:val="000000" w:themeColor="text1"/>
          <w:sz w:val="24"/>
          <w:szCs w:val="24"/>
        </w:rPr>
        <w:t>a</w:t>
      </w:r>
      <w:r w:rsidR="00D4625D" w:rsidRPr="002B7189">
        <w:rPr>
          <w:color w:val="000000" w:themeColor="text1"/>
          <w:sz w:val="24"/>
          <w:szCs w:val="24"/>
        </w:rPr>
        <w:t xml:space="preserve">s the </w:t>
      </w:r>
      <w:r w:rsidR="00D4625D" w:rsidRPr="002B7189">
        <w:rPr>
          <w:i/>
          <w:color w:val="000000" w:themeColor="text1"/>
          <w:sz w:val="24"/>
          <w:szCs w:val="24"/>
        </w:rPr>
        <w:t>Audience</w:t>
      </w:r>
      <w:r>
        <w:rPr>
          <w:i/>
          <w:color w:val="000000" w:themeColor="text1"/>
          <w:sz w:val="24"/>
          <w:szCs w:val="24"/>
        </w:rPr>
        <w:t xml:space="preserve"> </w:t>
      </w:r>
      <w:r w:rsidR="000005CB">
        <w:rPr>
          <w:color w:val="000000" w:themeColor="text1"/>
          <w:sz w:val="24"/>
          <w:szCs w:val="24"/>
        </w:rPr>
        <w:t xml:space="preserve">is </w:t>
      </w:r>
      <w:r>
        <w:rPr>
          <w:color w:val="000000" w:themeColor="text1"/>
          <w:sz w:val="24"/>
          <w:szCs w:val="24"/>
        </w:rPr>
        <w:t xml:space="preserve">now much broader </w:t>
      </w:r>
      <w:r w:rsidR="000005CB">
        <w:rPr>
          <w:color w:val="000000" w:themeColor="text1"/>
          <w:sz w:val="24"/>
          <w:szCs w:val="24"/>
        </w:rPr>
        <w:t xml:space="preserve">and diverse in their interpretative position than originally conceived by Marney as </w:t>
      </w:r>
      <w:r w:rsidR="000005CB" w:rsidRPr="002D2575">
        <w:rPr>
          <w:i/>
          <w:color w:val="000000" w:themeColor="text1"/>
          <w:sz w:val="24"/>
          <w:szCs w:val="24"/>
        </w:rPr>
        <w:t>Offence Giver</w:t>
      </w:r>
      <w:r w:rsidR="00D4625D" w:rsidRPr="002B7189">
        <w:rPr>
          <w:i/>
          <w:color w:val="000000" w:themeColor="text1"/>
          <w:sz w:val="24"/>
          <w:szCs w:val="24"/>
        </w:rPr>
        <w:t xml:space="preserve">. </w:t>
      </w:r>
    </w:p>
    <w:p w14:paraId="37250E07" w14:textId="2D63608F" w:rsidR="003E18C5" w:rsidRPr="0010361F" w:rsidRDefault="0010361F" w:rsidP="0084019B">
      <w:pPr>
        <w:spacing w:line="480" w:lineRule="auto"/>
        <w:rPr>
          <w:i/>
          <w:color w:val="000000" w:themeColor="text1"/>
          <w:sz w:val="24"/>
          <w:szCs w:val="24"/>
        </w:rPr>
      </w:pPr>
      <w:r>
        <w:rPr>
          <w:color w:val="000000" w:themeColor="text1"/>
          <w:sz w:val="24"/>
          <w:szCs w:val="24"/>
        </w:rPr>
        <w:t>Indeed, t</w:t>
      </w:r>
      <w:r w:rsidR="00D4625D" w:rsidRPr="002B7189">
        <w:rPr>
          <w:color w:val="000000" w:themeColor="text1"/>
          <w:sz w:val="24"/>
          <w:szCs w:val="24"/>
        </w:rPr>
        <w:t xml:space="preserve">he </w:t>
      </w:r>
      <w:r w:rsidR="00D4625D" w:rsidRPr="002B7189">
        <w:rPr>
          <w:i/>
          <w:color w:val="000000" w:themeColor="text1"/>
          <w:sz w:val="24"/>
          <w:szCs w:val="24"/>
        </w:rPr>
        <w:t xml:space="preserve">Audience, </w:t>
      </w:r>
      <w:r w:rsidR="00D4625D" w:rsidRPr="002B7189">
        <w:rPr>
          <w:color w:val="000000" w:themeColor="text1"/>
          <w:sz w:val="24"/>
          <w:szCs w:val="24"/>
        </w:rPr>
        <w:t>becomes vastly extended</w:t>
      </w:r>
      <w:r>
        <w:rPr>
          <w:color w:val="000000" w:themeColor="text1"/>
          <w:sz w:val="24"/>
          <w:szCs w:val="24"/>
        </w:rPr>
        <w:t xml:space="preserve"> and differentiated or fragmented</w:t>
      </w:r>
      <w:r w:rsidR="001731D7" w:rsidRPr="002B7189">
        <w:rPr>
          <w:color w:val="000000" w:themeColor="text1"/>
          <w:sz w:val="24"/>
          <w:szCs w:val="24"/>
        </w:rPr>
        <w:t xml:space="preserve">, for it is not just the </w:t>
      </w:r>
      <w:r w:rsidR="001731D7" w:rsidRPr="002D2575">
        <w:rPr>
          <w:i/>
          <w:color w:val="000000" w:themeColor="text1"/>
          <w:sz w:val="24"/>
          <w:szCs w:val="24"/>
        </w:rPr>
        <w:t>Mail Online</w:t>
      </w:r>
      <w:r>
        <w:rPr>
          <w:color w:val="000000" w:themeColor="text1"/>
          <w:sz w:val="24"/>
          <w:szCs w:val="24"/>
        </w:rPr>
        <w:t xml:space="preserve"> that remediates the material</w:t>
      </w:r>
      <w:r w:rsidR="000C5F14">
        <w:rPr>
          <w:color w:val="000000" w:themeColor="text1"/>
          <w:sz w:val="24"/>
          <w:szCs w:val="24"/>
        </w:rPr>
        <w:t>:</w:t>
      </w:r>
      <w:r>
        <w:rPr>
          <w:color w:val="000000" w:themeColor="text1"/>
          <w:sz w:val="24"/>
          <w:szCs w:val="24"/>
        </w:rPr>
        <w:t xml:space="preserve"> i</w:t>
      </w:r>
      <w:r w:rsidR="001731D7" w:rsidRPr="002B7189">
        <w:rPr>
          <w:color w:val="000000" w:themeColor="text1"/>
          <w:sz w:val="24"/>
          <w:szCs w:val="24"/>
        </w:rPr>
        <w:t xml:space="preserve">t is </w:t>
      </w:r>
      <w:r>
        <w:rPr>
          <w:color w:val="000000" w:themeColor="text1"/>
          <w:sz w:val="24"/>
          <w:szCs w:val="24"/>
        </w:rPr>
        <w:t>in turn further</w:t>
      </w:r>
      <w:r w:rsidR="001731D7" w:rsidRPr="002B7189">
        <w:rPr>
          <w:color w:val="000000" w:themeColor="text1"/>
          <w:sz w:val="24"/>
          <w:szCs w:val="24"/>
        </w:rPr>
        <w:t xml:space="preserve"> remediated on social media and broadcast news. </w:t>
      </w:r>
      <w:r>
        <w:rPr>
          <w:color w:val="000000" w:themeColor="text1"/>
          <w:sz w:val="24"/>
          <w:szCs w:val="24"/>
        </w:rPr>
        <w:t xml:space="preserve">There are clearly divisions in the kind of response which </w:t>
      </w:r>
      <w:r w:rsidR="000C5F14">
        <w:rPr>
          <w:color w:val="000000" w:themeColor="text1"/>
          <w:sz w:val="24"/>
          <w:szCs w:val="24"/>
        </w:rPr>
        <w:t xml:space="preserve">Marney’s </w:t>
      </w:r>
      <w:r>
        <w:rPr>
          <w:color w:val="000000" w:themeColor="text1"/>
          <w:sz w:val="24"/>
          <w:szCs w:val="24"/>
        </w:rPr>
        <w:t xml:space="preserve">comments evoke. In the event, </w:t>
      </w:r>
      <w:r w:rsidR="000005CB">
        <w:rPr>
          <w:color w:val="000000" w:themeColor="text1"/>
          <w:sz w:val="24"/>
          <w:szCs w:val="24"/>
        </w:rPr>
        <w:t xml:space="preserve">and </w:t>
      </w:r>
      <w:r w:rsidR="000C5F14">
        <w:rPr>
          <w:color w:val="000000" w:themeColor="text1"/>
          <w:sz w:val="24"/>
          <w:szCs w:val="24"/>
        </w:rPr>
        <w:t>reflecting</w:t>
      </w:r>
      <w:r w:rsidR="000005CB">
        <w:rPr>
          <w:color w:val="000000" w:themeColor="text1"/>
          <w:sz w:val="24"/>
          <w:szCs w:val="24"/>
        </w:rPr>
        <w:t xml:space="preserve"> the much-expanded </w:t>
      </w:r>
      <w:r w:rsidR="000005CB" w:rsidRPr="002D2575">
        <w:rPr>
          <w:i/>
          <w:color w:val="000000" w:themeColor="text1"/>
          <w:sz w:val="24"/>
          <w:szCs w:val="24"/>
        </w:rPr>
        <w:t>Audience</w:t>
      </w:r>
      <w:r w:rsidR="000005CB">
        <w:rPr>
          <w:color w:val="000000" w:themeColor="text1"/>
          <w:sz w:val="24"/>
          <w:szCs w:val="24"/>
        </w:rPr>
        <w:t xml:space="preserve">, </w:t>
      </w:r>
      <w:r w:rsidR="000C5F14">
        <w:rPr>
          <w:color w:val="000000" w:themeColor="text1"/>
          <w:sz w:val="24"/>
          <w:szCs w:val="24"/>
        </w:rPr>
        <w:t xml:space="preserve">most </w:t>
      </w:r>
      <w:r>
        <w:rPr>
          <w:color w:val="000000" w:themeColor="text1"/>
          <w:sz w:val="24"/>
          <w:szCs w:val="24"/>
        </w:rPr>
        <w:t xml:space="preserve">public commentary aligned emphatically with the </w:t>
      </w:r>
      <w:r>
        <w:rPr>
          <w:i/>
          <w:color w:val="000000" w:themeColor="text1"/>
          <w:sz w:val="24"/>
          <w:szCs w:val="24"/>
        </w:rPr>
        <w:t xml:space="preserve">Target </w:t>
      </w:r>
      <w:r>
        <w:rPr>
          <w:color w:val="000000" w:themeColor="text1"/>
          <w:sz w:val="24"/>
          <w:szCs w:val="24"/>
        </w:rPr>
        <w:t xml:space="preserve">and against the </w:t>
      </w:r>
      <w:r>
        <w:rPr>
          <w:i/>
          <w:color w:val="000000" w:themeColor="text1"/>
          <w:sz w:val="24"/>
          <w:szCs w:val="24"/>
        </w:rPr>
        <w:t>Offence Giver.</w:t>
      </w:r>
    </w:p>
    <w:p w14:paraId="49E9F985" w14:textId="77777777" w:rsidR="00725529" w:rsidRDefault="00725529" w:rsidP="0084019B">
      <w:pPr>
        <w:spacing w:line="480" w:lineRule="auto"/>
        <w:rPr>
          <w:color w:val="000000" w:themeColor="text1"/>
          <w:sz w:val="24"/>
          <w:szCs w:val="24"/>
        </w:rPr>
      </w:pPr>
    </w:p>
    <w:p w14:paraId="66B19A2D" w14:textId="7E2B0889" w:rsidR="00D807E2" w:rsidRPr="002B7189" w:rsidRDefault="00312322" w:rsidP="0084019B">
      <w:pPr>
        <w:spacing w:line="480" w:lineRule="auto"/>
        <w:rPr>
          <w:color w:val="000000" w:themeColor="text1"/>
          <w:sz w:val="24"/>
          <w:szCs w:val="24"/>
        </w:rPr>
      </w:pPr>
      <w:r w:rsidRPr="002B7189">
        <w:rPr>
          <w:color w:val="000000" w:themeColor="text1"/>
          <w:sz w:val="24"/>
          <w:szCs w:val="24"/>
        </w:rPr>
        <w:t>O</w:t>
      </w:r>
      <w:r w:rsidR="00B15A9B" w:rsidRPr="002B7189">
        <w:rPr>
          <w:color w:val="000000" w:themeColor="text1"/>
          <w:sz w:val="24"/>
          <w:szCs w:val="24"/>
        </w:rPr>
        <w:t>f course, o</w:t>
      </w:r>
      <w:r w:rsidRPr="002B7189">
        <w:rPr>
          <w:color w:val="000000" w:themeColor="text1"/>
          <w:sz w:val="24"/>
          <w:szCs w:val="24"/>
        </w:rPr>
        <w:t>bjectionable as these views may be in themselves, t</w:t>
      </w:r>
      <w:r w:rsidR="00DC5F8E" w:rsidRPr="002B7189">
        <w:rPr>
          <w:color w:val="000000" w:themeColor="text1"/>
          <w:sz w:val="24"/>
          <w:szCs w:val="24"/>
        </w:rPr>
        <w:t xml:space="preserve">he basis for their publication for a wider audience in mainstream newspapers was Marney’s association with </w:t>
      </w:r>
      <w:r w:rsidR="00997AF5" w:rsidRPr="002B7189">
        <w:rPr>
          <w:color w:val="000000" w:themeColor="text1"/>
          <w:sz w:val="24"/>
          <w:szCs w:val="24"/>
        </w:rPr>
        <w:t>the</w:t>
      </w:r>
      <w:r w:rsidR="00DC5F8E" w:rsidRPr="002B7189">
        <w:rPr>
          <w:color w:val="000000" w:themeColor="text1"/>
          <w:sz w:val="24"/>
          <w:szCs w:val="24"/>
        </w:rPr>
        <w:t xml:space="preserve"> leader of </w:t>
      </w:r>
      <w:r w:rsidR="00997AF5" w:rsidRPr="002B7189">
        <w:rPr>
          <w:color w:val="000000" w:themeColor="text1"/>
          <w:sz w:val="24"/>
          <w:szCs w:val="24"/>
        </w:rPr>
        <w:t>a political party, with specific implications for Henry Bolton’s own views and personal judgement in maintain</w:t>
      </w:r>
      <w:r w:rsidRPr="002B7189">
        <w:rPr>
          <w:color w:val="000000" w:themeColor="text1"/>
          <w:sz w:val="24"/>
          <w:szCs w:val="24"/>
        </w:rPr>
        <w:t>ing their relationship</w:t>
      </w:r>
      <w:r w:rsidR="00D807E2" w:rsidRPr="002B7189">
        <w:rPr>
          <w:color w:val="000000" w:themeColor="text1"/>
          <w:sz w:val="24"/>
          <w:szCs w:val="24"/>
        </w:rPr>
        <w:t xml:space="preserve">.  Similarly, comments on Marney’s Facebook page relating immigration to a fire in a block of flats in London (Bennett, Huffington Post, 2018) were </w:t>
      </w:r>
      <w:r w:rsidR="0016398C">
        <w:rPr>
          <w:color w:val="000000" w:themeColor="text1"/>
          <w:sz w:val="24"/>
          <w:szCs w:val="24"/>
        </w:rPr>
        <w:t xml:space="preserve">intended for and originally </w:t>
      </w:r>
      <w:r w:rsidR="00D807E2" w:rsidRPr="002B7189">
        <w:rPr>
          <w:color w:val="000000" w:themeColor="text1"/>
          <w:sz w:val="24"/>
          <w:szCs w:val="24"/>
        </w:rPr>
        <w:t>available only to those admitted as Facebook friends.</w:t>
      </w:r>
      <w:r w:rsidR="00315975" w:rsidRPr="002B7189">
        <w:rPr>
          <w:color w:val="000000" w:themeColor="text1"/>
          <w:sz w:val="24"/>
          <w:szCs w:val="24"/>
        </w:rPr>
        <w:t xml:space="preserve">  However, in relation to the remediation of this </w:t>
      </w:r>
      <w:r w:rsidR="00D807E2" w:rsidRPr="002B7189">
        <w:rPr>
          <w:color w:val="000000" w:themeColor="text1"/>
          <w:sz w:val="24"/>
          <w:szCs w:val="24"/>
        </w:rPr>
        <w:t xml:space="preserve">correspondence </w:t>
      </w:r>
      <w:r w:rsidR="003E18C5" w:rsidRPr="002B7189">
        <w:rPr>
          <w:color w:val="000000" w:themeColor="text1"/>
          <w:sz w:val="24"/>
          <w:szCs w:val="24"/>
        </w:rPr>
        <w:t xml:space="preserve">as it </w:t>
      </w:r>
      <w:r w:rsidR="00D807E2" w:rsidRPr="002B7189">
        <w:rPr>
          <w:color w:val="000000" w:themeColor="text1"/>
          <w:sz w:val="24"/>
          <w:szCs w:val="24"/>
        </w:rPr>
        <w:t xml:space="preserve">makes its way into the </w:t>
      </w:r>
      <w:r w:rsidR="0010361F">
        <w:rPr>
          <w:color w:val="000000" w:themeColor="text1"/>
          <w:sz w:val="24"/>
          <w:szCs w:val="24"/>
        </w:rPr>
        <w:lastRenderedPageBreak/>
        <w:t xml:space="preserve">broader and more visible </w:t>
      </w:r>
      <w:r w:rsidR="00D807E2" w:rsidRPr="002B7189">
        <w:rPr>
          <w:color w:val="000000" w:themeColor="text1"/>
          <w:sz w:val="24"/>
          <w:szCs w:val="24"/>
        </w:rPr>
        <w:t xml:space="preserve">public realm, Marney </w:t>
      </w:r>
      <w:r w:rsidR="001731D7" w:rsidRPr="002B7189">
        <w:rPr>
          <w:color w:val="000000" w:themeColor="text1"/>
          <w:sz w:val="24"/>
          <w:szCs w:val="24"/>
        </w:rPr>
        <w:t xml:space="preserve">tries to </w:t>
      </w:r>
      <w:r w:rsidR="00D807E2" w:rsidRPr="002B7189">
        <w:rPr>
          <w:color w:val="000000" w:themeColor="text1"/>
          <w:sz w:val="24"/>
          <w:szCs w:val="24"/>
        </w:rPr>
        <w:t xml:space="preserve">reframe </w:t>
      </w:r>
      <w:r w:rsidR="0010361F">
        <w:rPr>
          <w:color w:val="000000" w:themeColor="text1"/>
          <w:sz w:val="24"/>
          <w:szCs w:val="24"/>
        </w:rPr>
        <w:t>her views</w:t>
      </w:r>
      <w:r w:rsidR="00D807E2" w:rsidRPr="002B7189">
        <w:rPr>
          <w:color w:val="000000" w:themeColor="text1"/>
          <w:sz w:val="24"/>
          <w:szCs w:val="24"/>
        </w:rPr>
        <w:t xml:space="preserve"> as part of a legitimate public discussion, saying:</w:t>
      </w:r>
    </w:p>
    <w:p w14:paraId="4674A41D" w14:textId="77777777" w:rsidR="00D807E2" w:rsidRPr="002B7189" w:rsidRDefault="00D807E2" w:rsidP="0084019B">
      <w:pPr>
        <w:spacing w:line="480" w:lineRule="auto"/>
        <w:rPr>
          <w:color w:val="000000" w:themeColor="text1"/>
          <w:sz w:val="24"/>
          <w:szCs w:val="24"/>
        </w:rPr>
      </w:pPr>
    </w:p>
    <w:p w14:paraId="03C8B85E" w14:textId="77777777" w:rsidR="00D807E2" w:rsidRPr="002B7189" w:rsidRDefault="00D807E2" w:rsidP="0084019B">
      <w:pPr>
        <w:spacing w:line="480" w:lineRule="auto"/>
        <w:ind w:left="720"/>
        <w:rPr>
          <w:color w:val="000000" w:themeColor="text1"/>
          <w:sz w:val="24"/>
          <w:szCs w:val="24"/>
        </w:rPr>
      </w:pPr>
      <w:r w:rsidRPr="002B7189">
        <w:rPr>
          <w:color w:val="000000" w:themeColor="text1"/>
          <w:sz w:val="24"/>
          <w:szCs w:val="24"/>
        </w:rPr>
        <w:t xml:space="preserve">The language I used was not good, not good at all.  I didn’t mean to cause offence but I think in a wider, broader context of the things that I said these are things that we need to be discussing (quoted in Bennett, </w:t>
      </w:r>
      <w:r w:rsidRPr="002B7189">
        <w:rPr>
          <w:i/>
          <w:color w:val="000000" w:themeColor="text1"/>
          <w:sz w:val="24"/>
          <w:szCs w:val="24"/>
        </w:rPr>
        <w:t>Huffington Post</w:t>
      </w:r>
      <w:r w:rsidRPr="002B7189">
        <w:rPr>
          <w:color w:val="000000" w:themeColor="text1"/>
          <w:sz w:val="24"/>
          <w:szCs w:val="24"/>
        </w:rPr>
        <w:t>, 2018).</w:t>
      </w:r>
      <w:r w:rsidR="00E67FC9" w:rsidRPr="002B7189">
        <w:rPr>
          <w:color w:val="000000" w:themeColor="text1"/>
          <w:sz w:val="24"/>
          <w:szCs w:val="24"/>
        </w:rPr>
        <w:t xml:space="preserve"> </w:t>
      </w:r>
    </w:p>
    <w:p w14:paraId="46559ABB" w14:textId="21402043" w:rsidR="00615864" w:rsidRPr="002B7189" w:rsidRDefault="003F7EAC" w:rsidP="0084019B">
      <w:pPr>
        <w:spacing w:line="480" w:lineRule="auto"/>
        <w:rPr>
          <w:color w:val="000000" w:themeColor="text1"/>
          <w:sz w:val="24"/>
          <w:szCs w:val="24"/>
        </w:rPr>
      </w:pPr>
      <w:r w:rsidRPr="002B7189">
        <w:rPr>
          <w:color w:val="000000" w:themeColor="text1"/>
          <w:sz w:val="24"/>
          <w:szCs w:val="24"/>
        </w:rPr>
        <w:br/>
      </w:r>
      <w:r w:rsidRPr="002B7189">
        <w:rPr>
          <w:color w:val="000000" w:themeColor="text1"/>
          <w:sz w:val="24"/>
          <w:szCs w:val="24"/>
        </w:rPr>
        <w:br/>
      </w:r>
      <w:r w:rsidR="003E18C5" w:rsidRPr="002B7189">
        <w:rPr>
          <w:color w:val="000000" w:themeColor="text1"/>
          <w:sz w:val="24"/>
          <w:szCs w:val="24"/>
        </w:rPr>
        <w:t xml:space="preserve">Her response to criticism, therefore, has two dimensions. Firstly, she regrets her poor choice of language (rather like </w:t>
      </w:r>
      <w:r w:rsidR="0010361F">
        <w:rPr>
          <w:color w:val="000000" w:themeColor="text1"/>
          <w:sz w:val="24"/>
          <w:szCs w:val="24"/>
        </w:rPr>
        <w:t>Deputy Governor</w:t>
      </w:r>
      <w:r w:rsidR="003E18C5" w:rsidRPr="002B7189">
        <w:rPr>
          <w:color w:val="000000" w:themeColor="text1"/>
          <w:sz w:val="24"/>
          <w:szCs w:val="24"/>
        </w:rPr>
        <w:t xml:space="preserve"> of the Bank of England). But, secondly, she claims to be </w:t>
      </w:r>
      <w:r w:rsidR="00742302">
        <w:rPr>
          <w:color w:val="000000" w:themeColor="text1"/>
          <w:sz w:val="24"/>
          <w:szCs w:val="24"/>
        </w:rPr>
        <w:t xml:space="preserve">highlighting </w:t>
      </w:r>
      <w:r w:rsidR="003E18C5" w:rsidRPr="002B7189">
        <w:rPr>
          <w:color w:val="000000" w:themeColor="text1"/>
          <w:sz w:val="24"/>
          <w:szCs w:val="24"/>
        </w:rPr>
        <w:t xml:space="preserve">issues of legitimate public concern (“things that we need to be discussing”). </w:t>
      </w:r>
      <w:r w:rsidR="00872308" w:rsidRPr="002B7189">
        <w:rPr>
          <w:color w:val="000000" w:themeColor="text1"/>
          <w:sz w:val="24"/>
          <w:szCs w:val="24"/>
        </w:rPr>
        <w:t>Whether successful or not in ameliorating the offence caused by a series of statement</w:t>
      </w:r>
      <w:r w:rsidR="0010361F">
        <w:rPr>
          <w:color w:val="000000" w:themeColor="text1"/>
          <w:sz w:val="24"/>
          <w:szCs w:val="24"/>
        </w:rPr>
        <w:t>s</w:t>
      </w:r>
      <w:r w:rsidR="00872308" w:rsidRPr="002B7189">
        <w:rPr>
          <w:color w:val="000000" w:themeColor="text1"/>
          <w:sz w:val="24"/>
          <w:szCs w:val="24"/>
        </w:rPr>
        <w:t xml:space="preserve"> intended to be kept private</w:t>
      </w:r>
      <w:r w:rsidR="00312322" w:rsidRPr="002B7189">
        <w:rPr>
          <w:color w:val="000000" w:themeColor="text1"/>
          <w:sz w:val="24"/>
          <w:szCs w:val="24"/>
        </w:rPr>
        <w:t>, Marney’s response rests upon the instinctive hostility to immigration characteristic of that right-wing populism to typify the post-truth political environment.</w:t>
      </w:r>
      <w:r w:rsidR="003E18C5" w:rsidRPr="002B7189">
        <w:rPr>
          <w:color w:val="000000" w:themeColor="text1"/>
          <w:sz w:val="24"/>
          <w:szCs w:val="24"/>
        </w:rPr>
        <w:t xml:space="preserve"> </w:t>
      </w:r>
      <w:r w:rsidR="0010361F">
        <w:rPr>
          <w:color w:val="000000" w:themeColor="text1"/>
          <w:sz w:val="24"/>
          <w:szCs w:val="24"/>
        </w:rPr>
        <w:t xml:space="preserve">But, crucially perhaps, </w:t>
      </w:r>
      <w:r w:rsidR="00742302">
        <w:rPr>
          <w:color w:val="000000" w:themeColor="text1"/>
          <w:sz w:val="24"/>
          <w:szCs w:val="24"/>
        </w:rPr>
        <w:t xml:space="preserve">the justification made necessary by the reconfigured participation framework produces </w:t>
      </w:r>
      <w:r w:rsidR="003E18C5" w:rsidRPr="002B7189">
        <w:rPr>
          <w:color w:val="000000" w:themeColor="text1"/>
          <w:sz w:val="24"/>
          <w:szCs w:val="24"/>
        </w:rPr>
        <w:t>a variant</w:t>
      </w:r>
      <w:r w:rsidR="0010361F">
        <w:rPr>
          <w:color w:val="000000" w:themeColor="text1"/>
          <w:sz w:val="24"/>
          <w:szCs w:val="24"/>
        </w:rPr>
        <w:t xml:space="preserve"> of </w:t>
      </w:r>
      <w:r w:rsidR="00742302">
        <w:rPr>
          <w:color w:val="000000" w:themeColor="text1"/>
          <w:sz w:val="24"/>
          <w:szCs w:val="24"/>
        </w:rPr>
        <w:t xml:space="preserve">the </w:t>
      </w:r>
      <w:r w:rsidR="00742302" w:rsidRPr="002D2575">
        <w:rPr>
          <w:i/>
          <w:color w:val="000000" w:themeColor="text1"/>
          <w:sz w:val="24"/>
          <w:szCs w:val="24"/>
        </w:rPr>
        <w:t>Offence Giver</w:t>
      </w:r>
      <w:r w:rsidR="00742302">
        <w:rPr>
          <w:color w:val="000000" w:themeColor="text1"/>
          <w:sz w:val="24"/>
          <w:szCs w:val="24"/>
        </w:rPr>
        <w:t xml:space="preserve"> merely </w:t>
      </w:r>
      <w:r w:rsidR="0010361F">
        <w:rPr>
          <w:color w:val="000000" w:themeColor="text1"/>
          <w:sz w:val="24"/>
          <w:szCs w:val="24"/>
        </w:rPr>
        <w:t>‘speaking her mind’ with echoes of the defence invoking freedom of speech</w:t>
      </w:r>
    </w:p>
    <w:p w14:paraId="5D1DD4B2" w14:textId="77777777" w:rsidR="00843D1C" w:rsidRPr="002B7189" w:rsidRDefault="00843D1C" w:rsidP="0084019B">
      <w:pPr>
        <w:spacing w:line="480" w:lineRule="auto"/>
        <w:rPr>
          <w:color w:val="000000" w:themeColor="text1"/>
          <w:sz w:val="24"/>
          <w:szCs w:val="24"/>
        </w:rPr>
      </w:pPr>
    </w:p>
    <w:p w14:paraId="5C75858E" w14:textId="0078B7A1" w:rsidR="003F7EAC" w:rsidRPr="002B7189" w:rsidRDefault="00382DA3" w:rsidP="0084019B">
      <w:pPr>
        <w:spacing w:line="480" w:lineRule="auto"/>
        <w:rPr>
          <w:b/>
          <w:color w:val="000000" w:themeColor="text1"/>
          <w:sz w:val="24"/>
          <w:szCs w:val="24"/>
        </w:rPr>
      </w:pPr>
      <w:r w:rsidRPr="002B7189">
        <w:rPr>
          <w:b/>
          <w:color w:val="000000" w:themeColor="text1"/>
          <w:sz w:val="24"/>
          <w:szCs w:val="24"/>
        </w:rPr>
        <w:t>Offence and resemiotisation</w:t>
      </w:r>
    </w:p>
    <w:p w14:paraId="23919113" w14:textId="77777777" w:rsidR="0057161D" w:rsidRPr="002B7189" w:rsidRDefault="0057161D" w:rsidP="0084019B">
      <w:pPr>
        <w:spacing w:line="480" w:lineRule="auto"/>
        <w:rPr>
          <w:color w:val="000000" w:themeColor="text1"/>
          <w:sz w:val="24"/>
          <w:szCs w:val="24"/>
        </w:rPr>
      </w:pPr>
    </w:p>
    <w:p w14:paraId="22773C61" w14:textId="05D6EAAC" w:rsidR="00E35DDC" w:rsidRPr="002B7189" w:rsidRDefault="0057161D" w:rsidP="00E35DDC">
      <w:pPr>
        <w:spacing w:line="480" w:lineRule="auto"/>
        <w:rPr>
          <w:color w:val="000000" w:themeColor="text1"/>
          <w:sz w:val="24"/>
          <w:szCs w:val="24"/>
        </w:rPr>
      </w:pPr>
      <w:r w:rsidRPr="002B7189">
        <w:rPr>
          <w:color w:val="000000" w:themeColor="text1"/>
          <w:sz w:val="24"/>
          <w:szCs w:val="24"/>
        </w:rPr>
        <w:lastRenderedPageBreak/>
        <w:t xml:space="preserve">This next section looks at a more clear-cut example of where </w:t>
      </w:r>
      <w:r w:rsidR="005E504B">
        <w:rPr>
          <w:color w:val="000000" w:themeColor="text1"/>
          <w:sz w:val="24"/>
          <w:szCs w:val="24"/>
        </w:rPr>
        <w:t xml:space="preserve">what we have referred to as </w:t>
      </w:r>
      <w:r w:rsidRPr="002B7189">
        <w:rPr>
          <w:color w:val="000000" w:themeColor="text1"/>
          <w:sz w:val="24"/>
          <w:szCs w:val="24"/>
        </w:rPr>
        <w:t>“scandal mining” (Trott</w:t>
      </w:r>
      <w:r w:rsidR="0010361F">
        <w:rPr>
          <w:color w:val="000000" w:themeColor="text1"/>
          <w:sz w:val="24"/>
          <w:szCs w:val="24"/>
        </w:rPr>
        <w:t>i</w:t>
      </w:r>
      <w:r w:rsidRPr="002B7189">
        <w:rPr>
          <w:color w:val="000000" w:themeColor="text1"/>
          <w:sz w:val="24"/>
          <w:szCs w:val="24"/>
        </w:rPr>
        <w:t>er, 2017b) is used in order to expose instances of offensiveness by a figure already in the public eye.</w:t>
      </w:r>
      <w:r w:rsidR="00E35DDC" w:rsidRPr="002B7189">
        <w:rPr>
          <w:color w:val="000000" w:themeColor="text1"/>
          <w:sz w:val="24"/>
          <w:szCs w:val="24"/>
        </w:rPr>
        <w:t xml:space="preserve">  H</w:t>
      </w:r>
      <w:r w:rsidR="00FC598D" w:rsidRPr="002B7189">
        <w:rPr>
          <w:color w:val="000000" w:themeColor="text1"/>
          <w:sz w:val="24"/>
          <w:szCs w:val="24"/>
        </w:rPr>
        <w:t xml:space="preserve">ere, it is useful </w:t>
      </w:r>
      <w:r w:rsidR="0010361F">
        <w:rPr>
          <w:color w:val="000000" w:themeColor="text1"/>
          <w:sz w:val="24"/>
          <w:szCs w:val="24"/>
        </w:rPr>
        <w:t xml:space="preserve">again </w:t>
      </w:r>
      <w:r w:rsidR="00FC598D" w:rsidRPr="002B7189">
        <w:rPr>
          <w:color w:val="000000" w:themeColor="text1"/>
          <w:sz w:val="24"/>
          <w:szCs w:val="24"/>
        </w:rPr>
        <w:t>to draw upon I</w:t>
      </w:r>
      <w:r w:rsidR="00E35DDC" w:rsidRPr="002B7189">
        <w:rPr>
          <w:color w:val="000000" w:themeColor="text1"/>
          <w:sz w:val="24"/>
          <w:szCs w:val="24"/>
        </w:rPr>
        <w:t>edem</w:t>
      </w:r>
      <w:r w:rsidR="003E18C5" w:rsidRPr="002B7189">
        <w:rPr>
          <w:color w:val="000000" w:themeColor="text1"/>
          <w:sz w:val="24"/>
          <w:szCs w:val="24"/>
        </w:rPr>
        <w:t>a</w:t>
      </w:r>
      <w:r w:rsidR="00E35DDC" w:rsidRPr="002B7189">
        <w:rPr>
          <w:color w:val="000000" w:themeColor="text1"/>
          <w:sz w:val="24"/>
          <w:szCs w:val="24"/>
        </w:rPr>
        <w:t xml:space="preserve"> </w:t>
      </w:r>
      <w:r w:rsidR="00FC598D" w:rsidRPr="002B7189">
        <w:rPr>
          <w:color w:val="000000" w:themeColor="text1"/>
          <w:sz w:val="24"/>
          <w:szCs w:val="24"/>
        </w:rPr>
        <w:t xml:space="preserve">(2003) </w:t>
      </w:r>
      <w:r w:rsidR="00E35DDC" w:rsidRPr="002B7189">
        <w:rPr>
          <w:color w:val="000000" w:themeColor="text1"/>
          <w:sz w:val="24"/>
          <w:szCs w:val="24"/>
        </w:rPr>
        <w:t xml:space="preserve">and </w:t>
      </w:r>
      <w:r w:rsidR="0010361F">
        <w:rPr>
          <w:color w:val="000000" w:themeColor="text1"/>
          <w:sz w:val="24"/>
          <w:szCs w:val="24"/>
        </w:rPr>
        <w:t>the Scollons’</w:t>
      </w:r>
      <w:r w:rsidR="00E35DDC" w:rsidRPr="002B7189">
        <w:rPr>
          <w:color w:val="000000" w:themeColor="text1"/>
          <w:sz w:val="24"/>
          <w:szCs w:val="24"/>
        </w:rPr>
        <w:t xml:space="preserve">s </w:t>
      </w:r>
      <w:r w:rsidR="0010361F">
        <w:rPr>
          <w:color w:val="000000" w:themeColor="text1"/>
          <w:sz w:val="24"/>
          <w:szCs w:val="24"/>
        </w:rPr>
        <w:t xml:space="preserve">(2003) </w:t>
      </w:r>
      <w:r w:rsidR="00E35DDC" w:rsidRPr="002B7189">
        <w:rPr>
          <w:color w:val="000000" w:themeColor="text1"/>
          <w:sz w:val="24"/>
          <w:szCs w:val="24"/>
        </w:rPr>
        <w:t xml:space="preserve">notion of </w:t>
      </w:r>
      <w:r w:rsidR="00FC598D" w:rsidRPr="002B7189">
        <w:rPr>
          <w:color w:val="000000" w:themeColor="text1"/>
          <w:sz w:val="24"/>
          <w:szCs w:val="24"/>
        </w:rPr>
        <w:t>resemiotization.  According to I</w:t>
      </w:r>
      <w:r w:rsidR="00E35DDC" w:rsidRPr="002B7189">
        <w:rPr>
          <w:color w:val="000000" w:themeColor="text1"/>
          <w:sz w:val="24"/>
          <w:szCs w:val="24"/>
        </w:rPr>
        <w:t>edem</w:t>
      </w:r>
      <w:r w:rsidR="003E18C5" w:rsidRPr="002B7189">
        <w:rPr>
          <w:color w:val="000000" w:themeColor="text1"/>
          <w:sz w:val="24"/>
          <w:szCs w:val="24"/>
        </w:rPr>
        <w:t>a</w:t>
      </w:r>
      <w:r w:rsidR="00E35DDC" w:rsidRPr="002B7189">
        <w:rPr>
          <w:color w:val="000000" w:themeColor="text1"/>
          <w:sz w:val="24"/>
          <w:szCs w:val="24"/>
        </w:rPr>
        <w:t xml:space="preserve"> and Scollon, discourse can be transferred from one setting or mode to another, sometimes to preserve the meaning, but on other occasions in a way that </w:t>
      </w:r>
      <w:r w:rsidR="0010361F">
        <w:rPr>
          <w:color w:val="000000" w:themeColor="text1"/>
          <w:sz w:val="24"/>
          <w:szCs w:val="24"/>
        </w:rPr>
        <w:t xml:space="preserve">significantly alters its impact or force. </w:t>
      </w:r>
    </w:p>
    <w:p w14:paraId="53540ABC" w14:textId="77777777" w:rsidR="00E35DDC" w:rsidRPr="002B7189" w:rsidRDefault="00E35DDC" w:rsidP="00E35DDC">
      <w:pPr>
        <w:spacing w:line="480" w:lineRule="auto"/>
        <w:rPr>
          <w:color w:val="000000" w:themeColor="text1"/>
          <w:sz w:val="24"/>
          <w:szCs w:val="24"/>
        </w:rPr>
      </w:pPr>
    </w:p>
    <w:p w14:paraId="5A2CC2A9" w14:textId="0AE25BD1" w:rsidR="00E35DDC" w:rsidRPr="002B7189" w:rsidRDefault="00E35DDC" w:rsidP="00E35DDC">
      <w:pPr>
        <w:spacing w:line="480" w:lineRule="auto"/>
        <w:rPr>
          <w:color w:val="000000" w:themeColor="text1"/>
          <w:sz w:val="24"/>
          <w:szCs w:val="24"/>
        </w:rPr>
      </w:pPr>
      <w:r w:rsidRPr="002B7189">
        <w:rPr>
          <w:color w:val="000000" w:themeColor="text1"/>
          <w:sz w:val="24"/>
          <w:szCs w:val="24"/>
        </w:rPr>
        <w:t>The example we will look at is that of Toby Young</w:t>
      </w:r>
      <w:r w:rsidR="00105F26" w:rsidRPr="002B7189">
        <w:rPr>
          <w:color w:val="000000" w:themeColor="text1"/>
          <w:sz w:val="24"/>
          <w:szCs w:val="24"/>
        </w:rPr>
        <w:t xml:space="preserve">.  Young has worked as journalist and reviewer since the early 1990s.  He started as co-founder of the </w:t>
      </w:r>
      <w:r w:rsidR="00105F26" w:rsidRPr="002D2575">
        <w:rPr>
          <w:i/>
          <w:color w:val="000000" w:themeColor="text1"/>
          <w:sz w:val="24"/>
          <w:szCs w:val="24"/>
        </w:rPr>
        <w:t>Modern Review</w:t>
      </w:r>
      <w:r w:rsidR="00105F26" w:rsidRPr="002B7189">
        <w:rPr>
          <w:color w:val="000000" w:themeColor="text1"/>
          <w:sz w:val="24"/>
          <w:szCs w:val="24"/>
        </w:rPr>
        <w:t xml:space="preserve">, and has most recently been associate editor of conservative current and social affairs magazine </w:t>
      </w:r>
      <w:r w:rsidR="00105F26" w:rsidRPr="002D2575">
        <w:rPr>
          <w:i/>
          <w:color w:val="000000" w:themeColor="text1"/>
          <w:sz w:val="24"/>
          <w:szCs w:val="24"/>
        </w:rPr>
        <w:t>The Spectator</w:t>
      </w:r>
      <w:r w:rsidR="00105F26" w:rsidRPr="002B7189">
        <w:rPr>
          <w:color w:val="000000" w:themeColor="text1"/>
          <w:sz w:val="24"/>
          <w:szCs w:val="24"/>
        </w:rPr>
        <w:t>.  Young also enjoyed public prominence as the author</w:t>
      </w:r>
      <w:r w:rsidR="0010361F">
        <w:rPr>
          <w:color w:val="000000" w:themeColor="text1"/>
          <w:sz w:val="24"/>
          <w:szCs w:val="24"/>
        </w:rPr>
        <w:t xml:space="preserve"> of the autobiographical memoir</w:t>
      </w:r>
      <w:r w:rsidR="00105F26" w:rsidRPr="002B7189">
        <w:rPr>
          <w:color w:val="000000" w:themeColor="text1"/>
          <w:sz w:val="24"/>
          <w:szCs w:val="24"/>
        </w:rPr>
        <w:t xml:space="preserve"> </w:t>
      </w:r>
      <w:r w:rsidR="00105F26" w:rsidRPr="002B7189">
        <w:rPr>
          <w:i/>
          <w:color w:val="000000" w:themeColor="text1"/>
          <w:sz w:val="24"/>
          <w:szCs w:val="24"/>
        </w:rPr>
        <w:t>How to Lose Friends and Alienate People</w:t>
      </w:r>
      <w:r w:rsidR="00105F26" w:rsidRPr="002B7189">
        <w:rPr>
          <w:color w:val="000000" w:themeColor="text1"/>
          <w:sz w:val="24"/>
          <w:szCs w:val="24"/>
        </w:rPr>
        <w:t xml:space="preserve"> in 2001.</w:t>
      </w:r>
      <w:r w:rsidR="00F41C6D" w:rsidRPr="002B7189">
        <w:rPr>
          <w:color w:val="000000" w:themeColor="text1"/>
          <w:sz w:val="24"/>
          <w:szCs w:val="24"/>
        </w:rPr>
        <w:t xml:space="preserve">  More recently, </w:t>
      </w:r>
      <w:r w:rsidR="003E18C5" w:rsidRPr="002B7189">
        <w:rPr>
          <w:color w:val="000000" w:themeColor="text1"/>
          <w:sz w:val="24"/>
          <w:szCs w:val="24"/>
        </w:rPr>
        <w:t xml:space="preserve">he </w:t>
      </w:r>
      <w:r w:rsidR="00F41C6D" w:rsidRPr="002B7189">
        <w:rPr>
          <w:color w:val="000000" w:themeColor="text1"/>
          <w:sz w:val="24"/>
          <w:szCs w:val="24"/>
        </w:rPr>
        <w:t>became associated with the campaign for “free schools” to be established and run by parents with minimal state interference.  It was on the basis of this experience</w:t>
      </w:r>
      <w:r w:rsidR="0010361F">
        <w:rPr>
          <w:color w:val="000000" w:themeColor="text1"/>
          <w:sz w:val="24"/>
          <w:szCs w:val="24"/>
        </w:rPr>
        <w:t xml:space="preserve"> and his apparent credentials</w:t>
      </w:r>
      <w:r w:rsidR="00F41C6D" w:rsidRPr="002B7189">
        <w:rPr>
          <w:color w:val="000000" w:themeColor="text1"/>
          <w:sz w:val="24"/>
          <w:szCs w:val="24"/>
        </w:rPr>
        <w:t xml:space="preserve"> in the philosophy </w:t>
      </w:r>
      <w:r w:rsidR="0010361F">
        <w:rPr>
          <w:color w:val="000000" w:themeColor="text1"/>
          <w:sz w:val="24"/>
          <w:szCs w:val="24"/>
        </w:rPr>
        <w:t xml:space="preserve">and practice </w:t>
      </w:r>
      <w:r w:rsidR="00F41C6D" w:rsidRPr="002B7189">
        <w:rPr>
          <w:color w:val="000000" w:themeColor="text1"/>
          <w:sz w:val="24"/>
          <w:szCs w:val="24"/>
        </w:rPr>
        <w:t xml:space="preserve">of </w:t>
      </w:r>
      <w:r w:rsidR="0010361F">
        <w:rPr>
          <w:color w:val="000000" w:themeColor="text1"/>
          <w:sz w:val="24"/>
          <w:szCs w:val="24"/>
        </w:rPr>
        <w:t xml:space="preserve">secondary </w:t>
      </w:r>
      <w:r w:rsidR="00F41C6D" w:rsidRPr="002B7189">
        <w:rPr>
          <w:color w:val="000000" w:themeColor="text1"/>
          <w:sz w:val="24"/>
          <w:szCs w:val="24"/>
        </w:rPr>
        <w:t>education that Young was announced as a non-executive member of an Office for Students, set up by the UK Government as a mechanism to oversee the conduct and performance of English and Welsh universities.</w:t>
      </w:r>
    </w:p>
    <w:p w14:paraId="0234AA9C" w14:textId="77777777" w:rsidR="00F41C6D" w:rsidRPr="002B7189" w:rsidRDefault="00F41C6D" w:rsidP="00E35DDC">
      <w:pPr>
        <w:spacing w:line="480" w:lineRule="auto"/>
        <w:rPr>
          <w:color w:val="000000" w:themeColor="text1"/>
          <w:sz w:val="24"/>
          <w:szCs w:val="24"/>
        </w:rPr>
      </w:pPr>
    </w:p>
    <w:p w14:paraId="3981D4A6" w14:textId="500AC27D" w:rsidR="0071610F" w:rsidRDefault="00F41C6D" w:rsidP="0084019B">
      <w:pPr>
        <w:spacing w:line="480" w:lineRule="auto"/>
        <w:rPr>
          <w:color w:val="000000" w:themeColor="text1"/>
          <w:sz w:val="24"/>
          <w:szCs w:val="24"/>
        </w:rPr>
      </w:pPr>
      <w:r w:rsidRPr="002B7189">
        <w:rPr>
          <w:color w:val="000000" w:themeColor="text1"/>
          <w:sz w:val="24"/>
          <w:szCs w:val="24"/>
        </w:rPr>
        <w:t>Young’s appointment to this position occasioned immediate controversy.</w:t>
      </w:r>
      <w:r w:rsidR="00437695" w:rsidRPr="002B7189">
        <w:rPr>
          <w:color w:val="000000" w:themeColor="text1"/>
          <w:sz w:val="24"/>
          <w:szCs w:val="24"/>
        </w:rPr>
        <w:t xml:space="preserve">  This was initially motivated by Young’s commitment to the free market in the delivery of education at school </w:t>
      </w:r>
      <w:r w:rsidR="00437695" w:rsidRPr="002B7189">
        <w:rPr>
          <w:color w:val="000000" w:themeColor="text1"/>
          <w:sz w:val="24"/>
          <w:szCs w:val="24"/>
        </w:rPr>
        <w:lastRenderedPageBreak/>
        <w:t>level</w:t>
      </w:r>
      <w:r w:rsidR="00487FCB">
        <w:rPr>
          <w:color w:val="000000" w:themeColor="text1"/>
          <w:sz w:val="24"/>
          <w:szCs w:val="24"/>
        </w:rPr>
        <w:t xml:space="preserve">, and were therefore directed at </w:t>
      </w:r>
      <w:r w:rsidR="00FA1C4A">
        <w:rPr>
          <w:color w:val="000000" w:themeColor="text1"/>
          <w:sz w:val="24"/>
          <w:szCs w:val="24"/>
        </w:rPr>
        <w:t>the ideological commitments associated with Young’s chosen political persona, what we have described as a state-centred subjectivity (Thompson, 1995)</w:t>
      </w:r>
      <w:r w:rsidR="00437695" w:rsidRPr="002B7189">
        <w:rPr>
          <w:color w:val="000000" w:themeColor="text1"/>
          <w:sz w:val="24"/>
          <w:szCs w:val="24"/>
        </w:rPr>
        <w:t xml:space="preserve">.  However, critical </w:t>
      </w:r>
      <w:r w:rsidR="0010361F">
        <w:rPr>
          <w:color w:val="000000" w:themeColor="text1"/>
          <w:sz w:val="24"/>
          <w:szCs w:val="24"/>
        </w:rPr>
        <w:t>commentary soon</w:t>
      </w:r>
      <w:r w:rsidR="00437695" w:rsidRPr="002B7189">
        <w:rPr>
          <w:color w:val="000000" w:themeColor="text1"/>
          <w:sz w:val="24"/>
          <w:szCs w:val="24"/>
        </w:rPr>
        <w:t xml:space="preserve"> turned to Young’s twitter account, and a number of tweets </w:t>
      </w:r>
      <w:r w:rsidR="0010361F">
        <w:rPr>
          <w:color w:val="000000" w:themeColor="text1"/>
          <w:sz w:val="24"/>
          <w:szCs w:val="24"/>
        </w:rPr>
        <w:t xml:space="preserve">were identified </w:t>
      </w:r>
      <w:r w:rsidR="00437695" w:rsidRPr="002B7189">
        <w:rPr>
          <w:color w:val="000000" w:themeColor="text1"/>
          <w:sz w:val="24"/>
          <w:szCs w:val="24"/>
        </w:rPr>
        <w:t xml:space="preserve">that were deemed to be offensive.  </w:t>
      </w:r>
      <w:r w:rsidR="0010361F">
        <w:rPr>
          <w:color w:val="000000" w:themeColor="text1"/>
          <w:sz w:val="24"/>
          <w:szCs w:val="24"/>
        </w:rPr>
        <w:t xml:space="preserve">Amongst the tweets that most caught the public eye </w:t>
      </w:r>
      <w:r w:rsidR="00437695" w:rsidRPr="002B7189">
        <w:rPr>
          <w:color w:val="000000" w:themeColor="text1"/>
          <w:sz w:val="24"/>
          <w:szCs w:val="24"/>
        </w:rPr>
        <w:t xml:space="preserve">are </w:t>
      </w:r>
      <w:r w:rsidR="0010361F">
        <w:rPr>
          <w:color w:val="000000" w:themeColor="text1"/>
          <w:sz w:val="24"/>
          <w:szCs w:val="24"/>
        </w:rPr>
        <w:t xml:space="preserve">those </w:t>
      </w:r>
      <w:r w:rsidR="00437695" w:rsidRPr="002B7189">
        <w:rPr>
          <w:color w:val="000000" w:themeColor="text1"/>
          <w:sz w:val="24"/>
          <w:szCs w:val="24"/>
        </w:rPr>
        <w:t xml:space="preserve">reproduced below, </w:t>
      </w:r>
      <w:r w:rsidR="003F7EAC" w:rsidRPr="002B7189">
        <w:rPr>
          <w:color w:val="000000" w:themeColor="text1"/>
          <w:sz w:val="24"/>
          <w:szCs w:val="24"/>
        </w:rPr>
        <w:t>includ</w:t>
      </w:r>
      <w:r w:rsidR="008A3A0D" w:rsidRPr="002B7189">
        <w:rPr>
          <w:color w:val="000000" w:themeColor="text1"/>
          <w:sz w:val="24"/>
          <w:szCs w:val="24"/>
        </w:rPr>
        <w:t>ing</w:t>
      </w:r>
      <w:r w:rsidR="003F7EAC" w:rsidRPr="002B7189">
        <w:rPr>
          <w:color w:val="000000" w:themeColor="text1"/>
          <w:sz w:val="24"/>
          <w:szCs w:val="24"/>
        </w:rPr>
        <w:t xml:space="preserve"> </w:t>
      </w:r>
      <w:r w:rsidR="0010361F">
        <w:rPr>
          <w:color w:val="000000" w:themeColor="text1"/>
          <w:sz w:val="24"/>
          <w:szCs w:val="24"/>
        </w:rPr>
        <w:t xml:space="preserve">ones which feature </w:t>
      </w:r>
      <w:r w:rsidR="003F7EAC" w:rsidRPr="002B7189">
        <w:rPr>
          <w:color w:val="000000" w:themeColor="text1"/>
          <w:sz w:val="24"/>
          <w:szCs w:val="24"/>
        </w:rPr>
        <w:t>a performance of misogyny as a partic</w:t>
      </w:r>
      <w:r w:rsidR="00437695" w:rsidRPr="002B7189">
        <w:rPr>
          <w:color w:val="000000" w:themeColor="text1"/>
          <w:sz w:val="24"/>
          <w:szCs w:val="24"/>
        </w:rPr>
        <w:t>ular form of laddish “banter”:</w:t>
      </w:r>
    </w:p>
    <w:p w14:paraId="1982BFD0" w14:textId="1C9C1A74" w:rsidR="0010361F" w:rsidRPr="002B7189" w:rsidRDefault="0010361F" w:rsidP="0084019B">
      <w:pPr>
        <w:spacing w:line="480" w:lineRule="auto"/>
        <w:rPr>
          <w:color w:val="000000" w:themeColor="text1"/>
          <w:sz w:val="24"/>
          <w:szCs w:val="24"/>
        </w:rPr>
      </w:pPr>
      <w:r>
        <w:rPr>
          <w:color w:val="000000" w:themeColor="text1"/>
          <w:sz w:val="24"/>
          <w:szCs w:val="24"/>
        </w:rPr>
        <w:t>Example 1</w:t>
      </w:r>
    </w:p>
    <w:p w14:paraId="44C7C411" w14:textId="77777777" w:rsidR="006E3510" w:rsidRPr="002B7189" w:rsidRDefault="006E3510" w:rsidP="0084019B">
      <w:pPr>
        <w:spacing w:line="480" w:lineRule="auto"/>
        <w:rPr>
          <w:color w:val="000000" w:themeColor="text1"/>
          <w:sz w:val="24"/>
          <w:szCs w:val="24"/>
        </w:rPr>
      </w:pPr>
      <w:r w:rsidRPr="002B7189">
        <w:rPr>
          <w:rFonts w:eastAsia="Times New Roman" w:cs="Times New Roman"/>
          <w:noProof/>
          <w:color w:val="000000" w:themeColor="text1"/>
          <w:sz w:val="24"/>
          <w:szCs w:val="24"/>
          <w:lang w:eastAsia="en-GB"/>
        </w:rPr>
        <w:drawing>
          <wp:inline distT="0" distB="0" distL="0" distR="0" wp14:anchorId="126ECC09" wp14:editId="3F962048">
            <wp:extent cx="3810000" cy="3987800"/>
            <wp:effectExtent l="0" t="0" r="0" b="0"/>
            <wp:docPr id="3" name="Picture 3" descr="oby Young’s now deleted tweet claiming to have had his dick up Padma Lakshmi’s ar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y Young’s now deleted tweet claiming to have had his dick up Padma Lakshmi’s ar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987800"/>
                    </a:xfrm>
                    <a:prstGeom prst="rect">
                      <a:avLst/>
                    </a:prstGeom>
                    <a:noFill/>
                    <a:ln>
                      <a:noFill/>
                    </a:ln>
                  </pic:spPr>
                </pic:pic>
              </a:graphicData>
            </a:graphic>
          </wp:inline>
        </w:drawing>
      </w:r>
    </w:p>
    <w:p w14:paraId="6FD24E95" w14:textId="225ACA89" w:rsidR="006E3510" w:rsidRPr="002B7189" w:rsidRDefault="0010361F" w:rsidP="0010361F">
      <w:pPr>
        <w:spacing w:line="480" w:lineRule="auto"/>
        <w:rPr>
          <w:rFonts w:eastAsia="Times New Roman" w:cs="Times New Roman"/>
          <w:color w:val="000000" w:themeColor="text1"/>
          <w:sz w:val="24"/>
          <w:szCs w:val="24"/>
          <w:shd w:val="clear" w:color="auto" w:fill="FFFFFF"/>
          <w:lang w:val="en-US"/>
        </w:rPr>
      </w:pPr>
      <w:r>
        <w:rPr>
          <w:rFonts w:eastAsia="Times New Roman" w:cs="Times New Roman"/>
          <w:color w:val="000000" w:themeColor="text1"/>
          <w:sz w:val="24"/>
          <w:szCs w:val="24"/>
          <w:shd w:val="clear" w:color="auto" w:fill="FFFFFF"/>
          <w:lang w:val="en-US"/>
        </w:rPr>
        <w:t>Example 2</w:t>
      </w:r>
    </w:p>
    <w:p w14:paraId="721D96C6" w14:textId="77777777" w:rsidR="006E3510" w:rsidRPr="002B7189" w:rsidRDefault="006E3510" w:rsidP="0084019B">
      <w:pPr>
        <w:spacing w:line="480" w:lineRule="auto"/>
        <w:ind w:left="720"/>
        <w:rPr>
          <w:rFonts w:eastAsia="Times New Roman" w:cs="Times New Roman"/>
          <w:color w:val="000000" w:themeColor="text1"/>
          <w:sz w:val="24"/>
          <w:szCs w:val="24"/>
          <w:shd w:val="clear" w:color="auto" w:fill="FFFFFF"/>
          <w:lang w:val="en-US"/>
        </w:rPr>
      </w:pPr>
      <w:r w:rsidRPr="002B7189">
        <w:rPr>
          <w:rFonts w:eastAsia="Times New Roman" w:cs="Times New Roman"/>
          <w:color w:val="000000" w:themeColor="text1"/>
          <w:sz w:val="24"/>
          <w:szCs w:val="24"/>
          <w:shd w:val="clear" w:color="auto" w:fill="FFFFFF"/>
          <w:lang w:val="en-US"/>
        </w:rPr>
        <w:t>“What happened to [Claudia] Winkleman’s breasts? Put on some weight, girlie.”</w:t>
      </w:r>
    </w:p>
    <w:p w14:paraId="2686D4F8" w14:textId="0DF21EFF" w:rsidR="006E3510" w:rsidRPr="002B7189" w:rsidRDefault="006E3510" w:rsidP="0010361F">
      <w:pPr>
        <w:spacing w:line="480" w:lineRule="auto"/>
        <w:rPr>
          <w:rFonts w:eastAsia="Times New Roman" w:cs="Times New Roman"/>
          <w:color w:val="000000" w:themeColor="text1"/>
          <w:sz w:val="24"/>
          <w:szCs w:val="24"/>
          <w:shd w:val="clear" w:color="auto" w:fill="FFFFFF"/>
          <w:lang w:val="en-US"/>
        </w:rPr>
      </w:pPr>
      <w:r w:rsidRPr="002B7189">
        <w:rPr>
          <w:rFonts w:eastAsia="Times New Roman" w:cs="Times New Roman"/>
          <w:color w:val="000000" w:themeColor="text1"/>
          <w:sz w:val="24"/>
          <w:szCs w:val="24"/>
          <w:shd w:val="clear" w:color="auto" w:fill="FFFFFF"/>
          <w:lang w:val="en-US"/>
        </w:rPr>
        <w:t xml:space="preserve">Example </w:t>
      </w:r>
      <w:r w:rsidR="0010361F">
        <w:rPr>
          <w:rFonts w:eastAsia="Times New Roman" w:cs="Times New Roman"/>
          <w:color w:val="000000" w:themeColor="text1"/>
          <w:sz w:val="24"/>
          <w:szCs w:val="24"/>
          <w:shd w:val="clear" w:color="auto" w:fill="FFFFFF"/>
          <w:lang w:val="en-US"/>
        </w:rPr>
        <w:t>3</w:t>
      </w:r>
    </w:p>
    <w:p w14:paraId="554143F2" w14:textId="0069A3F8" w:rsidR="0071610F" w:rsidRPr="0010361F" w:rsidRDefault="006E3510" w:rsidP="0010361F">
      <w:pPr>
        <w:spacing w:line="480" w:lineRule="auto"/>
        <w:ind w:left="720"/>
        <w:rPr>
          <w:rFonts w:eastAsia="Times New Roman" w:cs="Times New Roman"/>
          <w:color w:val="000000" w:themeColor="text1"/>
          <w:sz w:val="24"/>
          <w:szCs w:val="24"/>
          <w:shd w:val="clear" w:color="auto" w:fill="FFFFFF"/>
          <w:lang w:val="en-US"/>
        </w:rPr>
      </w:pPr>
      <w:r w:rsidRPr="002B7189">
        <w:rPr>
          <w:rFonts w:eastAsia="Times New Roman" w:cs="Times New Roman"/>
          <w:color w:val="000000" w:themeColor="text1"/>
          <w:sz w:val="24"/>
          <w:szCs w:val="24"/>
          <w:shd w:val="clear" w:color="auto" w:fill="FFFFFF"/>
          <w:lang w:val="en-US"/>
        </w:rPr>
        <w:t>“Serious cleavage behind Ed Miliband’s head. Anyone know who it belongs to?”</w:t>
      </w:r>
    </w:p>
    <w:p w14:paraId="43D87F9E" w14:textId="77777777" w:rsidR="0071610F" w:rsidRPr="002B7189" w:rsidRDefault="0071610F" w:rsidP="0084019B">
      <w:pPr>
        <w:spacing w:line="480" w:lineRule="auto"/>
        <w:rPr>
          <w:color w:val="000000" w:themeColor="text1"/>
          <w:sz w:val="24"/>
          <w:szCs w:val="24"/>
        </w:rPr>
      </w:pPr>
    </w:p>
    <w:p w14:paraId="59486768" w14:textId="7437420B" w:rsidR="004137BB" w:rsidRPr="002B7189" w:rsidRDefault="00D44552" w:rsidP="0084019B">
      <w:pPr>
        <w:spacing w:line="480" w:lineRule="auto"/>
        <w:rPr>
          <w:color w:val="000000" w:themeColor="text1"/>
          <w:sz w:val="24"/>
          <w:szCs w:val="24"/>
        </w:rPr>
      </w:pPr>
      <w:r w:rsidRPr="002B7189">
        <w:rPr>
          <w:color w:val="000000" w:themeColor="text1"/>
          <w:sz w:val="24"/>
          <w:szCs w:val="24"/>
        </w:rPr>
        <w:t>This series of t</w:t>
      </w:r>
      <w:r w:rsidR="00253C6A" w:rsidRPr="002B7189">
        <w:rPr>
          <w:color w:val="000000" w:themeColor="text1"/>
          <w:sz w:val="24"/>
          <w:szCs w:val="24"/>
        </w:rPr>
        <w:t xml:space="preserve">weets perform a classic sexist </w:t>
      </w:r>
      <w:r w:rsidR="00C7737B" w:rsidRPr="002B7189">
        <w:rPr>
          <w:color w:val="000000" w:themeColor="text1"/>
          <w:sz w:val="24"/>
          <w:szCs w:val="24"/>
        </w:rPr>
        <w:t>manoeuvre of reducing women to their body parts: Padma’s bottom or arse; Winkelman’s breasts; an unnamed MP’s cleavage</w:t>
      </w:r>
      <w:r w:rsidR="0010361F">
        <w:rPr>
          <w:color w:val="000000" w:themeColor="text1"/>
          <w:sz w:val="24"/>
          <w:szCs w:val="24"/>
        </w:rPr>
        <w:t xml:space="preserve"> (presumably a woman rather than a man)</w:t>
      </w:r>
      <w:r w:rsidR="00C7737B" w:rsidRPr="002B7189">
        <w:rPr>
          <w:color w:val="000000" w:themeColor="text1"/>
          <w:sz w:val="24"/>
          <w:szCs w:val="24"/>
        </w:rPr>
        <w:t>. In Toby Young’s first Tweet</w:t>
      </w:r>
      <w:r w:rsidR="004137BB" w:rsidRPr="002B7189">
        <w:rPr>
          <w:color w:val="000000" w:themeColor="text1"/>
          <w:sz w:val="24"/>
          <w:szCs w:val="24"/>
        </w:rPr>
        <w:t>,</w:t>
      </w:r>
      <w:r w:rsidR="00C7737B" w:rsidRPr="002B7189">
        <w:rPr>
          <w:color w:val="000000" w:themeColor="text1"/>
          <w:sz w:val="24"/>
          <w:szCs w:val="24"/>
        </w:rPr>
        <w:t xml:space="preserve"> the offensiveness is accentuated by building on Isaacson’s prior suggestion that a publicity picture seems to </w:t>
      </w:r>
      <w:r w:rsidR="00C85C99">
        <w:rPr>
          <w:color w:val="000000" w:themeColor="text1"/>
          <w:sz w:val="24"/>
          <w:szCs w:val="24"/>
        </w:rPr>
        <w:t xml:space="preserve">show Young’s </w:t>
      </w:r>
      <w:r w:rsidR="00C7737B" w:rsidRPr="002B7189">
        <w:rPr>
          <w:color w:val="000000" w:themeColor="text1"/>
          <w:sz w:val="24"/>
          <w:szCs w:val="24"/>
        </w:rPr>
        <w:t>“hand on Padma’s bottom” (who</w:t>
      </w:r>
      <w:r w:rsidR="004137BB" w:rsidRPr="002B7189">
        <w:rPr>
          <w:color w:val="000000" w:themeColor="text1"/>
          <w:sz w:val="24"/>
          <w:szCs w:val="24"/>
        </w:rPr>
        <w:t>, it is claimed,</w:t>
      </w:r>
      <w:r w:rsidR="00C7737B" w:rsidRPr="002B7189">
        <w:rPr>
          <w:color w:val="000000" w:themeColor="text1"/>
          <w:sz w:val="24"/>
          <w:szCs w:val="24"/>
        </w:rPr>
        <w:t xml:space="preserve"> looks “surprised but pleased”). Young</w:t>
      </w:r>
      <w:r w:rsidR="004137BB" w:rsidRPr="002B7189">
        <w:rPr>
          <w:color w:val="000000" w:themeColor="text1"/>
          <w:sz w:val="24"/>
          <w:szCs w:val="24"/>
        </w:rPr>
        <w:t xml:space="preserve">, then, </w:t>
      </w:r>
      <w:r w:rsidR="00C7737B" w:rsidRPr="002B7189">
        <w:rPr>
          <w:color w:val="000000" w:themeColor="text1"/>
          <w:sz w:val="24"/>
          <w:szCs w:val="24"/>
        </w:rPr>
        <w:t>‘doubles down’ o</w:t>
      </w:r>
      <w:r w:rsidR="004137BB" w:rsidRPr="002B7189">
        <w:rPr>
          <w:color w:val="000000" w:themeColor="text1"/>
          <w:sz w:val="24"/>
          <w:szCs w:val="24"/>
        </w:rPr>
        <w:t xml:space="preserve">n this suggestion by correcting it: “Actually, mate, I had my dick up her arse” – rather in the manner of Labov’s ritual insults among teenage boys.  </w:t>
      </w:r>
    </w:p>
    <w:p w14:paraId="15D27DFD" w14:textId="0D89010A" w:rsidR="007C0A36" w:rsidRPr="002B7189" w:rsidRDefault="004137BB" w:rsidP="0084019B">
      <w:pPr>
        <w:spacing w:line="480" w:lineRule="auto"/>
        <w:rPr>
          <w:i/>
          <w:color w:val="000000" w:themeColor="text1"/>
          <w:sz w:val="24"/>
          <w:szCs w:val="24"/>
        </w:rPr>
      </w:pPr>
      <w:r w:rsidRPr="002B7189">
        <w:rPr>
          <w:color w:val="000000" w:themeColor="text1"/>
          <w:sz w:val="24"/>
          <w:szCs w:val="24"/>
        </w:rPr>
        <w:t xml:space="preserve">Broadly, </w:t>
      </w:r>
      <w:r w:rsidR="00382DA3" w:rsidRPr="002B7189">
        <w:rPr>
          <w:color w:val="000000" w:themeColor="text1"/>
          <w:sz w:val="24"/>
          <w:szCs w:val="24"/>
        </w:rPr>
        <w:t xml:space="preserve">the </w:t>
      </w:r>
      <w:r w:rsidR="00297B2D" w:rsidRPr="002B7189">
        <w:rPr>
          <w:color w:val="000000" w:themeColor="text1"/>
          <w:sz w:val="24"/>
          <w:szCs w:val="24"/>
        </w:rPr>
        <w:t>structural framework of offence</w:t>
      </w:r>
      <w:r w:rsidR="00382DA3" w:rsidRPr="002B7189">
        <w:rPr>
          <w:color w:val="000000" w:themeColor="text1"/>
          <w:sz w:val="24"/>
          <w:szCs w:val="24"/>
        </w:rPr>
        <w:t xml:space="preserve"> </w:t>
      </w:r>
      <w:r w:rsidRPr="002B7189">
        <w:rPr>
          <w:color w:val="000000" w:themeColor="text1"/>
          <w:sz w:val="24"/>
          <w:szCs w:val="24"/>
        </w:rPr>
        <w:t xml:space="preserve">for these Tweets </w:t>
      </w:r>
      <w:r w:rsidR="00382DA3" w:rsidRPr="002B7189">
        <w:rPr>
          <w:color w:val="000000" w:themeColor="text1"/>
          <w:sz w:val="24"/>
          <w:szCs w:val="24"/>
        </w:rPr>
        <w:t xml:space="preserve">consists of Young </w:t>
      </w:r>
      <w:r w:rsidR="00253C6A" w:rsidRPr="002B7189">
        <w:rPr>
          <w:color w:val="000000" w:themeColor="text1"/>
          <w:sz w:val="24"/>
          <w:szCs w:val="24"/>
        </w:rPr>
        <w:t>as the</w:t>
      </w:r>
      <w:r w:rsidR="0010361F">
        <w:rPr>
          <w:color w:val="000000" w:themeColor="text1"/>
          <w:sz w:val="24"/>
          <w:szCs w:val="24"/>
        </w:rPr>
        <w:t xml:space="preserve"> laddish</w:t>
      </w:r>
      <w:r w:rsidR="00253C6A" w:rsidRPr="002B7189">
        <w:rPr>
          <w:color w:val="000000" w:themeColor="text1"/>
          <w:sz w:val="24"/>
          <w:szCs w:val="24"/>
        </w:rPr>
        <w:t xml:space="preserve"> </w:t>
      </w:r>
      <w:r w:rsidR="00D44552" w:rsidRPr="002B7189">
        <w:rPr>
          <w:color w:val="000000" w:themeColor="text1"/>
          <w:sz w:val="24"/>
          <w:szCs w:val="24"/>
        </w:rPr>
        <w:t xml:space="preserve">(‘humourous’) </w:t>
      </w:r>
      <w:r w:rsidR="00253C6A" w:rsidRPr="002B7189">
        <w:rPr>
          <w:i/>
          <w:color w:val="000000" w:themeColor="text1"/>
          <w:sz w:val="24"/>
          <w:szCs w:val="24"/>
        </w:rPr>
        <w:t>Offence Giver</w:t>
      </w:r>
      <w:r w:rsidR="00253C6A" w:rsidRPr="002B7189">
        <w:rPr>
          <w:color w:val="000000" w:themeColor="text1"/>
          <w:sz w:val="24"/>
          <w:szCs w:val="24"/>
        </w:rPr>
        <w:t xml:space="preserve"> </w:t>
      </w:r>
      <w:r w:rsidR="00382DA3" w:rsidRPr="002B7189">
        <w:rPr>
          <w:color w:val="000000" w:themeColor="text1"/>
          <w:sz w:val="24"/>
          <w:szCs w:val="24"/>
        </w:rPr>
        <w:t>and</w:t>
      </w:r>
      <w:r w:rsidR="00253C6A" w:rsidRPr="002B7189">
        <w:rPr>
          <w:color w:val="000000" w:themeColor="text1"/>
          <w:sz w:val="24"/>
          <w:szCs w:val="24"/>
        </w:rPr>
        <w:t xml:space="preserve"> </w:t>
      </w:r>
      <w:r w:rsidRPr="002B7189">
        <w:rPr>
          <w:color w:val="000000" w:themeColor="text1"/>
          <w:sz w:val="24"/>
          <w:szCs w:val="24"/>
        </w:rPr>
        <w:t>women</w:t>
      </w:r>
      <w:r w:rsidR="00153303" w:rsidRPr="002B7189">
        <w:rPr>
          <w:color w:val="000000" w:themeColor="text1"/>
          <w:sz w:val="24"/>
          <w:szCs w:val="24"/>
        </w:rPr>
        <w:t>,</w:t>
      </w:r>
      <w:r w:rsidRPr="002B7189">
        <w:rPr>
          <w:color w:val="000000" w:themeColor="text1"/>
          <w:sz w:val="24"/>
          <w:szCs w:val="24"/>
        </w:rPr>
        <w:t xml:space="preserve"> identified in terms of their body parts</w:t>
      </w:r>
      <w:r w:rsidR="00153303" w:rsidRPr="002B7189">
        <w:rPr>
          <w:color w:val="000000" w:themeColor="text1"/>
          <w:sz w:val="24"/>
          <w:szCs w:val="24"/>
        </w:rPr>
        <w:t>,</w:t>
      </w:r>
      <w:r w:rsidRPr="002B7189">
        <w:rPr>
          <w:color w:val="000000" w:themeColor="text1"/>
          <w:sz w:val="24"/>
          <w:szCs w:val="24"/>
        </w:rPr>
        <w:t xml:space="preserve"> as </w:t>
      </w:r>
      <w:r w:rsidRPr="002B7189">
        <w:rPr>
          <w:i/>
          <w:color w:val="000000" w:themeColor="text1"/>
          <w:sz w:val="24"/>
          <w:szCs w:val="24"/>
        </w:rPr>
        <w:t>Targets for Offence</w:t>
      </w:r>
      <w:r w:rsidRPr="002B7189">
        <w:rPr>
          <w:color w:val="000000" w:themeColor="text1"/>
          <w:sz w:val="24"/>
          <w:szCs w:val="24"/>
        </w:rPr>
        <w:t xml:space="preserve">. </w:t>
      </w:r>
      <w:r w:rsidR="00253C6A" w:rsidRPr="002B7189">
        <w:rPr>
          <w:color w:val="000000" w:themeColor="text1"/>
          <w:sz w:val="24"/>
          <w:szCs w:val="24"/>
        </w:rPr>
        <w:t xml:space="preserve"> </w:t>
      </w:r>
      <w:r w:rsidR="00A14409" w:rsidRPr="002B7189">
        <w:rPr>
          <w:color w:val="000000" w:themeColor="text1"/>
          <w:sz w:val="24"/>
          <w:szCs w:val="24"/>
        </w:rPr>
        <w:t xml:space="preserve"> </w:t>
      </w:r>
      <w:r w:rsidRPr="002B7189">
        <w:rPr>
          <w:color w:val="000000" w:themeColor="text1"/>
          <w:sz w:val="24"/>
          <w:szCs w:val="24"/>
        </w:rPr>
        <w:t xml:space="preserve">The </w:t>
      </w:r>
      <w:r w:rsidRPr="002B7189">
        <w:rPr>
          <w:i/>
          <w:color w:val="000000" w:themeColor="text1"/>
          <w:sz w:val="24"/>
          <w:szCs w:val="24"/>
        </w:rPr>
        <w:t>Audience</w:t>
      </w:r>
      <w:r w:rsidRPr="002B7189">
        <w:rPr>
          <w:color w:val="000000" w:themeColor="text1"/>
          <w:sz w:val="24"/>
          <w:szCs w:val="24"/>
        </w:rPr>
        <w:t xml:space="preserve"> for this is </w:t>
      </w:r>
      <w:r w:rsidR="00D44552" w:rsidRPr="002B7189">
        <w:rPr>
          <w:color w:val="000000" w:themeColor="text1"/>
          <w:sz w:val="24"/>
          <w:szCs w:val="24"/>
        </w:rPr>
        <w:t>layered and complex</w:t>
      </w:r>
      <w:r w:rsidRPr="002B7189">
        <w:rPr>
          <w:color w:val="000000" w:themeColor="text1"/>
          <w:sz w:val="24"/>
          <w:szCs w:val="24"/>
        </w:rPr>
        <w:t>. In some cases there is a defined addressee</w:t>
      </w:r>
      <w:r w:rsidR="00153303" w:rsidRPr="002B7189">
        <w:rPr>
          <w:color w:val="000000" w:themeColor="text1"/>
          <w:sz w:val="24"/>
          <w:szCs w:val="24"/>
        </w:rPr>
        <w:t xml:space="preserve"> -</w:t>
      </w:r>
      <w:r w:rsidR="007C0A36" w:rsidRPr="002B7189">
        <w:rPr>
          <w:color w:val="000000" w:themeColor="text1"/>
          <w:sz w:val="24"/>
          <w:szCs w:val="24"/>
        </w:rPr>
        <w:t xml:space="preserve"> for instance</w:t>
      </w:r>
      <w:r w:rsidR="00153303" w:rsidRPr="002B7189">
        <w:rPr>
          <w:color w:val="000000" w:themeColor="text1"/>
          <w:sz w:val="24"/>
          <w:szCs w:val="24"/>
        </w:rPr>
        <w:t>,</w:t>
      </w:r>
      <w:r w:rsidR="007C0A36" w:rsidRPr="002B7189">
        <w:rPr>
          <w:color w:val="000000" w:themeColor="text1"/>
          <w:sz w:val="24"/>
          <w:szCs w:val="24"/>
        </w:rPr>
        <w:t xml:space="preserve"> Barry Isaacson</w:t>
      </w:r>
      <w:r w:rsidR="00D44552" w:rsidRPr="002B7189">
        <w:rPr>
          <w:color w:val="000000" w:themeColor="text1"/>
          <w:sz w:val="24"/>
          <w:szCs w:val="24"/>
        </w:rPr>
        <w:t>, or even Winkelman herself (“put on some weight, girlie”)</w:t>
      </w:r>
      <w:r w:rsidR="007C0A36" w:rsidRPr="002B7189">
        <w:rPr>
          <w:color w:val="000000" w:themeColor="text1"/>
          <w:sz w:val="24"/>
          <w:szCs w:val="24"/>
        </w:rPr>
        <w:t xml:space="preserve">. </w:t>
      </w:r>
      <w:r w:rsidR="00153303" w:rsidRPr="002B7189">
        <w:rPr>
          <w:color w:val="000000" w:themeColor="text1"/>
          <w:sz w:val="24"/>
          <w:szCs w:val="24"/>
        </w:rPr>
        <w:t>And in the case of Isaacson</w:t>
      </w:r>
      <w:r w:rsidR="00C85C99">
        <w:rPr>
          <w:color w:val="000000" w:themeColor="text1"/>
          <w:sz w:val="24"/>
          <w:szCs w:val="24"/>
        </w:rPr>
        <w:t>,</w:t>
      </w:r>
      <w:r w:rsidR="00153303" w:rsidRPr="002B7189">
        <w:rPr>
          <w:color w:val="000000" w:themeColor="text1"/>
          <w:sz w:val="24"/>
          <w:szCs w:val="24"/>
        </w:rPr>
        <w:t xml:space="preserve"> and other members of the associated in-group</w:t>
      </w:r>
      <w:r w:rsidR="00C85C99">
        <w:rPr>
          <w:color w:val="000000" w:themeColor="text1"/>
          <w:sz w:val="24"/>
          <w:szCs w:val="24"/>
        </w:rPr>
        <w:t>,</w:t>
      </w:r>
      <w:r w:rsidR="00153303" w:rsidRPr="002B7189">
        <w:rPr>
          <w:color w:val="000000" w:themeColor="text1"/>
          <w:sz w:val="24"/>
          <w:szCs w:val="24"/>
        </w:rPr>
        <w:t xml:space="preserve"> it is noticeable that there is a familiar and conversational mode of address: “mate”, “anyone know who it [the cleavage] belongs to?”.   </w:t>
      </w:r>
      <w:r w:rsidR="007C0A36" w:rsidRPr="002B7189">
        <w:rPr>
          <w:color w:val="000000" w:themeColor="text1"/>
          <w:sz w:val="24"/>
          <w:szCs w:val="24"/>
        </w:rPr>
        <w:t>More g</w:t>
      </w:r>
      <w:r w:rsidRPr="002B7189">
        <w:rPr>
          <w:color w:val="000000" w:themeColor="text1"/>
          <w:sz w:val="24"/>
          <w:szCs w:val="24"/>
        </w:rPr>
        <w:t>enerally</w:t>
      </w:r>
      <w:r w:rsidR="007C0A36" w:rsidRPr="002B7189">
        <w:rPr>
          <w:color w:val="000000" w:themeColor="text1"/>
          <w:sz w:val="24"/>
          <w:szCs w:val="24"/>
        </w:rPr>
        <w:t>,</w:t>
      </w:r>
      <w:r w:rsidRPr="002B7189">
        <w:rPr>
          <w:color w:val="000000" w:themeColor="text1"/>
          <w:sz w:val="24"/>
          <w:szCs w:val="24"/>
        </w:rPr>
        <w:t xml:space="preserve"> </w:t>
      </w:r>
      <w:r w:rsidR="00C85C99">
        <w:rPr>
          <w:color w:val="000000" w:themeColor="text1"/>
          <w:sz w:val="24"/>
          <w:szCs w:val="24"/>
        </w:rPr>
        <w:t>the conventional implication of this is</w:t>
      </w:r>
      <w:r w:rsidRPr="002B7189">
        <w:rPr>
          <w:color w:val="000000" w:themeColor="text1"/>
          <w:sz w:val="24"/>
          <w:szCs w:val="24"/>
        </w:rPr>
        <w:t xml:space="preserve"> that there will be a self-selecte</w:t>
      </w:r>
      <w:r w:rsidR="007C0A36" w:rsidRPr="002B7189">
        <w:rPr>
          <w:color w:val="000000" w:themeColor="text1"/>
          <w:sz w:val="24"/>
          <w:szCs w:val="24"/>
        </w:rPr>
        <w:t xml:space="preserve">d group of followers for these </w:t>
      </w:r>
      <w:r w:rsidR="00D44552" w:rsidRPr="002B7189">
        <w:rPr>
          <w:color w:val="000000" w:themeColor="text1"/>
          <w:sz w:val="24"/>
          <w:szCs w:val="24"/>
        </w:rPr>
        <w:t>t</w:t>
      </w:r>
      <w:r w:rsidRPr="002B7189">
        <w:rPr>
          <w:color w:val="000000" w:themeColor="text1"/>
          <w:sz w:val="24"/>
          <w:szCs w:val="24"/>
        </w:rPr>
        <w:t>weets who can be expected to align</w:t>
      </w:r>
      <w:r w:rsidR="00153303" w:rsidRPr="002B7189">
        <w:rPr>
          <w:color w:val="000000" w:themeColor="text1"/>
          <w:sz w:val="24"/>
          <w:szCs w:val="24"/>
        </w:rPr>
        <w:t xml:space="preserve"> </w:t>
      </w:r>
      <w:r w:rsidRPr="002B7189">
        <w:rPr>
          <w:color w:val="000000" w:themeColor="text1"/>
          <w:sz w:val="24"/>
          <w:szCs w:val="24"/>
        </w:rPr>
        <w:t xml:space="preserve">with the </w:t>
      </w:r>
      <w:r w:rsidR="00763800" w:rsidRPr="002B7189">
        <w:rPr>
          <w:color w:val="000000" w:themeColor="text1"/>
          <w:sz w:val="24"/>
          <w:szCs w:val="24"/>
        </w:rPr>
        <w:t xml:space="preserve">tweets as laddish humour as much as </w:t>
      </w:r>
      <w:r w:rsidRPr="002B7189">
        <w:rPr>
          <w:color w:val="000000" w:themeColor="text1"/>
          <w:sz w:val="24"/>
          <w:szCs w:val="24"/>
        </w:rPr>
        <w:t xml:space="preserve">acts of offence. </w:t>
      </w:r>
      <w:r w:rsidR="007C0A36" w:rsidRPr="002B7189">
        <w:rPr>
          <w:color w:val="000000" w:themeColor="text1"/>
          <w:sz w:val="24"/>
          <w:szCs w:val="24"/>
        </w:rPr>
        <w:t xml:space="preserve">But there will also be an </w:t>
      </w:r>
      <w:r w:rsidR="007C0A36" w:rsidRPr="002B7189">
        <w:rPr>
          <w:i/>
          <w:color w:val="000000" w:themeColor="text1"/>
          <w:sz w:val="24"/>
          <w:szCs w:val="24"/>
        </w:rPr>
        <w:t>Audience</w:t>
      </w:r>
      <w:r w:rsidR="007C0A36" w:rsidRPr="002B7189">
        <w:rPr>
          <w:color w:val="000000" w:themeColor="text1"/>
          <w:sz w:val="24"/>
          <w:szCs w:val="24"/>
        </w:rPr>
        <w:t xml:space="preserve">, not necessarily aligned, who relate to the material in a state of what Zappavignana </w:t>
      </w:r>
      <w:r w:rsidR="0010361F">
        <w:rPr>
          <w:color w:val="000000" w:themeColor="text1"/>
          <w:sz w:val="24"/>
          <w:szCs w:val="24"/>
        </w:rPr>
        <w:t xml:space="preserve">(2012) </w:t>
      </w:r>
      <w:r w:rsidR="007C0A36" w:rsidRPr="002B7189">
        <w:rPr>
          <w:color w:val="000000" w:themeColor="text1"/>
          <w:sz w:val="24"/>
          <w:szCs w:val="24"/>
        </w:rPr>
        <w:t xml:space="preserve">describes as ‘ambient affiliation’. </w:t>
      </w:r>
      <w:r w:rsidR="0062681C">
        <w:rPr>
          <w:color w:val="000000" w:themeColor="text1"/>
          <w:sz w:val="24"/>
          <w:szCs w:val="24"/>
        </w:rPr>
        <w:t xml:space="preserve">And in common with the mediated messages in the example above, this is subject to shift. </w:t>
      </w:r>
      <w:r w:rsidR="00153303" w:rsidRPr="002B7189">
        <w:rPr>
          <w:color w:val="000000" w:themeColor="text1"/>
          <w:sz w:val="24"/>
          <w:szCs w:val="24"/>
        </w:rPr>
        <w:t xml:space="preserve">At the time when the Tweets were first </w:t>
      </w:r>
      <w:r w:rsidR="00763800" w:rsidRPr="002B7189">
        <w:rPr>
          <w:color w:val="000000" w:themeColor="text1"/>
          <w:sz w:val="24"/>
          <w:szCs w:val="24"/>
        </w:rPr>
        <w:t>made the ambient audience on Twitter may have been much smaller than it subsequently became as Twitter moved from 30 million active participants per week to 370 million per week seven years later.</w:t>
      </w:r>
    </w:p>
    <w:p w14:paraId="32456D9C" w14:textId="69DE4480" w:rsidR="00D44552" w:rsidRPr="002B7189" w:rsidRDefault="00763800" w:rsidP="00763800">
      <w:pPr>
        <w:spacing w:line="480" w:lineRule="auto"/>
        <w:rPr>
          <w:color w:val="000000" w:themeColor="text1"/>
          <w:sz w:val="24"/>
          <w:szCs w:val="24"/>
        </w:rPr>
      </w:pPr>
      <w:r w:rsidRPr="002B7189">
        <w:rPr>
          <w:color w:val="000000" w:themeColor="text1"/>
          <w:sz w:val="24"/>
          <w:szCs w:val="24"/>
        </w:rPr>
        <w:lastRenderedPageBreak/>
        <w:t xml:space="preserve">In the context of Young’s proposed elevation to the Office of Students, however, </w:t>
      </w:r>
      <w:r w:rsidR="003017F2" w:rsidRPr="002B7189">
        <w:rPr>
          <w:color w:val="000000" w:themeColor="text1"/>
          <w:sz w:val="24"/>
          <w:szCs w:val="24"/>
        </w:rPr>
        <w:t xml:space="preserve">Young’s conduct on Twitter </w:t>
      </w:r>
      <w:r w:rsidRPr="002B7189">
        <w:rPr>
          <w:color w:val="000000" w:themeColor="text1"/>
          <w:sz w:val="24"/>
          <w:szCs w:val="24"/>
        </w:rPr>
        <w:t xml:space="preserve">– </w:t>
      </w:r>
      <w:r w:rsidR="0062681C">
        <w:rPr>
          <w:color w:val="000000" w:themeColor="text1"/>
          <w:sz w:val="24"/>
          <w:szCs w:val="24"/>
        </w:rPr>
        <w:t>driven</w:t>
      </w:r>
      <w:r w:rsidRPr="002B7189">
        <w:rPr>
          <w:color w:val="000000" w:themeColor="text1"/>
          <w:sz w:val="24"/>
          <w:szCs w:val="24"/>
        </w:rPr>
        <w:t xml:space="preserve"> again </w:t>
      </w:r>
      <w:r w:rsidR="0062681C">
        <w:rPr>
          <w:color w:val="000000" w:themeColor="text1"/>
          <w:sz w:val="24"/>
          <w:szCs w:val="24"/>
        </w:rPr>
        <w:t>by</w:t>
      </w:r>
      <w:r w:rsidRPr="002B7189">
        <w:rPr>
          <w:color w:val="000000" w:themeColor="text1"/>
          <w:sz w:val="24"/>
          <w:szCs w:val="24"/>
        </w:rPr>
        <w:t xml:space="preserve"> ‘scandal mining’ </w:t>
      </w:r>
      <w:r w:rsidR="00D44552" w:rsidRPr="002B7189">
        <w:rPr>
          <w:color w:val="000000" w:themeColor="text1"/>
          <w:sz w:val="24"/>
          <w:szCs w:val="24"/>
        </w:rPr>
        <w:t xml:space="preserve">– </w:t>
      </w:r>
      <w:r w:rsidR="0062681C">
        <w:rPr>
          <w:color w:val="000000" w:themeColor="text1"/>
          <w:sz w:val="24"/>
          <w:szCs w:val="24"/>
        </w:rPr>
        <w:t xml:space="preserve">occupied a different interpretative field </w:t>
      </w:r>
      <w:r w:rsidR="00D44552" w:rsidRPr="002B7189">
        <w:rPr>
          <w:color w:val="000000" w:themeColor="text1"/>
          <w:sz w:val="24"/>
          <w:szCs w:val="24"/>
        </w:rPr>
        <w:t xml:space="preserve">in which their crude sexism </w:t>
      </w:r>
      <w:r w:rsidR="0062681C">
        <w:rPr>
          <w:color w:val="000000" w:themeColor="text1"/>
          <w:sz w:val="24"/>
          <w:szCs w:val="24"/>
        </w:rPr>
        <w:t>appeared at odds with the decorousness and decency necessary for public office</w:t>
      </w:r>
      <w:r w:rsidR="00D44552" w:rsidRPr="002B7189">
        <w:rPr>
          <w:color w:val="000000" w:themeColor="text1"/>
          <w:sz w:val="24"/>
          <w:szCs w:val="24"/>
        </w:rPr>
        <w:t>. T</w:t>
      </w:r>
      <w:r w:rsidR="0062681C">
        <w:rPr>
          <w:color w:val="000000" w:themeColor="text1"/>
          <w:sz w:val="24"/>
          <w:szCs w:val="24"/>
        </w:rPr>
        <w:t>hus, t</w:t>
      </w:r>
      <w:r w:rsidR="00D44552" w:rsidRPr="002B7189">
        <w:rPr>
          <w:color w:val="000000" w:themeColor="text1"/>
          <w:sz w:val="24"/>
          <w:szCs w:val="24"/>
        </w:rPr>
        <w:t xml:space="preserve">heir offensiveness became foregrounded in the process of resemiotisation by diffusion through </w:t>
      </w:r>
      <w:r w:rsidR="002A2310" w:rsidRPr="002B7189">
        <w:rPr>
          <w:color w:val="000000" w:themeColor="text1"/>
          <w:sz w:val="24"/>
          <w:szCs w:val="24"/>
        </w:rPr>
        <w:t xml:space="preserve">traditional media outlets – press and broadcasting </w:t>
      </w:r>
      <w:r w:rsidR="0062681C">
        <w:rPr>
          <w:color w:val="000000" w:themeColor="text1"/>
          <w:sz w:val="24"/>
          <w:szCs w:val="24"/>
        </w:rPr>
        <w:t>–</w:t>
      </w:r>
      <w:r w:rsidR="002A2310" w:rsidRPr="002B7189">
        <w:rPr>
          <w:color w:val="000000" w:themeColor="text1"/>
          <w:sz w:val="24"/>
          <w:szCs w:val="24"/>
        </w:rPr>
        <w:t xml:space="preserve"> </w:t>
      </w:r>
      <w:r w:rsidR="0062681C">
        <w:rPr>
          <w:color w:val="000000" w:themeColor="text1"/>
          <w:sz w:val="24"/>
          <w:szCs w:val="24"/>
        </w:rPr>
        <w:t xml:space="preserve">and the extension of the participation framework to </w:t>
      </w:r>
      <w:r w:rsidR="00D44552" w:rsidRPr="002B7189">
        <w:rPr>
          <w:color w:val="000000" w:themeColor="text1"/>
          <w:sz w:val="24"/>
          <w:szCs w:val="24"/>
        </w:rPr>
        <w:t xml:space="preserve"> the public at large</w:t>
      </w:r>
      <w:r w:rsidR="002A2310" w:rsidRPr="002B7189">
        <w:rPr>
          <w:color w:val="000000" w:themeColor="text1"/>
          <w:sz w:val="24"/>
          <w:szCs w:val="24"/>
        </w:rPr>
        <w:t xml:space="preserve">. </w:t>
      </w:r>
    </w:p>
    <w:p w14:paraId="60C52099" w14:textId="77777777" w:rsidR="00D44552" w:rsidRPr="002B7189" w:rsidRDefault="00D44552" w:rsidP="00763800">
      <w:pPr>
        <w:spacing w:line="480" w:lineRule="auto"/>
        <w:rPr>
          <w:color w:val="000000" w:themeColor="text1"/>
          <w:sz w:val="24"/>
          <w:szCs w:val="24"/>
        </w:rPr>
      </w:pPr>
    </w:p>
    <w:p w14:paraId="370A46F6" w14:textId="5BE0A2FA" w:rsidR="003017F2" w:rsidRPr="002B7189" w:rsidRDefault="004E3B77" w:rsidP="00763800">
      <w:pPr>
        <w:spacing w:line="480" w:lineRule="auto"/>
        <w:rPr>
          <w:b/>
          <w:color w:val="000000" w:themeColor="text1"/>
          <w:sz w:val="24"/>
          <w:szCs w:val="24"/>
        </w:rPr>
      </w:pPr>
      <w:r>
        <w:rPr>
          <w:color w:val="000000" w:themeColor="text1"/>
          <w:sz w:val="24"/>
          <w:szCs w:val="24"/>
        </w:rPr>
        <w:t xml:space="preserve">Of course, public discourse around the tweets took place in the context of a decades-long shift against political correctness. </w:t>
      </w:r>
      <w:r w:rsidR="003017F2" w:rsidRPr="002B7189">
        <w:rPr>
          <w:color w:val="000000" w:themeColor="text1"/>
          <w:sz w:val="24"/>
          <w:szCs w:val="24"/>
        </w:rPr>
        <w:t>Critical discussion of Young</w:t>
      </w:r>
      <w:r w:rsidR="002A2310" w:rsidRPr="002B7189">
        <w:rPr>
          <w:color w:val="000000" w:themeColor="text1"/>
          <w:sz w:val="24"/>
          <w:szCs w:val="24"/>
        </w:rPr>
        <w:t>’s tweets and journalism</w:t>
      </w:r>
      <w:r w:rsidR="003017F2" w:rsidRPr="002B7189">
        <w:rPr>
          <w:color w:val="000000" w:themeColor="text1"/>
          <w:sz w:val="24"/>
          <w:szCs w:val="24"/>
        </w:rPr>
        <w:t xml:space="preserve"> </w:t>
      </w:r>
      <w:r>
        <w:rPr>
          <w:color w:val="000000" w:themeColor="text1"/>
          <w:sz w:val="24"/>
          <w:szCs w:val="24"/>
        </w:rPr>
        <w:t xml:space="preserve">therefore </w:t>
      </w:r>
      <w:r w:rsidR="003017F2" w:rsidRPr="002B7189">
        <w:rPr>
          <w:color w:val="000000" w:themeColor="text1"/>
          <w:sz w:val="24"/>
          <w:szCs w:val="24"/>
        </w:rPr>
        <w:t xml:space="preserve">focused on the validity of his role as contrarian, </w:t>
      </w:r>
      <w:r w:rsidR="00153303" w:rsidRPr="002B7189">
        <w:rPr>
          <w:color w:val="000000" w:themeColor="text1"/>
          <w:sz w:val="24"/>
          <w:szCs w:val="24"/>
        </w:rPr>
        <w:t>adopting positions designed</w:t>
      </w:r>
      <w:r w:rsidR="003017F2" w:rsidRPr="002B7189">
        <w:rPr>
          <w:color w:val="000000" w:themeColor="text1"/>
          <w:sz w:val="24"/>
          <w:szCs w:val="24"/>
        </w:rPr>
        <w:t xml:space="preserve"> to inflame liberal sensibilities and taking great pleasure in offending as many people as possible “while guffawing about political correctness” (Foster, The Guardian, 2018).</w:t>
      </w:r>
      <w:r w:rsidR="003017F2" w:rsidRPr="002B7189">
        <w:rPr>
          <w:b/>
          <w:color w:val="000000" w:themeColor="text1"/>
          <w:sz w:val="24"/>
          <w:szCs w:val="24"/>
        </w:rPr>
        <w:t xml:space="preserve">  </w:t>
      </w:r>
      <w:r w:rsidR="003017F2" w:rsidRPr="002B7189">
        <w:rPr>
          <w:color w:val="000000" w:themeColor="text1"/>
          <w:sz w:val="24"/>
          <w:szCs w:val="24"/>
        </w:rPr>
        <w:t xml:space="preserve">Other criticism focused on the </w:t>
      </w:r>
      <w:r>
        <w:rPr>
          <w:color w:val="000000" w:themeColor="text1"/>
          <w:sz w:val="24"/>
          <w:szCs w:val="24"/>
        </w:rPr>
        <w:t xml:space="preserve">seeming inconsistency </w:t>
      </w:r>
      <w:r w:rsidR="003017F2" w:rsidRPr="002B7189">
        <w:rPr>
          <w:color w:val="000000" w:themeColor="text1"/>
          <w:sz w:val="24"/>
          <w:szCs w:val="24"/>
        </w:rPr>
        <w:t>deleting th</w:t>
      </w:r>
      <w:r>
        <w:rPr>
          <w:color w:val="000000" w:themeColor="text1"/>
          <w:sz w:val="24"/>
          <w:szCs w:val="24"/>
        </w:rPr>
        <w:t>os</w:t>
      </w:r>
      <w:r w:rsidR="000F2846">
        <w:rPr>
          <w:color w:val="000000" w:themeColor="text1"/>
          <w:sz w:val="24"/>
          <w:szCs w:val="24"/>
        </w:rPr>
        <w:t>e</w:t>
      </w:r>
      <w:r w:rsidR="003017F2" w:rsidRPr="002B7189">
        <w:rPr>
          <w:color w:val="000000" w:themeColor="text1"/>
          <w:sz w:val="24"/>
          <w:szCs w:val="24"/>
        </w:rPr>
        <w:t xml:space="preserve"> Tweets that had previously been celebrated as example</w:t>
      </w:r>
      <w:r>
        <w:rPr>
          <w:color w:val="000000" w:themeColor="text1"/>
          <w:sz w:val="24"/>
          <w:szCs w:val="24"/>
        </w:rPr>
        <w:t>s</w:t>
      </w:r>
      <w:r w:rsidR="003017F2" w:rsidRPr="002B7189">
        <w:rPr>
          <w:color w:val="000000" w:themeColor="text1"/>
          <w:sz w:val="24"/>
          <w:szCs w:val="24"/>
        </w:rPr>
        <w:t xml:space="preserve"> of free speech </w:t>
      </w:r>
      <w:r>
        <w:rPr>
          <w:color w:val="000000" w:themeColor="text1"/>
          <w:sz w:val="24"/>
          <w:szCs w:val="24"/>
        </w:rPr>
        <w:t xml:space="preserve">and authenticity </w:t>
      </w:r>
      <w:r w:rsidR="003017F2" w:rsidRPr="002B7189">
        <w:rPr>
          <w:color w:val="000000" w:themeColor="text1"/>
          <w:sz w:val="24"/>
          <w:szCs w:val="24"/>
        </w:rPr>
        <w:t xml:space="preserve">(Cowburn, The Independent, 2018). </w:t>
      </w:r>
    </w:p>
    <w:p w14:paraId="3FDBAF8E" w14:textId="77777777" w:rsidR="00960F9C" w:rsidRPr="002B7189" w:rsidRDefault="00960F9C" w:rsidP="0084019B">
      <w:pPr>
        <w:spacing w:line="480" w:lineRule="auto"/>
        <w:rPr>
          <w:color w:val="000000" w:themeColor="text1"/>
          <w:sz w:val="24"/>
          <w:szCs w:val="24"/>
        </w:rPr>
      </w:pPr>
    </w:p>
    <w:p w14:paraId="69EAB8C5" w14:textId="48BC23EC" w:rsidR="0071610F" w:rsidRPr="002B7189" w:rsidRDefault="004E3B77" w:rsidP="0084019B">
      <w:pPr>
        <w:spacing w:line="480" w:lineRule="auto"/>
        <w:rPr>
          <w:color w:val="000000" w:themeColor="text1"/>
          <w:sz w:val="24"/>
          <w:szCs w:val="24"/>
        </w:rPr>
      </w:pPr>
      <w:r>
        <w:rPr>
          <w:color w:val="000000" w:themeColor="text1"/>
          <w:sz w:val="24"/>
          <w:szCs w:val="24"/>
        </w:rPr>
        <w:t xml:space="preserve">From a defensive position, </w:t>
      </w:r>
      <w:r w:rsidR="003017F2" w:rsidRPr="002B7189">
        <w:rPr>
          <w:color w:val="000000" w:themeColor="text1"/>
          <w:sz w:val="24"/>
          <w:szCs w:val="24"/>
        </w:rPr>
        <w:t>Young’s</w:t>
      </w:r>
      <w:r w:rsidR="003F7EAC" w:rsidRPr="002B7189">
        <w:rPr>
          <w:color w:val="000000" w:themeColor="text1"/>
          <w:sz w:val="24"/>
          <w:szCs w:val="24"/>
        </w:rPr>
        <w:t xml:space="preserve"> regression into</w:t>
      </w:r>
      <w:r w:rsidR="00A8504A" w:rsidRPr="002B7189">
        <w:rPr>
          <w:color w:val="000000" w:themeColor="text1"/>
          <w:sz w:val="24"/>
          <w:szCs w:val="24"/>
        </w:rPr>
        <w:t xml:space="preserve"> old-school masculinity forms part of a more general move against the perceived progress</w:t>
      </w:r>
      <w:r w:rsidR="0071610F" w:rsidRPr="002B7189">
        <w:rPr>
          <w:color w:val="000000" w:themeColor="text1"/>
          <w:sz w:val="24"/>
          <w:szCs w:val="24"/>
        </w:rPr>
        <w:t>iveness of previous governments</w:t>
      </w:r>
      <w:r w:rsidR="00161A6B" w:rsidRPr="002B7189">
        <w:rPr>
          <w:color w:val="000000" w:themeColor="text1"/>
          <w:sz w:val="24"/>
          <w:szCs w:val="24"/>
        </w:rPr>
        <w:t xml:space="preserve">, as found in this 2012 article for </w:t>
      </w:r>
      <w:r w:rsidR="00161A6B" w:rsidRPr="002D2575">
        <w:rPr>
          <w:i/>
          <w:color w:val="000000" w:themeColor="text1"/>
          <w:sz w:val="24"/>
          <w:szCs w:val="24"/>
        </w:rPr>
        <w:t>The Spectator</w:t>
      </w:r>
      <w:r w:rsidR="0071610F" w:rsidRPr="002B7189">
        <w:rPr>
          <w:color w:val="000000" w:themeColor="text1"/>
          <w:sz w:val="24"/>
          <w:szCs w:val="24"/>
        </w:rPr>
        <w:t>:</w:t>
      </w:r>
    </w:p>
    <w:p w14:paraId="6CBF43C4" w14:textId="77777777" w:rsidR="0071610F" w:rsidRPr="002B7189" w:rsidRDefault="0071610F" w:rsidP="0084019B">
      <w:pPr>
        <w:spacing w:line="480" w:lineRule="auto"/>
        <w:rPr>
          <w:rFonts w:eastAsia="Times New Roman" w:cs="Times New Roman"/>
          <w:iCs/>
          <w:color w:val="000000" w:themeColor="text1"/>
          <w:sz w:val="24"/>
          <w:szCs w:val="24"/>
          <w:shd w:val="clear" w:color="auto" w:fill="FFFFFF"/>
          <w:lang w:val="en-US"/>
        </w:rPr>
      </w:pPr>
    </w:p>
    <w:p w14:paraId="0097AD1E" w14:textId="77777777" w:rsidR="0071610F" w:rsidRPr="002B7189" w:rsidRDefault="0071610F" w:rsidP="0084019B">
      <w:pPr>
        <w:spacing w:line="480" w:lineRule="auto"/>
        <w:ind w:left="720"/>
        <w:rPr>
          <w:rFonts w:eastAsia="Times New Roman" w:cs="Times New Roman"/>
          <w:color w:val="000000" w:themeColor="text1"/>
          <w:sz w:val="24"/>
          <w:szCs w:val="24"/>
          <w:lang w:val="en-US"/>
        </w:rPr>
      </w:pPr>
      <w:r w:rsidRPr="002B7189">
        <w:rPr>
          <w:rFonts w:eastAsia="Times New Roman" w:cs="Times New Roman"/>
          <w:iCs/>
          <w:color w:val="000000" w:themeColor="text1"/>
          <w:sz w:val="24"/>
          <w:szCs w:val="24"/>
          <w:shd w:val="clear" w:color="auto" w:fill="FFFFFF"/>
          <w:lang w:val="en-US"/>
        </w:rPr>
        <w:t xml:space="preserve">Inclusive. It’s one of those ghastly, politically correct words that have survived the demise of New Labour. Schools have got to be ‘inclusive’ these days. That means </w:t>
      </w:r>
      <w:r w:rsidRPr="002B7189">
        <w:rPr>
          <w:rFonts w:eastAsia="Times New Roman" w:cs="Times New Roman"/>
          <w:iCs/>
          <w:color w:val="000000" w:themeColor="text1"/>
          <w:sz w:val="24"/>
          <w:szCs w:val="24"/>
          <w:shd w:val="clear" w:color="auto" w:fill="FFFFFF"/>
          <w:lang w:val="en-US"/>
        </w:rPr>
        <w:lastRenderedPageBreak/>
        <w:t>wheelchair ramps, the complete works of Alice Walker in the school library (though no Mark Twain) and a Special Educational Needs Department that can cope with everything from dyslexia to Münchausen syndrome by proxy. If [then education secretary, Michael] Gove is serious about wanting to bring back O-levels, the government will have to repeal the Equalities Act because any exam that isn’t ‘accessible’ to a functionally illiterate troglodyte with a mental age of six will be judged to be ‘elitist’ and therefore forbidden by Harman’s Law (Spectator, 2012)</w:t>
      </w:r>
    </w:p>
    <w:p w14:paraId="55D91590" w14:textId="77777777" w:rsidR="0071610F" w:rsidRPr="002B7189" w:rsidRDefault="0071610F" w:rsidP="0084019B">
      <w:pPr>
        <w:spacing w:line="480" w:lineRule="auto"/>
        <w:rPr>
          <w:color w:val="000000" w:themeColor="text1"/>
          <w:sz w:val="24"/>
          <w:szCs w:val="24"/>
        </w:rPr>
      </w:pPr>
    </w:p>
    <w:p w14:paraId="62E34295" w14:textId="4E1B1D7F" w:rsidR="003B7E42" w:rsidRPr="002B7189" w:rsidRDefault="003B7E42" w:rsidP="003017F2">
      <w:pPr>
        <w:spacing w:line="480" w:lineRule="auto"/>
        <w:rPr>
          <w:color w:val="000000" w:themeColor="text1"/>
          <w:sz w:val="24"/>
          <w:szCs w:val="24"/>
        </w:rPr>
      </w:pPr>
      <w:r w:rsidRPr="002B7189">
        <w:rPr>
          <w:color w:val="000000" w:themeColor="text1"/>
          <w:sz w:val="24"/>
          <w:szCs w:val="24"/>
        </w:rPr>
        <w:t xml:space="preserve">The strategy of using </w:t>
      </w:r>
      <w:r w:rsidR="0010361F">
        <w:rPr>
          <w:color w:val="000000" w:themeColor="text1"/>
          <w:sz w:val="24"/>
          <w:szCs w:val="24"/>
        </w:rPr>
        <w:t xml:space="preserve">single </w:t>
      </w:r>
      <w:r w:rsidRPr="002B7189">
        <w:rPr>
          <w:color w:val="000000" w:themeColor="text1"/>
          <w:sz w:val="24"/>
          <w:szCs w:val="24"/>
        </w:rPr>
        <w:t xml:space="preserve">quotation marks </w:t>
      </w:r>
      <w:r w:rsidR="0010361F">
        <w:rPr>
          <w:color w:val="000000" w:themeColor="text1"/>
          <w:sz w:val="24"/>
          <w:szCs w:val="24"/>
        </w:rPr>
        <w:t>for isolated words or phrases in a way quite distinct from the representation</w:t>
      </w:r>
      <w:r w:rsidRPr="002B7189">
        <w:rPr>
          <w:color w:val="000000" w:themeColor="text1"/>
          <w:sz w:val="24"/>
          <w:szCs w:val="24"/>
        </w:rPr>
        <w:t xml:space="preserve"> of reported speech is one that is available on the printed page and allows the writer to </w:t>
      </w:r>
      <w:r w:rsidR="0010361F">
        <w:rPr>
          <w:color w:val="000000" w:themeColor="text1"/>
          <w:sz w:val="24"/>
          <w:szCs w:val="24"/>
        </w:rPr>
        <w:t>open up an ironic distance</w:t>
      </w:r>
      <w:r w:rsidRPr="002B7189">
        <w:rPr>
          <w:color w:val="000000" w:themeColor="text1"/>
          <w:sz w:val="24"/>
          <w:szCs w:val="24"/>
        </w:rPr>
        <w:t xml:space="preserve"> </w:t>
      </w:r>
      <w:r w:rsidR="0010361F">
        <w:rPr>
          <w:color w:val="000000" w:themeColor="text1"/>
          <w:sz w:val="24"/>
          <w:szCs w:val="24"/>
        </w:rPr>
        <w:t>between these expressions and</w:t>
      </w:r>
      <w:r w:rsidRPr="002B7189">
        <w:rPr>
          <w:color w:val="000000" w:themeColor="text1"/>
          <w:sz w:val="24"/>
          <w:szCs w:val="24"/>
        </w:rPr>
        <w:t xml:space="preserve"> their own words. </w:t>
      </w:r>
      <w:r w:rsidR="008D42A8">
        <w:rPr>
          <w:color w:val="000000" w:themeColor="text1"/>
          <w:sz w:val="24"/>
          <w:szCs w:val="24"/>
        </w:rPr>
        <w:t>I</w:t>
      </w:r>
      <w:r w:rsidRPr="002B7189">
        <w:rPr>
          <w:color w:val="000000" w:themeColor="text1"/>
          <w:sz w:val="24"/>
          <w:szCs w:val="24"/>
        </w:rPr>
        <w:t xml:space="preserve">n her research into the language of newspapers, </w:t>
      </w:r>
      <w:r w:rsidR="008D42A8">
        <w:rPr>
          <w:color w:val="000000" w:themeColor="text1"/>
          <w:sz w:val="24"/>
          <w:szCs w:val="24"/>
        </w:rPr>
        <w:t xml:space="preserve">Tuchman (1972) </w:t>
      </w:r>
      <w:r w:rsidRPr="002B7189">
        <w:rPr>
          <w:color w:val="000000" w:themeColor="text1"/>
          <w:sz w:val="24"/>
          <w:szCs w:val="24"/>
        </w:rPr>
        <w:t xml:space="preserve">refers to these as a signalling device to distance the authorial voice from the sentiment expressed and thus to question its legitimacy. Systematically, </w:t>
      </w:r>
      <w:r w:rsidR="007547F7" w:rsidRPr="002B7189">
        <w:rPr>
          <w:color w:val="000000" w:themeColor="text1"/>
          <w:sz w:val="24"/>
          <w:szCs w:val="24"/>
        </w:rPr>
        <w:t>Young’s</w:t>
      </w:r>
      <w:r w:rsidRPr="002B7189">
        <w:rPr>
          <w:color w:val="000000" w:themeColor="text1"/>
          <w:sz w:val="24"/>
          <w:szCs w:val="24"/>
        </w:rPr>
        <w:t xml:space="preserve"> </w:t>
      </w:r>
      <w:r w:rsidR="007547F7" w:rsidRPr="002B7189">
        <w:rPr>
          <w:color w:val="000000" w:themeColor="text1"/>
          <w:sz w:val="24"/>
          <w:szCs w:val="24"/>
        </w:rPr>
        <w:t>article uses this to highlight lexis (inclusive, accessible) that link to the</w:t>
      </w:r>
      <w:r w:rsidRPr="002B7189">
        <w:rPr>
          <w:color w:val="000000" w:themeColor="text1"/>
          <w:sz w:val="24"/>
          <w:szCs w:val="24"/>
        </w:rPr>
        <w:t xml:space="preserve"> main features of </w:t>
      </w:r>
      <w:r w:rsidR="007547F7" w:rsidRPr="002B7189">
        <w:rPr>
          <w:color w:val="000000" w:themeColor="text1"/>
          <w:sz w:val="24"/>
          <w:szCs w:val="24"/>
        </w:rPr>
        <w:t>the</w:t>
      </w:r>
      <w:r w:rsidRPr="002B7189">
        <w:rPr>
          <w:color w:val="000000" w:themeColor="text1"/>
          <w:sz w:val="24"/>
          <w:szCs w:val="24"/>
        </w:rPr>
        <w:t xml:space="preserve"> move towards equality that the </w:t>
      </w:r>
      <w:r w:rsidR="007547F7" w:rsidRPr="002B7189">
        <w:rPr>
          <w:color w:val="000000" w:themeColor="text1"/>
          <w:sz w:val="24"/>
          <w:szCs w:val="24"/>
        </w:rPr>
        <w:t>particular education policy in question</w:t>
      </w:r>
      <w:r w:rsidRPr="002B7189">
        <w:rPr>
          <w:color w:val="000000" w:themeColor="text1"/>
          <w:sz w:val="24"/>
          <w:szCs w:val="24"/>
        </w:rPr>
        <w:t xml:space="preserve"> is engaging with. In this way, we are invited to </w:t>
      </w:r>
      <w:r w:rsidR="002A2310" w:rsidRPr="002B7189">
        <w:rPr>
          <w:color w:val="000000" w:themeColor="text1"/>
          <w:sz w:val="24"/>
          <w:szCs w:val="24"/>
        </w:rPr>
        <w:t>see the</w:t>
      </w:r>
      <w:r w:rsidRPr="002B7189">
        <w:rPr>
          <w:color w:val="000000" w:themeColor="text1"/>
          <w:sz w:val="24"/>
          <w:szCs w:val="24"/>
        </w:rPr>
        <w:t xml:space="preserve"> validity of such terms </w:t>
      </w:r>
      <w:r w:rsidR="002A2310" w:rsidRPr="002B7189">
        <w:rPr>
          <w:color w:val="000000" w:themeColor="text1"/>
          <w:sz w:val="24"/>
          <w:szCs w:val="24"/>
        </w:rPr>
        <w:t>in a questionable light</w:t>
      </w:r>
      <w:r w:rsidRPr="002B7189">
        <w:rPr>
          <w:color w:val="000000" w:themeColor="text1"/>
          <w:sz w:val="24"/>
          <w:szCs w:val="24"/>
        </w:rPr>
        <w:t xml:space="preserve">. </w:t>
      </w:r>
      <w:r w:rsidR="002A2310" w:rsidRPr="002B7189">
        <w:rPr>
          <w:color w:val="000000" w:themeColor="text1"/>
          <w:sz w:val="24"/>
          <w:szCs w:val="24"/>
        </w:rPr>
        <w:t>Instead</w:t>
      </w:r>
      <w:r w:rsidR="003B1F1F" w:rsidRPr="002B7189">
        <w:rPr>
          <w:color w:val="000000" w:themeColor="text1"/>
          <w:sz w:val="24"/>
          <w:szCs w:val="24"/>
        </w:rPr>
        <w:t xml:space="preserve">, Young conflates educational reform in terms of examinations with wider issues of equality and attacks those of lower academic achievement in hyperbolic terms that range from </w:t>
      </w:r>
      <w:r w:rsidR="0032581B" w:rsidRPr="002B7189">
        <w:rPr>
          <w:color w:val="000000" w:themeColor="text1"/>
          <w:sz w:val="24"/>
          <w:szCs w:val="24"/>
        </w:rPr>
        <w:t xml:space="preserve">the extremely rare </w:t>
      </w:r>
      <w:r w:rsidR="006A738E" w:rsidRPr="002B7189">
        <w:rPr>
          <w:color w:val="000000" w:themeColor="text1"/>
          <w:sz w:val="24"/>
          <w:szCs w:val="24"/>
        </w:rPr>
        <w:t>psychological</w:t>
      </w:r>
      <w:r w:rsidR="0032581B" w:rsidRPr="002B7189">
        <w:rPr>
          <w:color w:val="000000" w:themeColor="text1"/>
          <w:sz w:val="24"/>
          <w:szCs w:val="24"/>
        </w:rPr>
        <w:t xml:space="preserve"> disorder of Munchausen Syndrome, to the dehumanising reference to ‘trogl</w:t>
      </w:r>
      <w:r w:rsidR="00D4351B">
        <w:rPr>
          <w:color w:val="000000" w:themeColor="text1"/>
          <w:sz w:val="24"/>
          <w:szCs w:val="24"/>
        </w:rPr>
        <w:t xml:space="preserve">odytes’ rather than teenagers. </w:t>
      </w:r>
      <w:r w:rsidR="006A738E" w:rsidRPr="002B7189">
        <w:rPr>
          <w:color w:val="000000" w:themeColor="text1"/>
          <w:sz w:val="24"/>
          <w:szCs w:val="24"/>
        </w:rPr>
        <w:t xml:space="preserve">His reference to ‘wheelchair ramps and the complete works of Alice Walker’ also </w:t>
      </w:r>
      <w:r w:rsidR="004A3732">
        <w:rPr>
          <w:color w:val="000000" w:themeColor="text1"/>
          <w:sz w:val="24"/>
          <w:szCs w:val="24"/>
        </w:rPr>
        <w:t xml:space="preserve">draw upon shared prejudices to produce </w:t>
      </w:r>
      <w:r w:rsidR="006A738E" w:rsidRPr="002B7189">
        <w:rPr>
          <w:color w:val="000000" w:themeColor="text1"/>
          <w:sz w:val="24"/>
          <w:szCs w:val="24"/>
        </w:rPr>
        <w:t xml:space="preserve">an indirect attack on issues of equality, </w:t>
      </w:r>
      <w:r w:rsidR="006A738E" w:rsidRPr="002B7189">
        <w:rPr>
          <w:color w:val="000000" w:themeColor="text1"/>
          <w:sz w:val="24"/>
          <w:szCs w:val="24"/>
        </w:rPr>
        <w:lastRenderedPageBreak/>
        <w:t xml:space="preserve">although to many liberal readers the idea of greater physical accessibility and a wider range of </w:t>
      </w:r>
      <w:r w:rsidR="00A02480" w:rsidRPr="002B7189">
        <w:rPr>
          <w:color w:val="000000" w:themeColor="text1"/>
          <w:sz w:val="24"/>
          <w:szCs w:val="24"/>
        </w:rPr>
        <w:t xml:space="preserve">literary works available to children </w:t>
      </w:r>
      <w:r w:rsidR="00940AA6" w:rsidRPr="002B7189">
        <w:rPr>
          <w:color w:val="000000" w:themeColor="text1"/>
          <w:sz w:val="24"/>
          <w:szCs w:val="24"/>
        </w:rPr>
        <w:t xml:space="preserve">would seem to be common sense. </w:t>
      </w:r>
    </w:p>
    <w:p w14:paraId="45D8570D" w14:textId="77777777" w:rsidR="00A8504A" w:rsidRPr="002B7189" w:rsidRDefault="00A8504A" w:rsidP="0084019B">
      <w:pPr>
        <w:spacing w:line="480" w:lineRule="auto"/>
        <w:rPr>
          <w:color w:val="000000" w:themeColor="text1"/>
          <w:sz w:val="24"/>
          <w:szCs w:val="24"/>
        </w:rPr>
      </w:pPr>
    </w:p>
    <w:p w14:paraId="17905AFA" w14:textId="7E7BBDD5" w:rsidR="00A8504A" w:rsidRPr="002B7189" w:rsidRDefault="007960ED" w:rsidP="0084019B">
      <w:pPr>
        <w:spacing w:line="480" w:lineRule="auto"/>
        <w:rPr>
          <w:color w:val="000000" w:themeColor="text1"/>
          <w:sz w:val="24"/>
          <w:szCs w:val="24"/>
        </w:rPr>
      </w:pPr>
      <w:r w:rsidRPr="002B7189">
        <w:rPr>
          <w:color w:val="000000" w:themeColor="text1"/>
          <w:sz w:val="24"/>
          <w:szCs w:val="24"/>
        </w:rPr>
        <w:t xml:space="preserve">As the </w:t>
      </w:r>
      <w:r w:rsidR="002A2310" w:rsidRPr="002B7189">
        <w:rPr>
          <w:color w:val="000000" w:themeColor="text1"/>
          <w:sz w:val="24"/>
          <w:szCs w:val="24"/>
        </w:rPr>
        <w:t xml:space="preserve">participatory </w:t>
      </w:r>
      <w:r w:rsidRPr="002B7189">
        <w:rPr>
          <w:color w:val="000000" w:themeColor="text1"/>
          <w:sz w:val="24"/>
          <w:szCs w:val="24"/>
        </w:rPr>
        <w:t>framework widens to encompass the general media audience, t</w:t>
      </w:r>
      <w:r w:rsidR="00A8504A" w:rsidRPr="002B7189">
        <w:rPr>
          <w:color w:val="000000" w:themeColor="text1"/>
          <w:sz w:val="24"/>
          <w:szCs w:val="24"/>
        </w:rPr>
        <w:t xml:space="preserve">he rights to engage offensively are </w:t>
      </w:r>
      <w:r w:rsidR="004A3732">
        <w:rPr>
          <w:color w:val="000000" w:themeColor="text1"/>
          <w:sz w:val="24"/>
          <w:szCs w:val="24"/>
        </w:rPr>
        <w:t xml:space="preserve">therefore </w:t>
      </w:r>
      <w:r w:rsidR="00A8504A" w:rsidRPr="002B7189">
        <w:rPr>
          <w:color w:val="000000" w:themeColor="text1"/>
          <w:sz w:val="24"/>
          <w:szCs w:val="24"/>
        </w:rPr>
        <w:t>distributed on the basis of role and power (Higgins and Smith, 2017).</w:t>
      </w:r>
      <w:r w:rsidR="00D727F2" w:rsidRPr="002B7189">
        <w:rPr>
          <w:color w:val="000000" w:themeColor="text1"/>
          <w:sz w:val="24"/>
          <w:szCs w:val="24"/>
        </w:rPr>
        <w:t xml:space="preserve">  Toby Young claims warrant to engage offensively on the basis </w:t>
      </w:r>
      <w:r w:rsidR="00153303" w:rsidRPr="002B7189">
        <w:rPr>
          <w:color w:val="000000" w:themeColor="text1"/>
          <w:sz w:val="24"/>
          <w:szCs w:val="24"/>
        </w:rPr>
        <w:t>of his self-styled role as ‘journalistic provocateur</w:t>
      </w:r>
      <w:r w:rsidR="0010361F">
        <w:rPr>
          <w:color w:val="000000" w:themeColor="text1"/>
          <w:sz w:val="24"/>
          <w:szCs w:val="24"/>
        </w:rPr>
        <w:t xml:space="preserve">’, thus positioning himself </w:t>
      </w:r>
      <w:r w:rsidR="007E5255" w:rsidRPr="002B7189">
        <w:rPr>
          <w:color w:val="000000" w:themeColor="text1"/>
          <w:sz w:val="24"/>
          <w:szCs w:val="24"/>
        </w:rPr>
        <w:t>within a tradition in which journalists have permission to engage</w:t>
      </w:r>
      <w:r w:rsidR="009544CA" w:rsidRPr="002B7189">
        <w:rPr>
          <w:color w:val="000000" w:themeColor="text1"/>
          <w:sz w:val="24"/>
          <w:szCs w:val="24"/>
        </w:rPr>
        <w:t xml:space="preserve"> with whatever is most likely to excite controversy.</w:t>
      </w:r>
      <w:r w:rsidR="007E5255" w:rsidRPr="002B7189">
        <w:rPr>
          <w:color w:val="000000" w:themeColor="text1"/>
          <w:sz w:val="24"/>
          <w:szCs w:val="24"/>
        </w:rPr>
        <w:t xml:space="preserve"> </w:t>
      </w:r>
    </w:p>
    <w:p w14:paraId="17FEE6B7" w14:textId="77777777" w:rsidR="00D727F2" w:rsidRPr="002B7189" w:rsidRDefault="00D727F2" w:rsidP="0084019B">
      <w:pPr>
        <w:spacing w:line="480" w:lineRule="auto"/>
        <w:rPr>
          <w:color w:val="000000" w:themeColor="text1"/>
          <w:sz w:val="24"/>
          <w:szCs w:val="24"/>
        </w:rPr>
      </w:pPr>
    </w:p>
    <w:p w14:paraId="2CE69F60" w14:textId="01476C7A" w:rsidR="00291BF2" w:rsidRPr="002B7189" w:rsidRDefault="004A3732" w:rsidP="00CE68C5">
      <w:pPr>
        <w:spacing w:line="480" w:lineRule="auto"/>
        <w:rPr>
          <w:color w:val="000000" w:themeColor="text1"/>
          <w:sz w:val="24"/>
          <w:szCs w:val="24"/>
        </w:rPr>
      </w:pPr>
      <w:r>
        <w:rPr>
          <w:color w:val="000000" w:themeColor="text1"/>
          <w:sz w:val="24"/>
          <w:szCs w:val="24"/>
        </w:rPr>
        <w:t>However, p</w:t>
      </w:r>
      <w:r w:rsidR="00EB711C" w:rsidRPr="002B7189">
        <w:rPr>
          <w:color w:val="000000" w:themeColor="text1"/>
          <w:sz w:val="24"/>
          <w:szCs w:val="24"/>
        </w:rPr>
        <w:t xml:space="preserve">erhaps the most complex aspect of this </w:t>
      </w:r>
      <w:r w:rsidR="00EB711C" w:rsidRPr="0010361F">
        <w:rPr>
          <w:i/>
          <w:color w:val="000000" w:themeColor="text1"/>
          <w:sz w:val="24"/>
          <w:szCs w:val="24"/>
        </w:rPr>
        <w:t>Framework for Offence</w:t>
      </w:r>
      <w:r w:rsidR="00EB711C" w:rsidRPr="002B7189">
        <w:rPr>
          <w:color w:val="000000" w:themeColor="text1"/>
          <w:sz w:val="24"/>
          <w:szCs w:val="24"/>
        </w:rPr>
        <w:t xml:space="preserve"> in the public sphere is the notion of </w:t>
      </w:r>
      <w:r w:rsidR="00EB711C" w:rsidRPr="0010361F">
        <w:rPr>
          <w:i/>
          <w:color w:val="000000" w:themeColor="text1"/>
          <w:sz w:val="24"/>
          <w:szCs w:val="24"/>
        </w:rPr>
        <w:t>Target</w:t>
      </w:r>
      <w:r w:rsidR="00EB711C" w:rsidRPr="002B7189">
        <w:rPr>
          <w:color w:val="000000" w:themeColor="text1"/>
          <w:sz w:val="24"/>
          <w:szCs w:val="24"/>
        </w:rPr>
        <w:t xml:space="preserve">. In the case of Toby Young, as can be seen, his recontexualised </w:t>
      </w:r>
      <w:r w:rsidR="002A2310" w:rsidRPr="002B7189">
        <w:rPr>
          <w:color w:val="000000" w:themeColor="text1"/>
          <w:sz w:val="24"/>
          <w:szCs w:val="24"/>
        </w:rPr>
        <w:t>t</w:t>
      </w:r>
      <w:r w:rsidR="00EB711C" w:rsidRPr="002B7189">
        <w:rPr>
          <w:color w:val="000000" w:themeColor="text1"/>
          <w:sz w:val="24"/>
          <w:szCs w:val="24"/>
        </w:rPr>
        <w:t>weets, and other writings, target groups such as women, the disabled and working class students. While these remain the ostensible targets of offen</w:t>
      </w:r>
      <w:r w:rsidR="002A2310" w:rsidRPr="002B7189">
        <w:rPr>
          <w:color w:val="000000" w:themeColor="text1"/>
          <w:sz w:val="24"/>
          <w:szCs w:val="24"/>
        </w:rPr>
        <w:t>c</w:t>
      </w:r>
      <w:r w:rsidR="00EB711C" w:rsidRPr="002B7189">
        <w:rPr>
          <w:color w:val="000000" w:themeColor="text1"/>
          <w:sz w:val="24"/>
          <w:szCs w:val="24"/>
        </w:rPr>
        <w:t xml:space="preserve">e, it is not necessarily the case </w:t>
      </w:r>
      <w:r w:rsidR="00291BF2" w:rsidRPr="002B7189">
        <w:rPr>
          <w:color w:val="000000" w:themeColor="text1"/>
          <w:sz w:val="24"/>
          <w:szCs w:val="24"/>
        </w:rPr>
        <w:t xml:space="preserve">for various reasons </w:t>
      </w:r>
      <w:r w:rsidR="00EB711C" w:rsidRPr="002B7189">
        <w:rPr>
          <w:color w:val="000000" w:themeColor="text1"/>
          <w:sz w:val="24"/>
          <w:szCs w:val="24"/>
        </w:rPr>
        <w:t>that members of those groups actually take offen</w:t>
      </w:r>
      <w:r w:rsidR="002A2310" w:rsidRPr="002B7189">
        <w:rPr>
          <w:color w:val="000000" w:themeColor="text1"/>
          <w:sz w:val="24"/>
          <w:szCs w:val="24"/>
        </w:rPr>
        <w:t>c</w:t>
      </w:r>
      <w:r w:rsidR="00EB711C" w:rsidRPr="002B7189">
        <w:rPr>
          <w:color w:val="000000" w:themeColor="text1"/>
          <w:sz w:val="24"/>
          <w:szCs w:val="24"/>
        </w:rPr>
        <w:t>e</w:t>
      </w:r>
      <w:r w:rsidR="00291BF2" w:rsidRPr="002B7189">
        <w:rPr>
          <w:color w:val="000000" w:themeColor="text1"/>
          <w:sz w:val="24"/>
          <w:szCs w:val="24"/>
        </w:rPr>
        <w:t xml:space="preserve"> or respond to it</w:t>
      </w:r>
      <w:r w:rsidR="00EB711C" w:rsidRPr="002B7189">
        <w:rPr>
          <w:color w:val="000000" w:themeColor="text1"/>
          <w:sz w:val="24"/>
          <w:szCs w:val="24"/>
        </w:rPr>
        <w:t xml:space="preserve">.  Those who </w:t>
      </w:r>
      <w:r w:rsidR="0010361F">
        <w:rPr>
          <w:color w:val="000000" w:themeColor="text1"/>
          <w:sz w:val="24"/>
          <w:szCs w:val="24"/>
        </w:rPr>
        <w:t xml:space="preserve">did </w:t>
      </w:r>
      <w:r w:rsidR="00291BF2" w:rsidRPr="002B7189">
        <w:rPr>
          <w:color w:val="000000" w:themeColor="text1"/>
          <w:sz w:val="24"/>
          <w:szCs w:val="24"/>
        </w:rPr>
        <w:t>respond</w:t>
      </w:r>
      <w:r w:rsidR="00EB711C" w:rsidRPr="002B7189">
        <w:rPr>
          <w:color w:val="000000" w:themeColor="text1"/>
          <w:sz w:val="24"/>
          <w:szCs w:val="24"/>
        </w:rPr>
        <w:t xml:space="preserve"> </w:t>
      </w:r>
      <w:r w:rsidR="0010361F">
        <w:rPr>
          <w:color w:val="000000" w:themeColor="text1"/>
          <w:sz w:val="24"/>
          <w:szCs w:val="24"/>
        </w:rPr>
        <w:t>held</w:t>
      </w:r>
      <w:r w:rsidR="00EB711C" w:rsidRPr="002B7189">
        <w:rPr>
          <w:color w:val="000000" w:themeColor="text1"/>
          <w:sz w:val="24"/>
          <w:szCs w:val="24"/>
        </w:rPr>
        <w:t xml:space="preserve"> other kinds of position within the public sphere - as journalists, for instance, or politicians – exhibiting a kind of taking offence by proxy </w:t>
      </w:r>
      <w:r w:rsidR="00291BF2" w:rsidRPr="002B7189">
        <w:rPr>
          <w:color w:val="000000" w:themeColor="text1"/>
          <w:sz w:val="24"/>
          <w:szCs w:val="24"/>
        </w:rPr>
        <w:t xml:space="preserve">on behalf of the ostensible </w:t>
      </w:r>
      <w:r w:rsidR="00291BF2" w:rsidRPr="002B7189">
        <w:rPr>
          <w:i/>
          <w:color w:val="000000" w:themeColor="text1"/>
          <w:sz w:val="24"/>
          <w:szCs w:val="24"/>
        </w:rPr>
        <w:t xml:space="preserve">Targets </w:t>
      </w:r>
      <w:r w:rsidR="00EB711C" w:rsidRPr="002B7189">
        <w:rPr>
          <w:color w:val="000000" w:themeColor="text1"/>
          <w:sz w:val="24"/>
          <w:szCs w:val="24"/>
        </w:rPr>
        <w:t xml:space="preserve">(rather like the </w:t>
      </w:r>
      <w:r w:rsidR="0010361F">
        <w:rPr>
          <w:color w:val="000000" w:themeColor="text1"/>
          <w:sz w:val="24"/>
          <w:szCs w:val="24"/>
        </w:rPr>
        <w:t xml:space="preserve">Scottish </w:t>
      </w:r>
      <w:r w:rsidR="00EB711C" w:rsidRPr="002B7189">
        <w:rPr>
          <w:color w:val="000000" w:themeColor="text1"/>
          <w:sz w:val="24"/>
          <w:szCs w:val="24"/>
        </w:rPr>
        <w:t xml:space="preserve">Sheriff in the case of </w:t>
      </w:r>
      <w:r w:rsidR="0010361F">
        <w:rPr>
          <w:color w:val="000000" w:themeColor="text1"/>
          <w:sz w:val="24"/>
          <w:szCs w:val="24"/>
        </w:rPr>
        <w:t>Meechan’s</w:t>
      </w:r>
      <w:r w:rsidR="00EB711C" w:rsidRPr="002B7189">
        <w:rPr>
          <w:color w:val="000000" w:themeColor="text1"/>
          <w:sz w:val="24"/>
          <w:szCs w:val="24"/>
        </w:rPr>
        <w:t xml:space="preserve"> pet dog).  </w:t>
      </w:r>
    </w:p>
    <w:p w14:paraId="1BED6BC7" w14:textId="60E862FA" w:rsidR="00EB711C" w:rsidRPr="002B7189" w:rsidRDefault="00EB711C" w:rsidP="00291BF2">
      <w:pPr>
        <w:spacing w:line="480" w:lineRule="auto"/>
        <w:rPr>
          <w:color w:val="000000" w:themeColor="text1"/>
          <w:sz w:val="24"/>
          <w:szCs w:val="24"/>
        </w:rPr>
      </w:pPr>
      <w:r w:rsidRPr="002B7189">
        <w:rPr>
          <w:color w:val="000000" w:themeColor="text1"/>
          <w:sz w:val="24"/>
          <w:szCs w:val="24"/>
        </w:rPr>
        <w:t xml:space="preserve">In this respect, we can see more clearly how the giving of offence is played out to more than one kind of audience. A tweet such as Toby Young’s “Actually, mate, I had my dick up her arse” </w:t>
      </w:r>
      <w:r w:rsidR="00291BF2" w:rsidRPr="002B7189">
        <w:rPr>
          <w:color w:val="000000" w:themeColor="text1"/>
          <w:sz w:val="24"/>
          <w:szCs w:val="24"/>
        </w:rPr>
        <w:t>is designed to elicit</w:t>
      </w:r>
      <w:r w:rsidRPr="002B7189">
        <w:rPr>
          <w:color w:val="000000" w:themeColor="text1"/>
          <w:sz w:val="24"/>
          <w:szCs w:val="24"/>
        </w:rPr>
        <w:t xml:space="preserve"> one kind of response on its production as part of man-to-man, male banter </w:t>
      </w:r>
      <w:r w:rsidR="00291BF2" w:rsidRPr="002B7189">
        <w:rPr>
          <w:color w:val="000000" w:themeColor="text1"/>
          <w:sz w:val="24"/>
          <w:szCs w:val="24"/>
        </w:rPr>
        <w:t>but meets a radically different</w:t>
      </w:r>
      <w:r w:rsidRPr="002B7189">
        <w:rPr>
          <w:color w:val="000000" w:themeColor="text1"/>
          <w:sz w:val="24"/>
          <w:szCs w:val="24"/>
        </w:rPr>
        <w:t xml:space="preserve"> kind of response on its subsequent </w:t>
      </w:r>
      <w:r w:rsidRPr="002B7189">
        <w:rPr>
          <w:color w:val="000000" w:themeColor="text1"/>
          <w:sz w:val="24"/>
          <w:szCs w:val="24"/>
        </w:rPr>
        <w:lastRenderedPageBreak/>
        <w:t>recontextualisatio</w:t>
      </w:r>
      <w:r w:rsidR="00291BF2" w:rsidRPr="002B7189">
        <w:rPr>
          <w:color w:val="000000" w:themeColor="text1"/>
          <w:sz w:val="24"/>
          <w:szCs w:val="24"/>
        </w:rPr>
        <w:t xml:space="preserve">n </w:t>
      </w:r>
      <w:r w:rsidRPr="002B7189">
        <w:rPr>
          <w:color w:val="000000" w:themeColor="text1"/>
          <w:sz w:val="24"/>
          <w:szCs w:val="24"/>
        </w:rPr>
        <w:t xml:space="preserve">when its offensiveness </w:t>
      </w:r>
      <w:r w:rsidR="00877FAA" w:rsidRPr="002B7189">
        <w:rPr>
          <w:color w:val="000000" w:themeColor="text1"/>
          <w:sz w:val="24"/>
          <w:szCs w:val="24"/>
        </w:rPr>
        <w:t xml:space="preserve">is </w:t>
      </w:r>
      <w:r w:rsidR="0010361F">
        <w:rPr>
          <w:color w:val="000000" w:themeColor="text1"/>
          <w:sz w:val="24"/>
          <w:szCs w:val="24"/>
        </w:rPr>
        <w:t xml:space="preserve">discovered and </w:t>
      </w:r>
      <w:r w:rsidRPr="002B7189">
        <w:rPr>
          <w:color w:val="000000" w:themeColor="text1"/>
          <w:sz w:val="24"/>
          <w:szCs w:val="24"/>
        </w:rPr>
        <w:t xml:space="preserve">made manifest to a different kind of audience </w:t>
      </w:r>
      <w:r w:rsidR="0010361F">
        <w:rPr>
          <w:color w:val="000000" w:themeColor="text1"/>
          <w:sz w:val="24"/>
          <w:szCs w:val="24"/>
        </w:rPr>
        <w:t xml:space="preserve">on a spectrum ranging </w:t>
      </w:r>
      <w:r w:rsidR="00877FAA" w:rsidRPr="002B7189">
        <w:rPr>
          <w:color w:val="000000" w:themeColor="text1"/>
          <w:sz w:val="24"/>
          <w:szCs w:val="24"/>
        </w:rPr>
        <w:t xml:space="preserve">from those who might align with it </w:t>
      </w:r>
      <w:r w:rsidR="00885598">
        <w:rPr>
          <w:color w:val="000000" w:themeColor="text1"/>
          <w:sz w:val="24"/>
          <w:szCs w:val="24"/>
        </w:rPr>
        <w:t xml:space="preserve">enthusiastically , </w:t>
      </w:r>
      <w:r w:rsidR="00877FAA" w:rsidRPr="002B7189">
        <w:rPr>
          <w:color w:val="000000" w:themeColor="text1"/>
          <w:sz w:val="24"/>
          <w:szCs w:val="24"/>
        </w:rPr>
        <w:t xml:space="preserve">to those </w:t>
      </w:r>
      <w:r w:rsidR="00885598">
        <w:rPr>
          <w:color w:val="000000" w:themeColor="text1"/>
          <w:sz w:val="24"/>
          <w:szCs w:val="24"/>
        </w:rPr>
        <w:t>that see the tweets as empty discursive acts in line with Labov’s (1972) ritual insults, to</w:t>
      </w:r>
      <w:r w:rsidR="000F2846">
        <w:rPr>
          <w:color w:val="000000" w:themeColor="text1"/>
          <w:sz w:val="24"/>
          <w:szCs w:val="24"/>
        </w:rPr>
        <w:t xml:space="preserve"> those</w:t>
      </w:r>
      <w:r w:rsidR="00885598">
        <w:rPr>
          <w:color w:val="000000" w:themeColor="text1"/>
          <w:sz w:val="24"/>
          <w:szCs w:val="24"/>
        </w:rPr>
        <w:t xml:space="preserve"> </w:t>
      </w:r>
      <w:r w:rsidR="00877FAA" w:rsidRPr="002B7189">
        <w:rPr>
          <w:color w:val="000000" w:themeColor="text1"/>
          <w:sz w:val="24"/>
          <w:szCs w:val="24"/>
        </w:rPr>
        <w:t xml:space="preserve">who </w:t>
      </w:r>
      <w:r w:rsidR="00885598">
        <w:rPr>
          <w:color w:val="000000" w:themeColor="text1"/>
          <w:sz w:val="24"/>
          <w:szCs w:val="24"/>
        </w:rPr>
        <w:t>take the most grave of offence</w:t>
      </w:r>
      <w:r w:rsidRPr="002B7189">
        <w:rPr>
          <w:color w:val="000000" w:themeColor="text1"/>
          <w:sz w:val="24"/>
          <w:szCs w:val="24"/>
        </w:rPr>
        <w:t xml:space="preserve">. </w:t>
      </w:r>
      <w:r w:rsidR="00877FAA" w:rsidRPr="002B7189">
        <w:rPr>
          <w:color w:val="000000" w:themeColor="text1"/>
          <w:sz w:val="24"/>
          <w:szCs w:val="24"/>
        </w:rPr>
        <w:t xml:space="preserve">In terms of our structural framework for Offence it moves from </w:t>
      </w:r>
      <w:r w:rsidR="00877FAA" w:rsidRPr="0010361F">
        <w:rPr>
          <w:i/>
          <w:color w:val="000000" w:themeColor="text1"/>
          <w:sz w:val="24"/>
          <w:szCs w:val="24"/>
        </w:rPr>
        <w:t>A2</w:t>
      </w:r>
      <w:r w:rsidR="00877FAA" w:rsidRPr="002B7189">
        <w:rPr>
          <w:color w:val="000000" w:themeColor="text1"/>
          <w:sz w:val="24"/>
          <w:szCs w:val="24"/>
        </w:rPr>
        <w:t xml:space="preserve"> (align with the </w:t>
      </w:r>
      <w:r w:rsidR="00877FAA" w:rsidRPr="0010361F">
        <w:rPr>
          <w:i/>
          <w:color w:val="000000" w:themeColor="text1"/>
          <w:sz w:val="24"/>
          <w:szCs w:val="24"/>
        </w:rPr>
        <w:t xml:space="preserve">Offence-Giver </w:t>
      </w:r>
      <w:r w:rsidR="00877FAA" w:rsidRPr="002B7189">
        <w:rPr>
          <w:color w:val="000000" w:themeColor="text1"/>
          <w:sz w:val="24"/>
          <w:szCs w:val="24"/>
        </w:rPr>
        <w:t xml:space="preserve">against the </w:t>
      </w:r>
      <w:r w:rsidR="00877FAA" w:rsidRPr="0010361F">
        <w:rPr>
          <w:i/>
          <w:color w:val="000000" w:themeColor="text1"/>
          <w:sz w:val="24"/>
          <w:szCs w:val="24"/>
        </w:rPr>
        <w:t>Target</w:t>
      </w:r>
      <w:r w:rsidR="00877FAA" w:rsidRPr="002B7189">
        <w:rPr>
          <w:color w:val="000000" w:themeColor="text1"/>
          <w:sz w:val="24"/>
          <w:szCs w:val="24"/>
        </w:rPr>
        <w:t xml:space="preserve">) to </w:t>
      </w:r>
      <w:r w:rsidR="00877FAA" w:rsidRPr="0010361F">
        <w:rPr>
          <w:i/>
          <w:color w:val="000000" w:themeColor="text1"/>
          <w:sz w:val="24"/>
          <w:szCs w:val="24"/>
        </w:rPr>
        <w:t>A1</w:t>
      </w:r>
      <w:r w:rsidR="00877FAA" w:rsidRPr="002B7189">
        <w:rPr>
          <w:color w:val="000000" w:themeColor="text1"/>
          <w:sz w:val="24"/>
          <w:szCs w:val="24"/>
        </w:rPr>
        <w:t xml:space="preserve"> (align with the </w:t>
      </w:r>
      <w:r w:rsidR="00877FAA" w:rsidRPr="002B7189">
        <w:rPr>
          <w:i/>
          <w:color w:val="000000" w:themeColor="text1"/>
          <w:sz w:val="24"/>
          <w:szCs w:val="24"/>
        </w:rPr>
        <w:t xml:space="preserve">Target </w:t>
      </w:r>
      <w:r w:rsidR="00877FAA" w:rsidRPr="002B7189">
        <w:rPr>
          <w:color w:val="000000" w:themeColor="text1"/>
          <w:sz w:val="24"/>
          <w:szCs w:val="24"/>
        </w:rPr>
        <w:t xml:space="preserve">against the </w:t>
      </w:r>
      <w:r w:rsidR="00877FAA" w:rsidRPr="002B7189">
        <w:rPr>
          <w:i/>
          <w:color w:val="000000" w:themeColor="text1"/>
          <w:sz w:val="24"/>
          <w:szCs w:val="24"/>
        </w:rPr>
        <w:t>Offence</w:t>
      </w:r>
      <w:r w:rsidR="00877FAA" w:rsidRPr="002B7189">
        <w:rPr>
          <w:color w:val="000000" w:themeColor="text1"/>
          <w:sz w:val="24"/>
          <w:szCs w:val="24"/>
        </w:rPr>
        <w:t xml:space="preserve">). </w:t>
      </w:r>
    </w:p>
    <w:p w14:paraId="7E4C7E3E" w14:textId="77777777" w:rsidR="00EB711C" w:rsidRPr="002B7189" w:rsidRDefault="00EB711C" w:rsidP="00EB711C">
      <w:pPr>
        <w:spacing w:line="480" w:lineRule="auto"/>
        <w:rPr>
          <w:color w:val="000000" w:themeColor="text1"/>
          <w:sz w:val="24"/>
          <w:szCs w:val="24"/>
        </w:rPr>
      </w:pPr>
    </w:p>
    <w:p w14:paraId="0E831F5A" w14:textId="650D8538" w:rsidR="00752E3F" w:rsidRPr="002B7189" w:rsidRDefault="00EB711C" w:rsidP="00EB711C">
      <w:pPr>
        <w:spacing w:line="480" w:lineRule="auto"/>
        <w:rPr>
          <w:color w:val="000000" w:themeColor="text1"/>
          <w:sz w:val="24"/>
          <w:szCs w:val="24"/>
        </w:rPr>
      </w:pPr>
      <w:r w:rsidRPr="002B7189">
        <w:rPr>
          <w:color w:val="000000" w:themeColor="text1"/>
          <w:sz w:val="24"/>
          <w:szCs w:val="24"/>
        </w:rPr>
        <w:t xml:space="preserve">On the face of it, Toby Young’s offensiveness is apparently targeted at groups with a fairly </w:t>
      </w:r>
      <w:r w:rsidR="00877FAA" w:rsidRPr="002B7189">
        <w:rPr>
          <w:color w:val="000000" w:themeColor="text1"/>
          <w:sz w:val="24"/>
          <w:szCs w:val="24"/>
        </w:rPr>
        <w:t xml:space="preserve">strictly </w:t>
      </w:r>
      <w:r w:rsidRPr="002B7189">
        <w:rPr>
          <w:color w:val="000000" w:themeColor="text1"/>
          <w:sz w:val="24"/>
          <w:szCs w:val="24"/>
        </w:rPr>
        <w:t xml:space="preserve">defined membership, such as women (and their body parts – Claudia Winkelman’s </w:t>
      </w:r>
      <w:r w:rsidR="00F50681" w:rsidRPr="002B7189">
        <w:rPr>
          <w:color w:val="000000" w:themeColor="text1"/>
          <w:sz w:val="24"/>
          <w:szCs w:val="24"/>
        </w:rPr>
        <w:t xml:space="preserve">breasts </w:t>
      </w:r>
      <w:r w:rsidRPr="002B7189">
        <w:rPr>
          <w:color w:val="000000" w:themeColor="text1"/>
          <w:sz w:val="24"/>
          <w:szCs w:val="24"/>
        </w:rPr>
        <w:t>or Padma La</w:t>
      </w:r>
      <w:r w:rsidR="00F50681" w:rsidRPr="002B7189">
        <w:rPr>
          <w:color w:val="000000" w:themeColor="text1"/>
          <w:sz w:val="24"/>
          <w:szCs w:val="24"/>
        </w:rPr>
        <w:t>k</w:t>
      </w:r>
      <w:r w:rsidRPr="002B7189">
        <w:rPr>
          <w:color w:val="000000" w:themeColor="text1"/>
          <w:sz w:val="24"/>
          <w:szCs w:val="24"/>
        </w:rPr>
        <w:t xml:space="preserve">shmi’s </w:t>
      </w:r>
      <w:r w:rsidR="00F50681" w:rsidRPr="002B7189">
        <w:rPr>
          <w:color w:val="000000" w:themeColor="text1"/>
          <w:sz w:val="24"/>
          <w:szCs w:val="24"/>
        </w:rPr>
        <w:t>arse</w:t>
      </w:r>
      <w:r w:rsidRPr="002B7189">
        <w:rPr>
          <w:color w:val="000000" w:themeColor="text1"/>
          <w:sz w:val="24"/>
          <w:szCs w:val="24"/>
        </w:rPr>
        <w:t xml:space="preserve">, </w:t>
      </w:r>
      <w:r w:rsidR="0010361F">
        <w:rPr>
          <w:color w:val="000000" w:themeColor="text1"/>
          <w:sz w:val="24"/>
          <w:szCs w:val="24"/>
        </w:rPr>
        <w:t xml:space="preserve">or someone’s </w:t>
      </w:r>
      <w:r w:rsidRPr="002B7189">
        <w:rPr>
          <w:color w:val="000000" w:themeColor="text1"/>
          <w:sz w:val="24"/>
          <w:szCs w:val="24"/>
        </w:rPr>
        <w:t xml:space="preserve">anonymous cleavage), low-income parents with below average IQs, teachers, functionally illiterate troglodytes with a mental age of six, or working class students at Oxford. Taken as a whole they can be seen collectively as a group whose common membership is </w:t>
      </w:r>
      <w:r w:rsidR="00F50681" w:rsidRPr="002B7189">
        <w:rPr>
          <w:color w:val="000000" w:themeColor="text1"/>
          <w:sz w:val="24"/>
          <w:szCs w:val="24"/>
        </w:rPr>
        <w:t xml:space="preserve">normally </w:t>
      </w:r>
      <w:r w:rsidRPr="002B7189">
        <w:rPr>
          <w:color w:val="000000" w:themeColor="text1"/>
          <w:sz w:val="24"/>
          <w:szCs w:val="24"/>
        </w:rPr>
        <w:t>protected by the protocols of Political Correctness: in other words, membership of these groups has one overarching requirement – that they should be addressed or referred to by preferred, or at least respectful terms. Young’s offensive comments are thus not just an attack on women</w:t>
      </w:r>
      <w:r w:rsidR="00195C3A">
        <w:rPr>
          <w:color w:val="000000" w:themeColor="text1"/>
          <w:sz w:val="24"/>
          <w:szCs w:val="24"/>
        </w:rPr>
        <w:t>,</w:t>
      </w:r>
      <w:r w:rsidRPr="002B7189">
        <w:rPr>
          <w:color w:val="000000" w:themeColor="text1"/>
          <w:sz w:val="24"/>
          <w:szCs w:val="24"/>
        </w:rPr>
        <w:t xml:space="preserve"> or the poor</w:t>
      </w:r>
      <w:r w:rsidR="00195C3A">
        <w:rPr>
          <w:color w:val="000000" w:themeColor="text1"/>
          <w:sz w:val="24"/>
          <w:szCs w:val="24"/>
        </w:rPr>
        <w:t>,</w:t>
      </w:r>
      <w:r w:rsidRPr="002B7189">
        <w:rPr>
          <w:color w:val="000000" w:themeColor="text1"/>
          <w:sz w:val="24"/>
          <w:szCs w:val="24"/>
        </w:rPr>
        <w:t xml:space="preserve"> or teachers</w:t>
      </w:r>
      <w:r w:rsidR="00195C3A">
        <w:rPr>
          <w:color w:val="000000" w:themeColor="text1"/>
          <w:sz w:val="24"/>
          <w:szCs w:val="24"/>
        </w:rPr>
        <w:t>,</w:t>
      </w:r>
      <w:r w:rsidRPr="002B7189">
        <w:rPr>
          <w:color w:val="000000" w:themeColor="text1"/>
          <w:sz w:val="24"/>
          <w:szCs w:val="24"/>
        </w:rPr>
        <w:t xml:space="preserve"> but an attack on the protocols of political correctness</w:t>
      </w:r>
      <w:r w:rsidR="0052747F" w:rsidRPr="002B7189">
        <w:rPr>
          <w:color w:val="000000" w:themeColor="text1"/>
          <w:sz w:val="24"/>
          <w:szCs w:val="24"/>
        </w:rPr>
        <w:t xml:space="preserve">. </w:t>
      </w:r>
      <w:r w:rsidRPr="002B7189">
        <w:rPr>
          <w:color w:val="000000" w:themeColor="text1"/>
          <w:sz w:val="24"/>
          <w:szCs w:val="24"/>
        </w:rPr>
        <w:t xml:space="preserve"> His own later reflections on the problematic nature of his tweets - or his journalism, more generally - make this clear. He described his tweets posted between 2009 and 2012 as “sophomoric and politically incorrect”. In an attack on the term ‘inclusive’, he dismissed it as “one of those ghastly, politically correct words that have survived the demise of New Labour”.   Thus, behind the manifest </w:t>
      </w:r>
      <w:r w:rsidR="0010361F">
        <w:rPr>
          <w:color w:val="000000" w:themeColor="text1"/>
          <w:sz w:val="24"/>
          <w:szCs w:val="24"/>
        </w:rPr>
        <w:t xml:space="preserve">and individuated </w:t>
      </w:r>
      <w:r w:rsidR="0010361F">
        <w:rPr>
          <w:i/>
          <w:color w:val="000000" w:themeColor="text1"/>
          <w:sz w:val="24"/>
          <w:szCs w:val="24"/>
        </w:rPr>
        <w:t>T</w:t>
      </w:r>
      <w:r w:rsidRPr="0010361F">
        <w:rPr>
          <w:i/>
          <w:color w:val="000000" w:themeColor="text1"/>
          <w:sz w:val="24"/>
          <w:szCs w:val="24"/>
        </w:rPr>
        <w:t>argets</w:t>
      </w:r>
      <w:r w:rsidRPr="002B7189">
        <w:rPr>
          <w:color w:val="000000" w:themeColor="text1"/>
          <w:sz w:val="24"/>
          <w:szCs w:val="24"/>
        </w:rPr>
        <w:t xml:space="preserve"> of his offensiveness lies the larger and more abstract </w:t>
      </w:r>
      <w:r w:rsidRPr="002B7189">
        <w:rPr>
          <w:i/>
          <w:color w:val="000000" w:themeColor="text1"/>
          <w:sz w:val="24"/>
          <w:szCs w:val="24"/>
        </w:rPr>
        <w:t>Target</w:t>
      </w:r>
      <w:r w:rsidRPr="002B7189">
        <w:rPr>
          <w:color w:val="000000" w:themeColor="text1"/>
          <w:sz w:val="24"/>
          <w:szCs w:val="24"/>
        </w:rPr>
        <w:t xml:space="preserve"> of Political Correctness</w:t>
      </w:r>
      <w:r w:rsidR="001648B1" w:rsidRPr="002B7189">
        <w:rPr>
          <w:color w:val="000000" w:themeColor="text1"/>
          <w:sz w:val="24"/>
          <w:szCs w:val="24"/>
        </w:rPr>
        <w:t xml:space="preserve"> – or progressive identity politics more generally.</w:t>
      </w:r>
    </w:p>
    <w:p w14:paraId="63B4BF60" w14:textId="77777777" w:rsidR="00EB711C" w:rsidRPr="002B7189" w:rsidRDefault="00EB711C" w:rsidP="0084019B">
      <w:pPr>
        <w:spacing w:line="480" w:lineRule="auto"/>
        <w:rPr>
          <w:color w:val="000000" w:themeColor="text1"/>
          <w:sz w:val="24"/>
          <w:szCs w:val="24"/>
        </w:rPr>
      </w:pPr>
    </w:p>
    <w:p w14:paraId="4042D855" w14:textId="3A374A4A" w:rsidR="00877FAA" w:rsidRPr="002B7189" w:rsidRDefault="00EB711C" w:rsidP="00877FAA">
      <w:pPr>
        <w:spacing w:line="480" w:lineRule="auto"/>
        <w:rPr>
          <w:color w:val="000000" w:themeColor="text1"/>
          <w:sz w:val="24"/>
          <w:szCs w:val="24"/>
        </w:rPr>
      </w:pPr>
      <w:r w:rsidRPr="002B7189">
        <w:rPr>
          <w:color w:val="000000" w:themeColor="text1"/>
          <w:sz w:val="24"/>
          <w:szCs w:val="24"/>
        </w:rPr>
        <w:t xml:space="preserve">It is worth emphasising that roles within any participation framework tend to be founded upon various identity claims, ranging from interpersonal (the position of a friend and confidant, for example), </w:t>
      </w:r>
      <w:r w:rsidR="00863949" w:rsidRPr="002B7189">
        <w:rPr>
          <w:color w:val="000000" w:themeColor="text1"/>
          <w:sz w:val="24"/>
          <w:szCs w:val="24"/>
        </w:rPr>
        <w:t xml:space="preserve">and draw upon performative claims from the </w:t>
      </w:r>
      <w:r w:rsidRPr="002B7189">
        <w:rPr>
          <w:color w:val="000000" w:themeColor="text1"/>
          <w:sz w:val="24"/>
          <w:szCs w:val="24"/>
        </w:rPr>
        <w:t xml:space="preserve">professional to </w:t>
      </w:r>
      <w:r w:rsidR="00863949" w:rsidRPr="002B7189">
        <w:rPr>
          <w:color w:val="000000" w:themeColor="text1"/>
          <w:sz w:val="24"/>
          <w:szCs w:val="24"/>
        </w:rPr>
        <w:t xml:space="preserve">the </w:t>
      </w:r>
      <w:r w:rsidRPr="002B7189">
        <w:rPr>
          <w:color w:val="000000" w:themeColor="text1"/>
          <w:sz w:val="24"/>
          <w:szCs w:val="24"/>
        </w:rPr>
        <w:t>unpolished and authentic.  W</w:t>
      </w:r>
      <w:r w:rsidR="00923291" w:rsidRPr="002B7189">
        <w:rPr>
          <w:color w:val="000000" w:themeColor="text1"/>
          <w:sz w:val="24"/>
          <w:szCs w:val="24"/>
        </w:rPr>
        <w:t>hile Young</w:t>
      </w:r>
      <w:r w:rsidR="009544CA" w:rsidRPr="002B7189">
        <w:rPr>
          <w:color w:val="000000" w:themeColor="text1"/>
          <w:sz w:val="24"/>
          <w:szCs w:val="24"/>
        </w:rPr>
        <w:t>’s</w:t>
      </w:r>
      <w:r w:rsidR="00923291" w:rsidRPr="002B7189">
        <w:rPr>
          <w:color w:val="000000" w:themeColor="text1"/>
          <w:sz w:val="24"/>
          <w:szCs w:val="24"/>
        </w:rPr>
        <w:t xml:space="preserve"> style of engagement </w:t>
      </w:r>
      <w:r w:rsidR="0010361F">
        <w:rPr>
          <w:color w:val="000000" w:themeColor="text1"/>
          <w:sz w:val="24"/>
          <w:szCs w:val="24"/>
        </w:rPr>
        <w:t>might</w:t>
      </w:r>
      <w:r w:rsidR="00923291" w:rsidRPr="002B7189">
        <w:rPr>
          <w:color w:val="000000" w:themeColor="text1"/>
          <w:sz w:val="24"/>
          <w:szCs w:val="24"/>
        </w:rPr>
        <w:t xml:space="preserve"> be sustained as a jour</w:t>
      </w:r>
      <w:r w:rsidR="00003AE1" w:rsidRPr="002B7189">
        <w:rPr>
          <w:color w:val="000000" w:themeColor="text1"/>
          <w:sz w:val="24"/>
          <w:szCs w:val="24"/>
        </w:rPr>
        <w:t xml:space="preserve">nalist, it was a discursive form </w:t>
      </w:r>
      <w:r w:rsidR="0010361F">
        <w:rPr>
          <w:color w:val="000000" w:themeColor="text1"/>
          <w:sz w:val="24"/>
          <w:szCs w:val="24"/>
        </w:rPr>
        <w:t xml:space="preserve">found to be </w:t>
      </w:r>
      <w:r w:rsidR="00F079DE">
        <w:rPr>
          <w:color w:val="000000" w:themeColor="text1"/>
          <w:sz w:val="24"/>
          <w:szCs w:val="24"/>
        </w:rPr>
        <w:t>inconsistent with</w:t>
      </w:r>
      <w:r w:rsidR="00003AE1" w:rsidRPr="002B7189">
        <w:rPr>
          <w:color w:val="000000" w:themeColor="text1"/>
          <w:sz w:val="24"/>
          <w:szCs w:val="24"/>
        </w:rPr>
        <w:t xml:space="preserve"> a </w:t>
      </w:r>
      <w:r w:rsidR="0010361F">
        <w:rPr>
          <w:color w:val="000000" w:themeColor="text1"/>
          <w:sz w:val="24"/>
          <w:szCs w:val="24"/>
        </w:rPr>
        <w:t xml:space="preserve">proposed </w:t>
      </w:r>
      <w:r w:rsidR="00003AE1" w:rsidRPr="002B7189">
        <w:rPr>
          <w:color w:val="000000" w:themeColor="text1"/>
          <w:sz w:val="24"/>
          <w:szCs w:val="24"/>
        </w:rPr>
        <w:t xml:space="preserve">role in government.  </w:t>
      </w:r>
      <w:r w:rsidR="00877FAA" w:rsidRPr="002B7189">
        <w:rPr>
          <w:color w:val="000000" w:themeColor="text1"/>
          <w:sz w:val="24"/>
          <w:szCs w:val="24"/>
        </w:rPr>
        <w:t xml:space="preserve">The Chairman of the Board of the Office of Students welcomed Young’s withdrawal from consideration in the following terms: </w:t>
      </w:r>
    </w:p>
    <w:p w14:paraId="5F7218D5" w14:textId="77777777" w:rsidR="00877FAA" w:rsidRPr="002B7189" w:rsidRDefault="00877FAA" w:rsidP="00877FAA">
      <w:pPr>
        <w:rPr>
          <w:color w:val="000000" w:themeColor="text1"/>
          <w:sz w:val="24"/>
          <w:szCs w:val="24"/>
        </w:rPr>
      </w:pPr>
      <w:r w:rsidRPr="002B7189">
        <w:rPr>
          <w:color w:val="000000" w:themeColor="text1"/>
          <w:sz w:val="24"/>
          <w:szCs w:val="24"/>
          <w:shd w:val="clear" w:color="auto" w:fill="FFFFFF"/>
        </w:rPr>
        <w:t>“Many of his previous tweets and articles were offensive, and not in line with the values of the Office for Students. Mr Young was right to offer an unreserved apology for these comments and he was correct to say that his continuation in the role would have distracted from our important work.”</w:t>
      </w:r>
    </w:p>
    <w:p w14:paraId="7BFB135C" w14:textId="77777777" w:rsidR="00195C3A" w:rsidRDefault="00195C3A" w:rsidP="0084019B">
      <w:pPr>
        <w:spacing w:line="480" w:lineRule="auto"/>
        <w:rPr>
          <w:color w:val="000000" w:themeColor="text1"/>
          <w:sz w:val="24"/>
          <w:szCs w:val="24"/>
        </w:rPr>
      </w:pPr>
    </w:p>
    <w:p w14:paraId="57567545" w14:textId="7FBF7B8D" w:rsidR="00923291" w:rsidRPr="002B7189" w:rsidRDefault="00305B65" w:rsidP="0084019B">
      <w:pPr>
        <w:spacing w:line="480" w:lineRule="auto"/>
        <w:rPr>
          <w:color w:val="000000" w:themeColor="text1"/>
          <w:sz w:val="24"/>
          <w:szCs w:val="24"/>
        </w:rPr>
      </w:pPr>
      <w:r w:rsidRPr="002B7189">
        <w:rPr>
          <w:color w:val="000000" w:themeColor="text1"/>
          <w:sz w:val="24"/>
          <w:szCs w:val="24"/>
        </w:rPr>
        <w:t xml:space="preserve">In terms described by </w:t>
      </w:r>
      <w:r w:rsidR="00856584" w:rsidRPr="002B7189">
        <w:rPr>
          <w:color w:val="000000" w:themeColor="text1"/>
          <w:sz w:val="24"/>
          <w:szCs w:val="24"/>
        </w:rPr>
        <w:t>I</w:t>
      </w:r>
      <w:r w:rsidRPr="002B7189">
        <w:rPr>
          <w:color w:val="000000" w:themeColor="text1"/>
          <w:sz w:val="24"/>
          <w:szCs w:val="24"/>
        </w:rPr>
        <w:t>edem</w:t>
      </w:r>
      <w:r w:rsidR="00856584" w:rsidRPr="002B7189">
        <w:rPr>
          <w:color w:val="000000" w:themeColor="text1"/>
          <w:sz w:val="24"/>
          <w:szCs w:val="24"/>
        </w:rPr>
        <w:t>a</w:t>
      </w:r>
      <w:r w:rsidRPr="002B7189">
        <w:rPr>
          <w:color w:val="000000" w:themeColor="text1"/>
          <w:sz w:val="24"/>
          <w:szCs w:val="24"/>
        </w:rPr>
        <w:t xml:space="preserve"> </w:t>
      </w:r>
      <w:r w:rsidR="00FC598D" w:rsidRPr="002B7189">
        <w:rPr>
          <w:color w:val="000000" w:themeColor="text1"/>
          <w:sz w:val="24"/>
          <w:szCs w:val="24"/>
        </w:rPr>
        <w:t xml:space="preserve">(2003) </w:t>
      </w:r>
      <w:r w:rsidRPr="002B7189">
        <w:rPr>
          <w:color w:val="000000" w:themeColor="text1"/>
          <w:sz w:val="24"/>
          <w:szCs w:val="24"/>
        </w:rPr>
        <w:t>and Scollon</w:t>
      </w:r>
      <w:r w:rsidR="00FC598D" w:rsidRPr="002B7189">
        <w:rPr>
          <w:color w:val="000000" w:themeColor="text1"/>
          <w:sz w:val="24"/>
          <w:szCs w:val="24"/>
        </w:rPr>
        <w:t xml:space="preserve"> and Scollon (2003)</w:t>
      </w:r>
      <w:r w:rsidRPr="002B7189">
        <w:rPr>
          <w:color w:val="000000" w:themeColor="text1"/>
          <w:sz w:val="24"/>
          <w:szCs w:val="24"/>
        </w:rPr>
        <w:t xml:space="preserve">, </w:t>
      </w:r>
      <w:r w:rsidR="00FC598D" w:rsidRPr="002B7189">
        <w:rPr>
          <w:color w:val="000000" w:themeColor="text1"/>
          <w:sz w:val="24"/>
          <w:szCs w:val="24"/>
        </w:rPr>
        <w:t>the r</w:t>
      </w:r>
      <w:r w:rsidR="00856584" w:rsidRPr="002B7189">
        <w:rPr>
          <w:color w:val="000000" w:themeColor="text1"/>
          <w:sz w:val="24"/>
          <w:szCs w:val="24"/>
        </w:rPr>
        <w:t>e</w:t>
      </w:r>
      <w:r w:rsidR="00FC598D" w:rsidRPr="002B7189">
        <w:rPr>
          <w:color w:val="000000" w:themeColor="text1"/>
          <w:sz w:val="24"/>
          <w:szCs w:val="24"/>
        </w:rPr>
        <w:t>semiotiz</w:t>
      </w:r>
      <w:r w:rsidRPr="002B7189">
        <w:rPr>
          <w:color w:val="000000" w:themeColor="text1"/>
          <w:sz w:val="24"/>
          <w:szCs w:val="24"/>
        </w:rPr>
        <w:t xml:space="preserve">ation of the </w:t>
      </w:r>
      <w:r w:rsidR="00195C3A">
        <w:rPr>
          <w:color w:val="000000" w:themeColor="text1"/>
          <w:sz w:val="24"/>
          <w:szCs w:val="24"/>
        </w:rPr>
        <w:t>t</w:t>
      </w:r>
      <w:r w:rsidRPr="002B7189">
        <w:rPr>
          <w:color w:val="000000" w:themeColor="text1"/>
          <w:sz w:val="24"/>
          <w:szCs w:val="24"/>
        </w:rPr>
        <w:t>weets saw the intended contrarian frame evaporate, to be replaced by a frame informed by the norms of government and regulatory discourse.</w:t>
      </w:r>
    </w:p>
    <w:p w14:paraId="15440B5D" w14:textId="77777777" w:rsidR="00A229F8" w:rsidRPr="002B7189" w:rsidRDefault="00A229F8" w:rsidP="0084019B">
      <w:pPr>
        <w:spacing w:line="480" w:lineRule="auto"/>
        <w:rPr>
          <w:color w:val="000000" w:themeColor="text1"/>
          <w:sz w:val="24"/>
          <w:szCs w:val="24"/>
        </w:rPr>
      </w:pPr>
    </w:p>
    <w:p w14:paraId="6E74A122" w14:textId="3C4D23B3" w:rsidR="00A229F8" w:rsidRDefault="00A229F8" w:rsidP="0084019B">
      <w:pPr>
        <w:spacing w:line="480" w:lineRule="auto"/>
        <w:rPr>
          <w:b/>
          <w:color w:val="000000" w:themeColor="text1"/>
          <w:sz w:val="24"/>
          <w:szCs w:val="24"/>
        </w:rPr>
      </w:pPr>
      <w:r w:rsidRPr="002B7189">
        <w:rPr>
          <w:b/>
          <w:color w:val="000000" w:themeColor="text1"/>
          <w:sz w:val="24"/>
          <w:szCs w:val="24"/>
        </w:rPr>
        <w:t>Conclusion</w:t>
      </w:r>
    </w:p>
    <w:p w14:paraId="285716ED" w14:textId="7629DEDB" w:rsidR="005B2C8F" w:rsidRPr="006D5AA7" w:rsidRDefault="005B2C8F" w:rsidP="005B2C8F">
      <w:pPr>
        <w:spacing w:line="480" w:lineRule="auto"/>
        <w:rPr>
          <w:color w:val="000000" w:themeColor="text1"/>
          <w:sz w:val="24"/>
          <w:szCs w:val="24"/>
        </w:rPr>
      </w:pPr>
      <w:r w:rsidRPr="006D5AA7">
        <w:rPr>
          <w:color w:val="000000" w:themeColor="text1"/>
          <w:sz w:val="24"/>
          <w:szCs w:val="24"/>
        </w:rPr>
        <w:t xml:space="preserve">To sum up: we have argued that the production of offensive discourse in the political domain is enacted within what Goffman (1981) refers to as “participation frameworks”.  We </w:t>
      </w:r>
      <w:r w:rsidR="006D5AA7">
        <w:rPr>
          <w:color w:val="000000" w:themeColor="text1"/>
          <w:sz w:val="24"/>
          <w:szCs w:val="24"/>
        </w:rPr>
        <w:t>have suggested</w:t>
      </w:r>
      <w:r w:rsidRPr="006D5AA7">
        <w:rPr>
          <w:color w:val="000000" w:themeColor="text1"/>
          <w:sz w:val="24"/>
          <w:szCs w:val="24"/>
        </w:rPr>
        <w:t xml:space="preserve">, indeed, that there is a structure to </w:t>
      </w:r>
      <w:r w:rsidR="006D5AA7" w:rsidRPr="006D5AA7">
        <w:rPr>
          <w:color w:val="000000" w:themeColor="text1"/>
          <w:sz w:val="24"/>
          <w:szCs w:val="24"/>
        </w:rPr>
        <w:t>the performance of o</w:t>
      </w:r>
      <w:r w:rsidRPr="006D5AA7">
        <w:rPr>
          <w:color w:val="000000" w:themeColor="text1"/>
          <w:sz w:val="24"/>
          <w:szCs w:val="24"/>
        </w:rPr>
        <w:t>ffence</w:t>
      </w:r>
      <w:r w:rsidR="006D5AA7">
        <w:rPr>
          <w:color w:val="000000" w:themeColor="text1"/>
          <w:sz w:val="24"/>
          <w:szCs w:val="24"/>
        </w:rPr>
        <w:t xml:space="preserve"> in the public sphere, whereby it</w:t>
      </w:r>
      <w:r w:rsidRPr="006D5AA7">
        <w:rPr>
          <w:color w:val="000000" w:themeColor="text1"/>
          <w:sz w:val="24"/>
          <w:szCs w:val="24"/>
        </w:rPr>
        <w:t xml:space="preserve"> is </w:t>
      </w:r>
      <w:r w:rsidR="006D5AA7" w:rsidRPr="006D5AA7">
        <w:rPr>
          <w:color w:val="000000" w:themeColor="text1"/>
          <w:sz w:val="24"/>
          <w:szCs w:val="24"/>
        </w:rPr>
        <w:t xml:space="preserve">constituted by key components such as </w:t>
      </w:r>
      <w:r w:rsidR="006D5AA7" w:rsidRPr="006D5AA7">
        <w:rPr>
          <w:i/>
          <w:color w:val="000000" w:themeColor="text1"/>
          <w:sz w:val="24"/>
          <w:szCs w:val="24"/>
        </w:rPr>
        <w:t>Offence Giver,</w:t>
      </w:r>
      <w:r w:rsidR="006D5AA7" w:rsidRPr="006D5AA7">
        <w:rPr>
          <w:color w:val="000000" w:themeColor="text1"/>
          <w:sz w:val="24"/>
          <w:szCs w:val="24"/>
        </w:rPr>
        <w:t xml:space="preserve"> </w:t>
      </w:r>
      <w:r w:rsidR="006D5AA7" w:rsidRPr="006D5AA7">
        <w:rPr>
          <w:i/>
          <w:color w:val="000000" w:themeColor="text1"/>
          <w:sz w:val="24"/>
          <w:szCs w:val="24"/>
        </w:rPr>
        <w:t xml:space="preserve">Offence Taker, Target of Offence </w:t>
      </w:r>
      <w:r w:rsidR="006D5AA7" w:rsidRPr="006D5AA7">
        <w:rPr>
          <w:color w:val="000000" w:themeColor="text1"/>
          <w:sz w:val="24"/>
          <w:szCs w:val="24"/>
        </w:rPr>
        <w:t xml:space="preserve">and </w:t>
      </w:r>
      <w:r w:rsidR="006D5AA7" w:rsidRPr="006D5AA7">
        <w:rPr>
          <w:i/>
          <w:color w:val="000000" w:themeColor="text1"/>
          <w:sz w:val="24"/>
          <w:szCs w:val="24"/>
        </w:rPr>
        <w:t>Audience</w:t>
      </w:r>
      <w:r w:rsidR="006D5AA7" w:rsidRPr="006D5AA7">
        <w:rPr>
          <w:color w:val="000000" w:themeColor="text1"/>
          <w:sz w:val="24"/>
          <w:szCs w:val="24"/>
        </w:rPr>
        <w:t xml:space="preserve">. These are </w:t>
      </w:r>
      <w:r w:rsidRPr="006D5AA7">
        <w:rPr>
          <w:color w:val="000000" w:themeColor="text1"/>
          <w:sz w:val="24"/>
          <w:szCs w:val="24"/>
        </w:rPr>
        <w:t xml:space="preserve">modulated in </w:t>
      </w:r>
      <w:r w:rsidR="006D5AA7" w:rsidRPr="006D5AA7">
        <w:rPr>
          <w:color w:val="000000" w:themeColor="text1"/>
          <w:sz w:val="24"/>
          <w:szCs w:val="24"/>
        </w:rPr>
        <w:t xml:space="preserve">late modern societies, especially </w:t>
      </w:r>
      <w:r w:rsidR="006D5AA7" w:rsidRPr="006D5AA7">
        <w:rPr>
          <w:color w:val="000000" w:themeColor="text1"/>
          <w:sz w:val="24"/>
          <w:szCs w:val="24"/>
        </w:rPr>
        <w:lastRenderedPageBreak/>
        <w:t>where digitalisation and social media platforms allow many possibilities for re-semiotisation, to allow</w:t>
      </w:r>
      <w:r w:rsidRPr="006D5AA7">
        <w:rPr>
          <w:color w:val="000000" w:themeColor="text1"/>
          <w:sz w:val="24"/>
          <w:szCs w:val="24"/>
        </w:rPr>
        <w:t xml:space="preserve"> subtle differences </w:t>
      </w:r>
      <w:r w:rsidR="006D5AA7" w:rsidRPr="006D5AA7">
        <w:rPr>
          <w:color w:val="000000" w:themeColor="text1"/>
          <w:sz w:val="24"/>
          <w:szCs w:val="24"/>
        </w:rPr>
        <w:t xml:space="preserve">to develop in the way the structural framework is activated between initial utterances and their subsequent reiterations especially in the transition </w:t>
      </w:r>
      <w:r w:rsidRPr="006D5AA7">
        <w:rPr>
          <w:color w:val="000000" w:themeColor="text1"/>
          <w:sz w:val="24"/>
          <w:szCs w:val="24"/>
        </w:rPr>
        <w:t xml:space="preserve">between </w:t>
      </w:r>
      <w:r w:rsidR="006D5AA7" w:rsidRPr="006D5AA7">
        <w:rPr>
          <w:color w:val="000000" w:themeColor="text1"/>
          <w:sz w:val="24"/>
          <w:szCs w:val="24"/>
        </w:rPr>
        <w:t xml:space="preserve">private or face-to-face offensiveness between connected individuals and </w:t>
      </w:r>
      <w:r w:rsidRPr="006D5AA7">
        <w:rPr>
          <w:color w:val="000000" w:themeColor="text1"/>
          <w:sz w:val="24"/>
          <w:szCs w:val="24"/>
        </w:rPr>
        <w:t>publicly-oriented</w:t>
      </w:r>
      <w:r w:rsidR="006D5AA7" w:rsidRPr="006D5AA7">
        <w:rPr>
          <w:color w:val="000000" w:themeColor="text1"/>
          <w:sz w:val="24"/>
          <w:szCs w:val="24"/>
        </w:rPr>
        <w:t xml:space="preserve"> offensiveness. Most</w:t>
      </w:r>
      <w:r w:rsidR="006D5AA7">
        <w:rPr>
          <w:color w:val="000000" w:themeColor="text1"/>
          <w:sz w:val="24"/>
          <w:szCs w:val="24"/>
        </w:rPr>
        <w:t xml:space="preserve"> importantly, however, we suggest that at the present time there is clearly a political stake to offensiveness; and we reviewed in some detail cases where despite the particularity of </w:t>
      </w:r>
      <w:r w:rsidR="006D5AA7">
        <w:rPr>
          <w:i/>
          <w:color w:val="000000" w:themeColor="text1"/>
          <w:sz w:val="24"/>
          <w:szCs w:val="24"/>
        </w:rPr>
        <w:t xml:space="preserve">Targets </w:t>
      </w:r>
      <w:r w:rsidR="006D5AA7">
        <w:rPr>
          <w:color w:val="000000" w:themeColor="text1"/>
          <w:sz w:val="24"/>
          <w:szCs w:val="24"/>
        </w:rPr>
        <w:t xml:space="preserve">such as Meghan Markle, Padma Lakshmi, Claudia Winkelman – or, more generally, working class students, or the disabled – the ultimate underlying </w:t>
      </w:r>
      <w:r w:rsidR="006D5AA7">
        <w:rPr>
          <w:i/>
          <w:color w:val="000000" w:themeColor="text1"/>
          <w:sz w:val="24"/>
          <w:szCs w:val="24"/>
        </w:rPr>
        <w:t xml:space="preserve">Target </w:t>
      </w:r>
      <w:r w:rsidR="006D5AA7">
        <w:rPr>
          <w:color w:val="000000" w:themeColor="text1"/>
          <w:sz w:val="24"/>
          <w:szCs w:val="24"/>
        </w:rPr>
        <w:t xml:space="preserve">seems to be Political Correctness </w:t>
      </w:r>
      <w:r w:rsidR="00F071C7">
        <w:rPr>
          <w:color w:val="000000" w:themeColor="text1"/>
          <w:sz w:val="24"/>
          <w:szCs w:val="24"/>
        </w:rPr>
        <w:t>and its priorities</w:t>
      </w:r>
      <w:r w:rsidR="006D5AA7">
        <w:rPr>
          <w:color w:val="000000" w:themeColor="text1"/>
          <w:sz w:val="24"/>
          <w:szCs w:val="24"/>
        </w:rPr>
        <w:t xml:space="preserve">. This seems effectively a move overtly to politicise the cultural terrain itself. And, by and large, wherever this move is resisted – where offensiveness is noted and called out – the defensive riposte takes the form of a claim to the rights of freedom of speech, sometimes quite simply in terms of the supposed authenticity of ‘speaking one’s mind’. Inasmuch as the more individuated and concrete </w:t>
      </w:r>
      <w:r w:rsidR="006D5AA7">
        <w:rPr>
          <w:i/>
          <w:color w:val="000000" w:themeColor="text1"/>
          <w:sz w:val="24"/>
          <w:szCs w:val="24"/>
        </w:rPr>
        <w:t>Targets</w:t>
      </w:r>
      <w:r w:rsidR="006D5AA7">
        <w:rPr>
          <w:color w:val="000000" w:themeColor="text1"/>
          <w:sz w:val="24"/>
          <w:szCs w:val="24"/>
        </w:rPr>
        <w:t xml:space="preserve"> of this manoeuvre (rather than PC in general) tend to lack economic, political or cultural power, it could be argued that political offensiveness is more often than not structured in dominance. The attack by members of a dominant majority against members of a minority works to dismantle at a symbolic level some of the kinds of symbolic protections that PC was designed to offer.  Boris Johnson’s remarks in the </w:t>
      </w:r>
      <w:r w:rsidR="006D5AA7" w:rsidRPr="002D2575">
        <w:rPr>
          <w:i/>
          <w:color w:val="000000" w:themeColor="text1"/>
          <w:sz w:val="24"/>
          <w:szCs w:val="24"/>
        </w:rPr>
        <w:t xml:space="preserve">Daily Telegraph </w:t>
      </w:r>
      <w:r w:rsidR="006D5AA7">
        <w:rPr>
          <w:color w:val="000000" w:themeColor="text1"/>
          <w:sz w:val="24"/>
          <w:szCs w:val="24"/>
        </w:rPr>
        <w:t>(August 2018) about the burka (sic) looking like a letter box would provide yet another case in point.</w:t>
      </w:r>
    </w:p>
    <w:p w14:paraId="0B5697F5" w14:textId="77777777" w:rsidR="009544CA" w:rsidRPr="002B7189" w:rsidRDefault="009544CA" w:rsidP="0084019B">
      <w:pPr>
        <w:spacing w:line="480" w:lineRule="auto"/>
        <w:rPr>
          <w:b/>
          <w:color w:val="000000" w:themeColor="text1"/>
          <w:sz w:val="24"/>
          <w:szCs w:val="24"/>
        </w:rPr>
      </w:pPr>
    </w:p>
    <w:p w14:paraId="1BBC347B" w14:textId="7C599F99" w:rsidR="00EB711C" w:rsidRPr="002B7189" w:rsidRDefault="006D5AA7" w:rsidP="00EB711C">
      <w:pPr>
        <w:spacing w:line="480" w:lineRule="auto"/>
        <w:rPr>
          <w:color w:val="000000" w:themeColor="text1"/>
          <w:sz w:val="24"/>
          <w:szCs w:val="24"/>
        </w:rPr>
      </w:pPr>
      <w:r>
        <w:rPr>
          <w:color w:val="000000" w:themeColor="text1"/>
          <w:sz w:val="24"/>
          <w:szCs w:val="24"/>
        </w:rPr>
        <w:t xml:space="preserve">On reflection, however, the situation may be more complex. </w:t>
      </w:r>
      <w:r w:rsidR="00EB711C" w:rsidRPr="002B7189">
        <w:rPr>
          <w:color w:val="000000" w:themeColor="text1"/>
          <w:sz w:val="24"/>
          <w:szCs w:val="24"/>
        </w:rPr>
        <w:t xml:space="preserve">As we noted, the roots of political correctness can be traced to the emergence in the latter decades of the twentieth </w:t>
      </w:r>
      <w:r w:rsidR="00EB711C" w:rsidRPr="002B7189">
        <w:rPr>
          <w:color w:val="000000" w:themeColor="text1"/>
          <w:sz w:val="24"/>
          <w:szCs w:val="24"/>
        </w:rPr>
        <w:lastRenderedPageBreak/>
        <w:t>century of identity politics, particularly around questions of feminism and ethnicity - so neatly captured in the feminist dictum of ‘The personal is the</w:t>
      </w:r>
      <w:r>
        <w:rPr>
          <w:color w:val="000000" w:themeColor="text1"/>
          <w:sz w:val="24"/>
          <w:szCs w:val="24"/>
        </w:rPr>
        <w:t xml:space="preserve"> political’. For those on the L</w:t>
      </w:r>
      <w:r w:rsidR="00EB711C" w:rsidRPr="002B7189">
        <w:rPr>
          <w:color w:val="000000" w:themeColor="text1"/>
          <w:sz w:val="24"/>
          <w:szCs w:val="24"/>
        </w:rPr>
        <w:t xml:space="preserve">eft, language, and more particularly the question of how things should be named, became a stake in the political struggle. (Dunant, </w:t>
      </w:r>
      <w:r w:rsidR="00F071C7">
        <w:rPr>
          <w:color w:val="000000" w:themeColor="text1"/>
          <w:sz w:val="24"/>
          <w:szCs w:val="24"/>
        </w:rPr>
        <w:t xml:space="preserve">1994; </w:t>
      </w:r>
      <w:r w:rsidR="00EB711C" w:rsidRPr="002B7189">
        <w:rPr>
          <w:color w:val="000000" w:themeColor="text1"/>
          <w:sz w:val="24"/>
          <w:szCs w:val="24"/>
        </w:rPr>
        <w:t xml:space="preserve">Hall, </w:t>
      </w:r>
      <w:r w:rsidR="00F071C7">
        <w:rPr>
          <w:color w:val="000000" w:themeColor="text1"/>
          <w:sz w:val="24"/>
          <w:szCs w:val="24"/>
        </w:rPr>
        <w:t xml:space="preserve">1994: </w:t>
      </w:r>
      <w:r w:rsidR="00EB711C" w:rsidRPr="002B7189">
        <w:rPr>
          <w:color w:val="000000" w:themeColor="text1"/>
          <w:sz w:val="24"/>
          <w:szCs w:val="24"/>
        </w:rPr>
        <w:t>167). Although the basic principles and protocols of political correctness may have remained more or less unchanged, the role of political correctness within culture and society over time has undergone significant transformations. In some ways PC was at its most vigorous (some might say strident) around the time of the high point of the Reagan-Thatcher consensus</w:t>
      </w:r>
      <w:r>
        <w:rPr>
          <w:color w:val="000000" w:themeColor="text1"/>
          <w:sz w:val="24"/>
          <w:szCs w:val="24"/>
        </w:rPr>
        <w:t>,</w:t>
      </w:r>
      <w:r w:rsidR="00EB711C" w:rsidRPr="002B7189">
        <w:rPr>
          <w:color w:val="000000" w:themeColor="text1"/>
          <w:sz w:val="24"/>
          <w:szCs w:val="24"/>
        </w:rPr>
        <w:t xml:space="preserve"> </w:t>
      </w:r>
      <w:r>
        <w:rPr>
          <w:color w:val="000000" w:themeColor="text1"/>
          <w:sz w:val="24"/>
          <w:szCs w:val="24"/>
        </w:rPr>
        <w:t xml:space="preserve">now </w:t>
      </w:r>
      <w:r w:rsidR="00EB711C" w:rsidRPr="002B7189">
        <w:rPr>
          <w:color w:val="000000" w:themeColor="text1"/>
          <w:sz w:val="24"/>
          <w:szCs w:val="24"/>
        </w:rPr>
        <w:t xml:space="preserve">summed up as neo-liberalism. At the present moment when the </w:t>
      </w:r>
      <w:r w:rsidR="0052747F" w:rsidRPr="002B7189">
        <w:rPr>
          <w:color w:val="000000" w:themeColor="text1"/>
          <w:sz w:val="24"/>
          <w:szCs w:val="24"/>
        </w:rPr>
        <w:t xml:space="preserve">political </w:t>
      </w:r>
      <w:r w:rsidR="00EB711C" w:rsidRPr="002B7189">
        <w:rPr>
          <w:color w:val="000000" w:themeColor="text1"/>
          <w:sz w:val="24"/>
          <w:szCs w:val="24"/>
        </w:rPr>
        <w:t xml:space="preserve">centre cannot hold but when the basic tenets of neo-liberalism no longer sit easily with the phantasmagorical visions of the right and when </w:t>
      </w:r>
      <w:r>
        <w:rPr>
          <w:color w:val="000000" w:themeColor="text1"/>
          <w:sz w:val="24"/>
          <w:szCs w:val="24"/>
        </w:rPr>
        <w:t xml:space="preserve">on the other hand </w:t>
      </w:r>
      <w:r w:rsidR="00EB711C" w:rsidRPr="002B7189">
        <w:rPr>
          <w:color w:val="000000" w:themeColor="text1"/>
          <w:sz w:val="24"/>
          <w:szCs w:val="24"/>
        </w:rPr>
        <w:t xml:space="preserve">social movements do seem </w:t>
      </w:r>
      <w:r>
        <w:rPr>
          <w:color w:val="000000" w:themeColor="text1"/>
          <w:sz w:val="24"/>
          <w:szCs w:val="24"/>
        </w:rPr>
        <w:t xml:space="preserve">increasingly </w:t>
      </w:r>
      <w:r w:rsidR="00EB711C" w:rsidRPr="002B7189">
        <w:rPr>
          <w:color w:val="000000" w:themeColor="text1"/>
          <w:sz w:val="24"/>
          <w:szCs w:val="24"/>
        </w:rPr>
        <w:t xml:space="preserve">capable of mobilising popular support, the working out of political struggle seems increasingly to operate in the sphere of the symbolic imaginary, especially on the </w:t>
      </w:r>
      <w:r w:rsidR="0052747F" w:rsidRPr="002B7189">
        <w:rPr>
          <w:color w:val="000000" w:themeColor="text1"/>
          <w:sz w:val="24"/>
          <w:szCs w:val="24"/>
        </w:rPr>
        <w:t>R</w:t>
      </w:r>
      <w:r w:rsidR="00EB711C" w:rsidRPr="002B7189">
        <w:rPr>
          <w:color w:val="000000" w:themeColor="text1"/>
          <w:sz w:val="24"/>
          <w:szCs w:val="24"/>
        </w:rPr>
        <w:t xml:space="preserve">ight. “Brexit”, for instance, for the </w:t>
      </w:r>
      <w:r w:rsidR="0052747F" w:rsidRPr="002B7189">
        <w:rPr>
          <w:color w:val="000000" w:themeColor="text1"/>
          <w:sz w:val="24"/>
          <w:szCs w:val="24"/>
        </w:rPr>
        <w:t>Ri</w:t>
      </w:r>
      <w:r w:rsidR="00EB711C" w:rsidRPr="002B7189">
        <w:rPr>
          <w:color w:val="000000" w:themeColor="text1"/>
          <w:sz w:val="24"/>
          <w:szCs w:val="24"/>
        </w:rPr>
        <w:t xml:space="preserve">ght </w:t>
      </w:r>
      <w:r>
        <w:rPr>
          <w:color w:val="000000" w:themeColor="text1"/>
          <w:sz w:val="24"/>
          <w:szCs w:val="24"/>
        </w:rPr>
        <w:t>consists of</w:t>
      </w:r>
      <w:r w:rsidR="00EB711C" w:rsidRPr="002B7189">
        <w:rPr>
          <w:color w:val="000000" w:themeColor="text1"/>
          <w:sz w:val="24"/>
          <w:szCs w:val="24"/>
        </w:rPr>
        <w:t xml:space="preserve"> a politics that lacks any referent but itself (</w:t>
      </w:r>
      <w:r>
        <w:rPr>
          <w:color w:val="000000" w:themeColor="text1"/>
          <w:sz w:val="24"/>
          <w:szCs w:val="24"/>
        </w:rPr>
        <w:t>‘</w:t>
      </w:r>
      <w:r w:rsidR="00EB711C" w:rsidRPr="002B7189">
        <w:rPr>
          <w:color w:val="000000" w:themeColor="text1"/>
          <w:sz w:val="24"/>
          <w:szCs w:val="24"/>
        </w:rPr>
        <w:t>Brexit means Brexit</w:t>
      </w:r>
      <w:r>
        <w:rPr>
          <w:color w:val="000000" w:themeColor="text1"/>
          <w:sz w:val="24"/>
          <w:szCs w:val="24"/>
        </w:rPr>
        <w:t>’</w:t>
      </w:r>
      <w:r w:rsidR="00EB711C" w:rsidRPr="002B7189">
        <w:rPr>
          <w:color w:val="000000" w:themeColor="text1"/>
          <w:sz w:val="24"/>
          <w:szCs w:val="24"/>
        </w:rPr>
        <w:t xml:space="preserve">). In this climate, it is hardly surprising that voices on the </w:t>
      </w:r>
      <w:r w:rsidR="0052747F" w:rsidRPr="002B7189">
        <w:rPr>
          <w:color w:val="000000" w:themeColor="text1"/>
          <w:sz w:val="24"/>
          <w:szCs w:val="24"/>
        </w:rPr>
        <w:t>R</w:t>
      </w:r>
      <w:r w:rsidR="00EB711C" w:rsidRPr="002B7189">
        <w:rPr>
          <w:color w:val="000000" w:themeColor="text1"/>
          <w:sz w:val="24"/>
          <w:szCs w:val="24"/>
        </w:rPr>
        <w:t xml:space="preserve">ight should seek to reclaim language for itself through claims to be the authentic voice of the people (hence Trump’s claim to his own supporters “I will be your voice”). One kind of claim for authenticity is precisely through pushing back – offensively - against the niceties of political correctness and its restrictions on ordinary speech. </w:t>
      </w:r>
    </w:p>
    <w:p w14:paraId="1E3616DF" w14:textId="77777777" w:rsidR="00EB711C" w:rsidRPr="002B7189" w:rsidRDefault="00EB711C" w:rsidP="00EB711C">
      <w:pPr>
        <w:spacing w:line="480" w:lineRule="auto"/>
        <w:rPr>
          <w:color w:val="000000" w:themeColor="text1"/>
          <w:sz w:val="24"/>
          <w:szCs w:val="24"/>
        </w:rPr>
      </w:pPr>
    </w:p>
    <w:p w14:paraId="1C1827BB" w14:textId="77777777" w:rsidR="00EB711C" w:rsidRPr="002B7189" w:rsidRDefault="00EB711C" w:rsidP="00EB711C">
      <w:pPr>
        <w:spacing w:line="480" w:lineRule="auto"/>
        <w:rPr>
          <w:color w:val="000000" w:themeColor="text1"/>
          <w:sz w:val="24"/>
          <w:szCs w:val="24"/>
        </w:rPr>
      </w:pPr>
      <w:r w:rsidRPr="002B7189">
        <w:rPr>
          <w:color w:val="000000" w:themeColor="text1"/>
          <w:sz w:val="24"/>
          <w:szCs w:val="24"/>
        </w:rPr>
        <w:t xml:space="preserve">As Stuart Hall commented </w:t>
      </w:r>
    </w:p>
    <w:p w14:paraId="65B8E5AE" w14:textId="77777777" w:rsidR="00EB711C" w:rsidRPr="002B7189" w:rsidRDefault="00EB711C" w:rsidP="00EB711C">
      <w:pPr>
        <w:spacing w:line="480" w:lineRule="auto"/>
        <w:rPr>
          <w:color w:val="000000" w:themeColor="text1"/>
          <w:sz w:val="24"/>
          <w:szCs w:val="24"/>
        </w:rPr>
      </w:pPr>
    </w:p>
    <w:p w14:paraId="01503F9F" w14:textId="20F9D7CB" w:rsidR="00EB711C" w:rsidRPr="002B7189" w:rsidRDefault="00EB711C" w:rsidP="00863949">
      <w:pPr>
        <w:spacing w:line="480" w:lineRule="auto"/>
        <w:ind w:left="720"/>
        <w:rPr>
          <w:color w:val="000000" w:themeColor="text1"/>
          <w:sz w:val="24"/>
          <w:szCs w:val="24"/>
        </w:rPr>
      </w:pPr>
      <w:r w:rsidRPr="002B7189">
        <w:rPr>
          <w:color w:val="000000" w:themeColor="text1"/>
          <w:sz w:val="24"/>
          <w:szCs w:val="24"/>
        </w:rPr>
        <w:lastRenderedPageBreak/>
        <w:t>Paradoxically, though PC is its sworn adversary, the New Right shares with PC an understanding that the political game is often won or lost on the terrain of … moral and political issues, apparently far removed from the Westminster … conception of ‘politics’ (</w:t>
      </w:r>
      <w:r w:rsidR="001937CE">
        <w:rPr>
          <w:color w:val="000000" w:themeColor="text1"/>
          <w:sz w:val="24"/>
          <w:szCs w:val="24"/>
        </w:rPr>
        <w:t xml:space="preserve">1994: </w:t>
      </w:r>
      <w:r w:rsidRPr="002B7189">
        <w:rPr>
          <w:color w:val="000000" w:themeColor="text1"/>
          <w:sz w:val="24"/>
          <w:szCs w:val="24"/>
        </w:rPr>
        <w:t>169)</w:t>
      </w:r>
    </w:p>
    <w:p w14:paraId="7EA57074" w14:textId="77777777" w:rsidR="00EB711C" w:rsidRPr="002B7189" w:rsidRDefault="00EB711C" w:rsidP="00EB711C">
      <w:pPr>
        <w:spacing w:line="480" w:lineRule="auto"/>
        <w:rPr>
          <w:color w:val="000000" w:themeColor="text1"/>
          <w:sz w:val="24"/>
          <w:szCs w:val="24"/>
        </w:rPr>
      </w:pPr>
    </w:p>
    <w:p w14:paraId="2BD80D1A" w14:textId="2BD83E92" w:rsidR="00EB711C" w:rsidRPr="002B7189" w:rsidRDefault="00EB711C" w:rsidP="00EB711C">
      <w:pPr>
        <w:spacing w:line="480" w:lineRule="auto"/>
        <w:rPr>
          <w:color w:val="000000" w:themeColor="text1"/>
          <w:sz w:val="24"/>
          <w:szCs w:val="24"/>
        </w:rPr>
      </w:pPr>
      <w:r w:rsidRPr="002B7189">
        <w:rPr>
          <w:color w:val="000000" w:themeColor="text1"/>
          <w:sz w:val="24"/>
          <w:szCs w:val="24"/>
        </w:rPr>
        <w:t xml:space="preserve">However, two decades after Hall’s comments it seems that the New Right </w:t>
      </w:r>
      <w:r w:rsidR="006D5AA7">
        <w:rPr>
          <w:color w:val="000000" w:themeColor="text1"/>
          <w:sz w:val="24"/>
          <w:szCs w:val="24"/>
        </w:rPr>
        <w:t>may be</w:t>
      </w:r>
      <w:r w:rsidRPr="002B7189">
        <w:rPr>
          <w:color w:val="000000" w:themeColor="text1"/>
          <w:sz w:val="24"/>
          <w:szCs w:val="24"/>
        </w:rPr>
        <w:t xml:space="preserve"> less confident</w:t>
      </w:r>
      <w:r w:rsidR="006D5AA7">
        <w:rPr>
          <w:color w:val="000000" w:themeColor="text1"/>
          <w:sz w:val="24"/>
          <w:szCs w:val="24"/>
        </w:rPr>
        <w:t xml:space="preserve"> than its occasional electoral success might indicate</w:t>
      </w:r>
      <w:r w:rsidRPr="002B7189">
        <w:rPr>
          <w:color w:val="000000" w:themeColor="text1"/>
          <w:sz w:val="24"/>
          <w:szCs w:val="24"/>
        </w:rPr>
        <w:t>. Indeed, despite the partial electoral su</w:t>
      </w:r>
      <w:r w:rsidR="006D5AA7">
        <w:rPr>
          <w:color w:val="000000" w:themeColor="text1"/>
          <w:sz w:val="24"/>
          <w:szCs w:val="24"/>
        </w:rPr>
        <w:t>ccesses of Trump and Brexit, the Right still lacks a coherent</w:t>
      </w:r>
      <w:r w:rsidRPr="002B7189">
        <w:rPr>
          <w:color w:val="000000" w:themeColor="text1"/>
          <w:sz w:val="24"/>
          <w:szCs w:val="24"/>
        </w:rPr>
        <w:t xml:space="preserve"> political project </w:t>
      </w:r>
      <w:r w:rsidR="006D5AA7">
        <w:rPr>
          <w:color w:val="000000" w:themeColor="text1"/>
          <w:sz w:val="24"/>
          <w:szCs w:val="24"/>
        </w:rPr>
        <w:t xml:space="preserve">but is </w:t>
      </w:r>
      <w:r w:rsidRPr="002B7189">
        <w:rPr>
          <w:color w:val="000000" w:themeColor="text1"/>
          <w:sz w:val="24"/>
          <w:szCs w:val="24"/>
        </w:rPr>
        <w:t xml:space="preserve">fed </w:t>
      </w:r>
      <w:r w:rsidR="006D5AA7">
        <w:rPr>
          <w:color w:val="000000" w:themeColor="text1"/>
          <w:sz w:val="24"/>
          <w:szCs w:val="24"/>
        </w:rPr>
        <w:t xml:space="preserve">rather </w:t>
      </w:r>
      <w:r w:rsidRPr="002B7189">
        <w:rPr>
          <w:color w:val="000000" w:themeColor="text1"/>
          <w:sz w:val="24"/>
          <w:szCs w:val="24"/>
        </w:rPr>
        <w:t xml:space="preserve">on xenophobic fantasies of Empire 2.0, ‘making America great again’, ‘taking back control’, white ascendancy and </w:t>
      </w:r>
      <w:r w:rsidR="0052747F" w:rsidRPr="002B7189">
        <w:rPr>
          <w:color w:val="000000" w:themeColor="text1"/>
          <w:sz w:val="24"/>
          <w:szCs w:val="24"/>
        </w:rPr>
        <w:t xml:space="preserve">the oxymoron of </w:t>
      </w:r>
      <w:r w:rsidRPr="002B7189">
        <w:rPr>
          <w:color w:val="000000" w:themeColor="text1"/>
          <w:sz w:val="24"/>
          <w:szCs w:val="24"/>
        </w:rPr>
        <w:t xml:space="preserve">frictionless trade across stringent border controls. But just as the political contours of neo-liberalism – with its growing fissures and unevenness – has become unsustainable, floating free of points in anchorage in the real world, the resistance of the Right to the Left has come to be fought out with renewed intensity in the symbolic imaginary, with </w:t>
      </w:r>
      <w:r w:rsidR="006D5AA7">
        <w:rPr>
          <w:color w:val="000000" w:themeColor="text1"/>
          <w:sz w:val="24"/>
          <w:szCs w:val="24"/>
        </w:rPr>
        <w:t xml:space="preserve">PC providing a kind of totemic </w:t>
      </w:r>
      <w:r w:rsidR="006D5AA7" w:rsidRPr="006D5AA7">
        <w:rPr>
          <w:i/>
          <w:color w:val="000000" w:themeColor="text1"/>
          <w:sz w:val="24"/>
          <w:szCs w:val="24"/>
        </w:rPr>
        <w:t>Target</w:t>
      </w:r>
      <w:r w:rsidRPr="002B7189">
        <w:rPr>
          <w:color w:val="000000" w:themeColor="text1"/>
          <w:sz w:val="24"/>
          <w:szCs w:val="24"/>
        </w:rPr>
        <w:t xml:space="preserve"> or shibboleth for those on the right</w:t>
      </w:r>
      <w:r w:rsidR="006D5AA7">
        <w:rPr>
          <w:color w:val="000000" w:themeColor="text1"/>
          <w:sz w:val="24"/>
          <w:szCs w:val="24"/>
        </w:rPr>
        <w:t xml:space="preserve">, </w:t>
      </w:r>
      <w:r w:rsidRPr="002B7189">
        <w:rPr>
          <w:color w:val="000000" w:themeColor="text1"/>
          <w:sz w:val="24"/>
          <w:szCs w:val="24"/>
        </w:rPr>
        <w:t xml:space="preserve">used </w:t>
      </w:r>
      <w:r w:rsidR="006D5AA7">
        <w:rPr>
          <w:color w:val="000000" w:themeColor="text1"/>
          <w:sz w:val="24"/>
          <w:szCs w:val="24"/>
        </w:rPr>
        <w:t xml:space="preserve">mainly </w:t>
      </w:r>
      <w:r w:rsidRPr="002B7189">
        <w:rPr>
          <w:color w:val="000000" w:themeColor="text1"/>
          <w:sz w:val="24"/>
          <w:szCs w:val="24"/>
        </w:rPr>
        <w:t xml:space="preserve">to mark out the distance and the dividing line between them and the Left. </w:t>
      </w:r>
    </w:p>
    <w:p w14:paraId="25092F75" w14:textId="77777777" w:rsidR="00863949" w:rsidRPr="002B7189" w:rsidRDefault="00863949" w:rsidP="00EB711C">
      <w:pPr>
        <w:spacing w:line="480" w:lineRule="auto"/>
        <w:rPr>
          <w:color w:val="000000" w:themeColor="text1"/>
          <w:sz w:val="24"/>
          <w:szCs w:val="24"/>
        </w:rPr>
      </w:pPr>
    </w:p>
    <w:p w14:paraId="1A7B6029" w14:textId="3F577FEE" w:rsidR="00EB711C" w:rsidRPr="002B7189" w:rsidRDefault="00EB711C" w:rsidP="00EB711C">
      <w:pPr>
        <w:spacing w:line="480" w:lineRule="auto"/>
        <w:rPr>
          <w:color w:val="000000" w:themeColor="text1"/>
          <w:sz w:val="24"/>
          <w:szCs w:val="24"/>
        </w:rPr>
      </w:pPr>
      <w:r w:rsidRPr="002B7189">
        <w:rPr>
          <w:color w:val="000000" w:themeColor="text1"/>
          <w:sz w:val="24"/>
          <w:szCs w:val="24"/>
        </w:rPr>
        <w:t xml:space="preserve">Indeed, for Britain the post war consensus, which rested primarily on the question of how best to manage capitalism through forms of social welfarism, seems finally and irretrievably to have broken down. For Britain – and elsewhere - this has inevitably led to a fracturing of the body-politic and the rise of social antagonisms of all kinds, intensified by the further mediatisation of the public sphere through developments in the internet and digital social </w:t>
      </w:r>
      <w:r w:rsidRPr="002B7189">
        <w:rPr>
          <w:color w:val="000000" w:themeColor="text1"/>
          <w:sz w:val="24"/>
          <w:szCs w:val="24"/>
        </w:rPr>
        <w:lastRenderedPageBreak/>
        <w:t>media (</w:t>
      </w:r>
      <w:r w:rsidR="002B7189" w:rsidRPr="002B7189">
        <w:rPr>
          <w:color w:val="000000" w:themeColor="text1"/>
          <w:sz w:val="24"/>
          <w:szCs w:val="24"/>
        </w:rPr>
        <w:t>Smith 2018</w:t>
      </w:r>
      <w:r w:rsidRPr="002B7189">
        <w:rPr>
          <w:color w:val="000000" w:themeColor="text1"/>
          <w:sz w:val="24"/>
          <w:szCs w:val="24"/>
        </w:rPr>
        <w:t>) (Higgins and Smith</w:t>
      </w:r>
      <w:r w:rsidR="002B7189" w:rsidRPr="002B7189">
        <w:rPr>
          <w:color w:val="000000" w:themeColor="text1"/>
          <w:sz w:val="24"/>
          <w:szCs w:val="24"/>
        </w:rPr>
        <w:t xml:space="preserve"> 2017</w:t>
      </w:r>
      <w:r w:rsidRPr="002B7189">
        <w:rPr>
          <w:color w:val="000000" w:themeColor="text1"/>
          <w:sz w:val="24"/>
          <w:szCs w:val="24"/>
        </w:rPr>
        <w:t xml:space="preserve">). Into this highly charged semiotic space, the offensiveness of Marney, Young, as well of course as that of Trump or Boris Johnson, can be seen not only as a stake in the political </w:t>
      </w:r>
      <w:r w:rsidR="000F2846">
        <w:rPr>
          <w:color w:val="000000" w:themeColor="text1"/>
          <w:sz w:val="24"/>
          <w:szCs w:val="24"/>
        </w:rPr>
        <w:t xml:space="preserve">(and cultural) </w:t>
      </w:r>
      <w:r w:rsidRPr="002B7189">
        <w:rPr>
          <w:color w:val="000000" w:themeColor="text1"/>
          <w:sz w:val="24"/>
          <w:szCs w:val="24"/>
        </w:rPr>
        <w:t xml:space="preserve">struggle but as </w:t>
      </w:r>
      <w:r w:rsidR="000F2846">
        <w:rPr>
          <w:color w:val="000000" w:themeColor="text1"/>
          <w:sz w:val="24"/>
          <w:szCs w:val="24"/>
        </w:rPr>
        <w:t xml:space="preserve">a </w:t>
      </w:r>
      <w:r w:rsidRPr="002B7189">
        <w:rPr>
          <w:color w:val="000000" w:themeColor="text1"/>
          <w:sz w:val="24"/>
          <w:szCs w:val="24"/>
        </w:rPr>
        <w:t xml:space="preserve">defensive </w:t>
      </w:r>
      <w:r w:rsidR="006D5AA7">
        <w:rPr>
          <w:color w:val="000000" w:themeColor="text1"/>
          <w:sz w:val="24"/>
          <w:szCs w:val="24"/>
        </w:rPr>
        <w:t xml:space="preserve">and ultimately bankrupt </w:t>
      </w:r>
      <w:r w:rsidRPr="002B7189">
        <w:rPr>
          <w:color w:val="000000" w:themeColor="text1"/>
          <w:sz w:val="24"/>
          <w:szCs w:val="24"/>
        </w:rPr>
        <w:t>reaction to the incoherenc</w:t>
      </w:r>
      <w:r w:rsidR="000F2846">
        <w:rPr>
          <w:color w:val="000000" w:themeColor="text1"/>
          <w:sz w:val="24"/>
          <w:szCs w:val="24"/>
        </w:rPr>
        <w:t>e and inconsistencies</w:t>
      </w:r>
      <w:r w:rsidRPr="002B7189">
        <w:rPr>
          <w:color w:val="000000" w:themeColor="text1"/>
          <w:sz w:val="24"/>
          <w:szCs w:val="24"/>
        </w:rPr>
        <w:t xml:space="preserve"> of their position. </w:t>
      </w:r>
    </w:p>
    <w:p w14:paraId="0A24C3D7" w14:textId="77777777" w:rsidR="00EB711C" w:rsidRPr="002B7189" w:rsidRDefault="00EB711C" w:rsidP="00EB711C">
      <w:pPr>
        <w:spacing w:line="480" w:lineRule="auto"/>
        <w:rPr>
          <w:color w:val="000000" w:themeColor="text1"/>
          <w:sz w:val="24"/>
          <w:szCs w:val="24"/>
        </w:rPr>
      </w:pPr>
    </w:p>
    <w:p w14:paraId="3F79B266" w14:textId="21E526E1" w:rsidR="00EB711C" w:rsidRPr="002B7189" w:rsidRDefault="00EB711C" w:rsidP="00EB711C">
      <w:pPr>
        <w:spacing w:line="480" w:lineRule="auto"/>
        <w:rPr>
          <w:color w:val="000000" w:themeColor="text1"/>
          <w:sz w:val="24"/>
          <w:szCs w:val="24"/>
        </w:rPr>
      </w:pPr>
      <w:r w:rsidRPr="002B7189">
        <w:rPr>
          <w:color w:val="000000" w:themeColor="text1"/>
          <w:sz w:val="24"/>
          <w:szCs w:val="24"/>
        </w:rPr>
        <w:t xml:space="preserve">In the discursive confusions of symbolic charge and counter-charge (from which Labour in its internal clashes over anti-semitism is by no means immune), Toby Young and Jo Marney may well </w:t>
      </w:r>
      <w:r w:rsidR="006D5AA7">
        <w:rPr>
          <w:color w:val="000000" w:themeColor="text1"/>
          <w:sz w:val="24"/>
          <w:szCs w:val="24"/>
        </w:rPr>
        <w:t xml:space="preserve">prove to </w:t>
      </w:r>
      <w:r w:rsidRPr="002B7189">
        <w:rPr>
          <w:color w:val="000000" w:themeColor="text1"/>
          <w:sz w:val="24"/>
          <w:szCs w:val="24"/>
        </w:rPr>
        <w:t xml:space="preserve">be bit players, minor actors in a far larger drama. They are, however, symptomatic figures, epiphenomena of larger currents and patterns. Young himself while attempting to downplay his offense by passing it off as “sophomoric and politically incorrect”, could also </w:t>
      </w:r>
      <w:r w:rsidR="006D5AA7">
        <w:rPr>
          <w:color w:val="000000" w:themeColor="text1"/>
          <w:sz w:val="24"/>
          <w:szCs w:val="24"/>
        </w:rPr>
        <w:t xml:space="preserve">try and </w:t>
      </w:r>
      <w:r w:rsidRPr="002B7189">
        <w:rPr>
          <w:color w:val="000000" w:themeColor="text1"/>
          <w:sz w:val="24"/>
          <w:szCs w:val="24"/>
        </w:rPr>
        <w:t>dignify it as the actions of a “journalistic provocateur”.</w:t>
      </w:r>
    </w:p>
    <w:p w14:paraId="3ABDBBBC" w14:textId="77777777" w:rsidR="00EB711C" w:rsidRPr="002B7189" w:rsidRDefault="00EB711C" w:rsidP="00EB711C">
      <w:pPr>
        <w:spacing w:line="480" w:lineRule="auto"/>
        <w:rPr>
          <w:color w:val="000000" w:themeColor="text1"/>
          <w:sz w:val="24"/>
          <w:szCs w:val="24"/>
        </w:rPr>
      </w:pPr>
    </w:p>
    <w:p w14:paraId="1BD7FC7B" w14:textId="4D895BE0" w:rsidR="00EB711C" w:rsidRPr="002B7189" w:rsidRDefault="00EB711C" w:rsidP="00EB711C">
      <w:pPr>
        <w:spacing w:line="480" w:lineRule="auto"/>
        <w:rPr>
          <w:color w:val="000000" w:themeColor="text1"/>
          <w:sz w:val="24"/>
          <w:szCs w:val="24"/>
        </w:rPr>
      </w:pPr>
      <w:r w:rsidRPr="002B7189">
        <w:rPr>
          <w:color w:val="000000" w:themeColor="text1"/>
          <w:sz w:val="24"/>
          <w:szCs w:val="24"/>
        </w:rPr>
        <w:t>To some it might seem simply</w:t>
      </w:r>
      <w:r w:rsidR="006D5AA7">
        <w:rPr>
          <w:color w:val="000000" w:themeColor="text1"/>
          <w:sz w:val="24"/>
          <w:szCs w:val="24"/>
        </w:rPr>
        <w:t>,</w:t>
      </w:r>
      <w:r w:rsidRPr="002B7189">
        <w:rPr>
          <w:color w:val="000000" w:themeColor="text1"/>
          <w:sz w:val="24"/>
          <w:szCs w:val="24"/>
        </w:rPr>
        <w:t xml:space="preserve"> in Matthew Arnold’s phrase</w:t>
      </w:r>
      <w:r w:rsidR="006D5AA7">
        <w:rPr>
          <w:color w:val="000000" w:themeColor="text1"/>
          <w:sz w:val="24"/>
          <w:szCs w:val="24"/>
        </w:rPr>
        <w:t xml:space="preserve">, </w:t>
      </w:r>
      <w:r w:rsidRPr="002B7189">
        <w:rPr>
          <w:color w:val="000000" w:themeColor="text1"/>
          <w:sz w:val="24"/>
          <w:szCs w:val="24"/>
        </w:rPr>
        <w:t>as if ‘we are</w:t>
      </w:r>
      <w:r w:rsidR="006D5AA7">
        <w:rPr>
          <w:color w:val="000000" w:themeColor="text1"/>
          <w:sz w:val="24"/>
          <w:szCs w:val="24"/>
        </w:rPr>
        <w:t>..</w:t>
      </w:r>
      <w:r w:rsidRPr="002B7189">
        <w:rPr>
          <w:color w:val="000000" w:themeColor="text1"/>
          <w:sz w:val="24"/>
          <w:szCs w:val="24"/>
        </w:rPr>
        <w:t xml:space="preserve"> on a darkling plane</w:t>
      </w:r>
      <w:r w:rsidR="006D5AA7">
        <w:rPr>
          <w:color w:val="000000" w:themeColor="text1"/>
          <w:sz w:val="24"/>
          <w:szCs w:val="24"/>
        </w:rPr>
        <w:t>…</w:t>
      </w:r>
      <w:r w:rsidRPr="002B7189">
        <w:rPr>
          <w:color w:val="000000" w:themeColor="text1"/>
          <w:sz w:val="24"/>
          <w:szCs w:val="24"/>
        </w:rPr>
        <w:t>where ignorant armies clash by night’</w:t>
      </w:r>
      <w:r w:rsidR="006D5AA7">
        <w:rPr>
          <w:rStyle w:val="FootnoteReference"/>
          <w:color w:val="000000" w:themeColor="text1"/>
          <w:sz w:val="24"/>
          <w:szCs w:val="24"/>
        </w:rPr>
        <w:footnoteReference w:id="1"/>
      </w:r>
      <w:r w:rsidRPr="002B7189">
        <w:rPr>
          <w:color w:val="000000" w:themeColor="text1"/>
          <w:sz w:val="24"/>
          <w:szCs w:val="24"/>
        </w:rPr>
        <w:t xml:space="preserve">. Indeed, it is perhaps too easy to invoke the language of crisis to try and understand </w:t>
      </w:r>
      <w:r w:rsidR="000F2846">
        <w:rPr>
          <w:color w:val="000000" w:themeColor="text1"/>
          <w:sz w:val="24"/>
          <w:szCs w:val="24"/>
        </w:rPr>
        <w:t xml:space="preserve">these </w:t>
      </w:r>
      <w:r w:rsidRPr="002B7189">
        <w:rPr>
          <w:color w:val="000000" w:themeColor="text1"/>
          <w:sz w:val="24"/>
          <w:szCs w:val="24"/>
        </w:rPr>
        <w:t xml:space="preserve">complex processes of cultural and political change. Nonetheless it seems clear in retrospect that the financial </w:t>
      </w:r>
      <w:r w:rsidR="00A45D3F">
        <w:rPr>
          <w:color w:val="000000" w:themeColor="text1"/>
          <w:sz w:val="24"/>
          <w:szCs w:val="24"/>
        </w:rPr>
        <w:t>collapse</w:t>
      </w:r>
      <w:r w:rsidRPr="002B7189">
        <w:rPr>
          <w:color w:val="000000" w:themeColor="text1"/>
          <w:sz w:val="24"/>
          <w:szCs w:val="24"/>
        </w:rPr>
        <w:t xml:space="preserve"> of 2008 marked a turning</w:t>
      </w:r>
      <w:r w:rsidR="006D5AA7">
        <w:rPr>
          <w:color w:val="000000" w:themeColor="text1"/>
          <w:sz w:val="24"/>
          <w:szCs w:val="24"/>
        </w:rPr>
        <w:t xml:space="preserve"> point in the durability of neo-</w:t>
      </w:r>
      <w:r w:rsidRPr="002B7189">
        <w:rPr>
          <w:color w:val="000000" w:themeColor="text1"/>
          <w:sz w:val="24"/>
          <w:szCs w:val="24"/>
        </w:rPr>
        <w:t xml:space="preserve">liberalism as a project. The inevitable economic crisis that followed, with national state and supra-national interventions </w:t>
      </w:r>
      <w:r w:rsidR="006D5AA7">
        <w:rPr>
          <w:color w:val="000000" w:themeColor="text1"/>
          <w:sz w:val="24"/>
          <w:szCs w:val="24"/>
        </w:rPr>
        <w:t xml:space="preserve">designed </w:t>
      </w:r>
      <w:r w:rsidRPr="002B7189">
        <w:rPr>
          <w:color w:val="000000" w:themeColor="text1"/>
          <w:sz w:val="24"/>
          <w:szCs w:val="24"/>
        </w:rPr>
        <w:t xml:space="preserve">to try and halt the unravelling of the financial system, where the burdens of ‘austerity’ fell most unequally </w:t>
      </w:r>
      <w:r w:rsidRPr="002B7189">
        <w:rPr>
          <w:color w:val="000000" w:themeColor="text1"/>
          <w:sz w:val="24"/>
          <w:szCs w:val="24"/>
        </w:rPr>
        <w:lastRenderedPageBreak/>
        <w:t xml:space="preserve">on the </w:t>
      </w:r>
      <w:r w:rsidR="0052747F" w:rsidRPr="002B7189">
        <w:rPr>
          <w:color w:val="000000" w:themeColor="text1"/>
          <w:sz w:val="24"/>
          <w:szCs w:val="24"/>
        </w:rPr>
        <w:t>poor rather than the rich</w:t>
      </w:r>
      <w:r w:rsidRPr="002B7189">
        <w:rPr>
          <w:color w:val="000000" w:themeColor="text1"/>
          <w:sz w:val="24"/>
          <w:szCs w:val="24"/>
        </w:rPr>
        <w:t xml:space="preserve">, has </w:t>
      </w:r>
      <w:r w:rsidR="006D5AA7">
        <w:rPr>
          <w:color w:val="000000" w:themeColor="text1"/>
          <w:sz w:val="24"/>
          <w:szCs w:val="24"/>
        </w:rPr>
        <w:t>not</w:t>
      </w:r>
      <w:r w:rsidRPr="002B7189">
        <w:rPr>
          <w:color w:val="000000" w:themeColor="text1"/>
          <w:sz w:val="24"/>
          <w:szCs w:val="24"/>
        </w:rPr>
        <w:t xml:space="preserve"> surprisingly provoked the </w:t>
      </w:r>
      <w:r w:rsidR="006D5AA7">
        <w:rPr>
          <w:color w:val="000000" w:themeColor="text1"/>
          <w:sz w:val="24"/>
          <w:szCs w:val="24"/>
        </w:rPr>
        <w:t>widespread</w:t>
      </w:r>
      <w:r w:rsidRPr="002B7189">
        <w:rPr>
          <w:color w:val="000000" w:themeColor="text1"/>
          <w:sz w:val="24"/>
          <w:szCs w:val="24"/>
        </w:rPr>
        <w:t xml:space="preserve"> political crisis in the midst of which we find ourselves. </w:t>
      </w:r>
      <w:r w:rsidR="006D5AA7">
        <w:rPr>
          <w:color w:val="000000" w:themeColor="text1"/>
          <w:sz w:val="24"/>
          <w:szCs w:val="24"/>
        </w:rPr>
        <w:t xml:space="preserve">Offensiveness, however, is no substitute for a politics of change. </w:t>
      </w:r>
      <w:r w:rsidRPr="002B7189">
        <w:rPr>
          <w:color w:val="000000" w:themeColor="text1"/>
          <w:sz w:val="24"/>
          <w:szCs w:val="24"/>
        </w:rPr>
        <w:t>Perhaps Gramsci’s words</w:t>
      </w:r>
      <w:r w:rsidR="006D5AA7">
        <w:rPr>
          <w:color w:val="000000" w:themeColor="text1"/>
          <w:sz w:val="24"/>
          <w:szCs w:val="24"/>
        </w:rPr>
        <w:t>,</w:t>
      </w:r>
      <w:r w:rsidRPr="002B7189">
        <w:rPr>
          <w:color w:val="000000" w:themeColor="text1"/>
          <w:sz w:val="24"/>
          <w:szCs w:val="24"/>
        </w:rPr>
        <w:t xml:space="preserve"> </w:t>
      </w:r>
      <w:r w:rsidR="006D5AA7">
        <w:rPr>
          <w:color w:val="000000" w:themeColor="text1"/>
          <w:sz w:val="24"/>
          <w:szCs w:val="24"/>
        </w:rPr>
        <w:t xml:space="preserve">rather than Matthew Arnold’s, can </w:t>
      </w:r>
      <w:r w:rsidRPr="002B7189">
        <w:rPr>
          <w:color w:val="000000" w:themeColor="text1"/>
          <w:sz w:val="24"/>
          <w:szCs w:val="24"/>
        </w:rPr>
        <w:t>be</w:t>
      </w:r>
      <w:r w:rsidR="006D5AA7">
        <w:rPr>
          <w:color w:val="000000" w:themeColor="text1"/>
          <w:sz w:val="24"/>
          <w:szCs w:val="24"/>
        </w:rPr>
        <w:t>tter</w:t>
      </w:r>
      <w:r w:rsidRPr="002B7189">
        <w:rPr>
          <w:color w:val="000000" w:themeColor="text1"/>
          <w:sz w:val="24"/>
          <w:szCs w:val="24"/>
        </w:rPr>
        <w:t xml:space="preserve"> sum up the present condition:</w:t>
      </w:r>
    </w:p>
    <w:p w14:paraId="47FDC4B6" w14:textId="77777777" w:rsidR="00EB711C" w:rsidRPr="002B7189" w:rsidRDefault="00EB711C" w:rsidP="00EB711C">
      <w:pPr>
        <w:spacing w:line="480" w:lineRule="auto"/>
        <w:rPr>
          <w:color w:val="000000" w:themeColor="text1"/>
          <w:sz w:val="24"/>
          <w:szCs w:val="24"/>
        </w:rPr>
      </w:pPr>
    </w:p>
    <w:p w14:paraId="4832D7C0" w14:textId="1262C6E8" w:rsidR="0052747F" w:rsidRPr="002B7189" w:rsidRDefault="0052747F" w:rsidP="00EB711C">
      <w:pPr>
        <w:spacing w:line="480" w:lineRule="auto"/>
        <w:rPr>
          <w:color w:val="000000" w:themeColor="text1"/>
          <w:sz w:val="24"/>
          <w:szCs w:val="24"/>
        </w:rPr>
      </w:pPr>
      <w:r w:rsidRPr="002B7189">
        <w:rPr>
          <w:color w:val="000000" w:themeColor="text1"/>
          <w:sz w:val="24"/>
          <w:szCs w:val="24"/>
        </w:rPr>
        <w:t>“</w:t>
      </w:r>
      <w:r w:rsidR="00EB711C" w:rsidRPr="002B7189">
        <w:rPr>
          <w:color w:val="000000" w:themeColor="text1"/>
          <w:sz w:val="24"/>
          <w:szCs w:val="24"/>
        </w:rPr>
        <w:t>The crisis consists precisely in the fact that the old is dying and the new cannot be born; in this interregnum a great variety of morbid symptoms appear.</w:t>
      </w:r>
      <w:r w:rsidRPr="002B7189">
        <w:rPr>
          <w:color w:val="000000" w:themeColor="text1"/>
          <w:sz w:val="24"/>
          <w:szCs w:val="24"/>
        </w:rPr>
        <w:t>”</w:t>
      </w:r>
      <w:r w:rsidR="00863949" w:rsidRPr="002B7189">
        <w:rPr>
          <w:color w:val="000000" w:themeColor="text1"/>
          <w:sz w:val="24"/>
          <w:szCs w:val="24"/>
        </w:rPr>
        <w:t xml:space="preserve">  </w:t>
      </w:r>
      <w:r w:rsidR="006E6EC6">
        <w:rPr>
          <w:color w:val="000000" w:themeColor="text1"/>
          <w:sz w:val="24"/>
          <w:szCs w:val="24"/>
        </w:rPr>
        <w:t>(1971, 276)</w:t>
      </w:r>
    </w:p>
    <w:p w14:paraId="4B1E566C" w14:textId="77777777" w:rsidR="0052747F" w:rsidRPr="002B7189" w:rsidRDefault="0052747F" w:rsidP="00EB711C">
      <w:pPr>
        <w:spacing w:line="480" w:lineRule="auto"/>
        <w:rPr>
          <w:color w:val="000000" w:themeColor="text1"/>
          <w:sz w:val="24"/>
          <w:szCs w:val="24"/>
        </w:rPr>
      </w:pPr>
    </w:p>
    <w:p w14:paraId="623BA1BF" w14:textId="65BE0722" w:rsidR="00F305B7" w:rsidRPr="002B7189" w:rsidRDefault="00EB711C" w:rsidP="00EB711C">
      <w:pPr>
        <w:spacing w:line="480" w:lineRule="auto"/>
        <w:rPr>
          <w:color w:val="000000" w:themeColor="text1"/>
          <w:sz w:val="24"/>
          <w:szCs w:val="24"/>
        </w:rPr>
      </w:pPr>
      <w:r w:rsidRPr="002B7189">
        <w:rPr>
          <w:color w:val="000000" w:themeColor="text1"/>
          <w:sz w:val="24"/>
          <w:szCs w:val="24"/>
        </w:rPr>
        <w:t xml:space="preserve">Toby Young, </w:t>
      </w:r>
      <w:r w:rsidR="00A45D3F">
        <w:rPr>
          <w:color w:val="000000" w:themeColor="text1"/>
          <w:sz w:val="24"/>
          <w:szCs w:val="24"/>
        </w:rPr>
        <w:t xml:space="preserve">Jo </w:t>
      </w:r>
      <w:r w:rsidRPr="002B7189">
        <w:rPr>
          <w:color w:val="000000" w:themeColor="text1"/>
          <w:sz w:val="24"/>
          <w:szCs w:val="24"/>
        </w:rPr>
        <w:t xml:space="preserve">Marney and, more generally, the publicly mediated language of offense, are </w:t>
      </w:r>
      <w:r w:rsidR="006D5AA7">
        <w:rPr>
          <w:color w:val="000000" w:themeColor="text1"/>
          <w:sz w:val="24"/>
          <w:szCs w:val="24"/>
        </w:rPr>
        <w:t xml:space="preserve">best understood as </w:t>
      </w:r>
      <w:r w:rsidRPr="002B7189">
        <w:rPr>
          <w:color w:val="000000" w:themeColor="text1"/>
          <w:sz w:val="24"/>
          <w:szCs w:val="24"/>
        </w:rPr>
        <w:t>morbid symptoms of the interregnum.</w:t>
      </w:r>
    </w:p>
    <w:p w14:paraId="6C6E5EDD" w14:textId="77777777" w:rsidR="00863949" w:rsidRPr="002B7189" w:rsidRDefault="00863949" w:rsidP="00EB711C">
      <w:pPr>
        <w:spacing w:line="480" w:lineRule="auto"/>
        <w:rPr>
          <w:color w:val="000000" w:themeColor="text1"/>
          <w:sz w:val="24"/>
          <w:szCs w:val="24"/>
        </w:rPr>
      </w:pPr>
    </w:p>
    <w:p w14:paraId="24B9092F" w14:textId="77777777" w:rsidR="005C1001" w:rsidRPr="002B7189" w:rsidRDefault="005C1001" w:rsidP="0084019B">
      <w:pPr>
        <w:spacing w:line="480" w:lineRule="auto"/>
        <w:rPr>
          <w:b/>
          <w:color w:val="000000" w:themeColor="text1"/>
          <w:sz w:val="24"/>
          <w:szCs w:val="24"/>
        </w:rPr>
      </w:pPr>
      <w:r w:rsidRPr="002B7189">
        <w:rPr>
          <w:b/>
          <w:color w:val="000000" w:themeColor="text1"/>
          <w:sz w:val="24"/>
          <w:szCs w:val="24"/>
        </w:rPr>
        <w:t>References</w:t>
      </w:r>
    </w:p>
    <w:p w14:paraId="69A22005" w14:textId="77777777" w:rsidR="00483F57" w:rsidRPr="002B7189" w:rsidRDefault="00483F57" w:rsidP="0084019B">
      <w:pPr>
        <w:spacing w:line="480" w:lineRule="auto"/>
        <w:rPr>
          <w:b/>
          <w:color w:val="000000" w:themeColor="text1"/>
          <w:sz w:val="24"/>
          <w:szCs w:val="24"/>
        </w:rPr>
      </w:pPr>
    </w:p>
    <w:p w14:paraId="0BB358C1" w14:textId="77777777" w:rsidR="003702F5" w:rsidRPr="002B7189" w:rsidRDefault="00592541" w:rsidP="0084019B">
      <w:pPr>
        <w:spacing w:line="480" w:lineRule="auto"/>
        <w:rPr>
          <w:rStyle w:val="Hyperlink"/>
          <w:color w:val="000000" w:themeColor="text1"/>
          <w:sz w:val="24"/>
          <w:szCs w:val="24"/>
        </w:rPr>
      </w:pPr>
      <w:r w:rsidRPr="002B7189">
        <w:rPr>
          <w:color w:val="000000" w:themeColor="text1"/>
          <w:sz w:val="24"/>
          <w:szCs w:val="24"/>
        </w:rPr>
        <w:t xml:space="preserve">Bennett, Owen (2018) “Jo Marney confronted with racist comments in car-crash ‘This Morning’ interview”, </w:t>
      </w:r>
      <w:r w:rsidRPr="002B7189">
        <w:rPr>
          <w:i/>
          <w:color w:val="000000" w:themeColor="text1"/>
          <w:sz w:val="24"/>
          <w:szCs w:val="24"/>
        </w:rPr>
        <w:t>Huffington Post</w:t>
      </w:r>
      <w:r w:rsidRPr="002B7189">
        <w:rPr>
          <w:color w:val="000000" w:themeColor="text1"/>
          <w:sz w:val="24"/>
          <w:szCs w:val="24"/>
        </w:rPr>
        <w:t xml:space="preserve">, 22 February </w:t>
      </w:r>
      <w:hyperlink r:id="rId9" w:history="1">
        <w:r w:rsidR="009D59B1" w:rsidRPr="002B7189">
          <w:rPr>
            <w:rStyle w:val="Hyperlink"/>
            <w:color w:val="000000" w:themeColor="text1"/>
            <w:sz w:val="24"/>
            <w:szCs w:val="24"/>
          </w:rPr>
          <w:t>https://www.huffingtonpost.co.uk/entry/jo-marney-this-morning-henry-bolton_uk_5a8ea964e4b077f5bfeba7a2</w:t>
        </w:r>
      </w:hyperlink>
    </w:p>
    <w:p w14:paraId="7A609E08" w14:textId="77777777" w:rsidR="00483F57" w:rsidRPr="002B7189" w:rsidRDefault="00483F57" w:rsidP="0084019B">
      <w:pPr>
        <w:spacing w:line="480" w:lineRule="auto"/>
        <w:rPr>
          <w:color w:val="000000" w:themeColor="text1"/>
          <w:sz w:val="24"/>
          <w:szCs w:val="24"/>
        </w:rPr>
      </w:pPr>
    </w:p>
    <w:p w14:paraId="679B8267" w14:textId="77777777" w:rsidR="009D59B1" w:rsidRPr="002B7189" w:rsidRDefault="009D59B1" w:rsidP="0084019B">
      <w:pPr>
        <w:spacing w:line="480" w:lineRule="auto"/>
        <w:rPr>
          <w:color w:val="000000" w:themeColor="text1"/>
          <w:sz w:val="24"/>
          <w:szCs w:val="24"/>
        </w:rPr>
      </w:pPr>
      <w:r w:rsidRPr="002B7189">
        <w:rPr>
          <w:color w:val="000000" w:themeColor="text1"/>
          <w:sz w:val="24"/>
          <w:szCs w:val="24"/>
        </w:rPr>
        <w:t xml:space="preserve">Brighenti, Andrea (2007) Visibility: a category for the social sciences”, </w:t>
      </w:r>
      <w:r w:rsidRPr="002B7189">
        <w:rPr>
          <w:i/>
          <w:color w:val="000000" w:themeColor="text1"/>
          <w:sz w:val="24"/>
          <w:szCs w:val="24"/>
        </w:rPr>
        <w:t>Current Sociology</w:t>
      </w:r>
      <w:r w:rsidRPr="002B7189">
        <w:rPr>
          <w:color w:val="000000" w:themeColor="text1"/>
          <w:sz w:val="24"/>
          <w:szCs w:val="24"/>
        </w:rPr>
        <w:t xml:space="preserve"> 55(3): 323-342.</w:t>
      </w:r>
    </w:p>
    <w:p w14:paraId="53E6A007" w14:textId="77777777" w:rsidR="00483F57" w:rsidRPr="002B7189" w:rsidRDefault="00483F57" w:rsidP="0084019B">
      <w:pPr>
        <w:spacing w:line="480" w:lineRule="auto"/>
        <w:rPr>
          <w:color w:val="000000" w:themeColor="text1"/>
          <w:sz w:val="24"/>
          <w:szCs w:val="24"/>
        </w:rPr>
      </w:pPr>
    </w:p>
    <w:p w14:paraId="51961AFD" w14:textId="77777777" w:rsidR="00DC4670" w:rsidRPr="002B7189" w:rsidRDefault="00DC4670" w:rsidP="0084019B">
      <w:pPr>
        <w:spacing w:line="480" w:lineRule="auto"/>
        <w:rPr>
          <w:color w:val="000000" w:themeColor="text1"/>
          <w:sz w:val="24"/>
          <w:szCs w:val="24"/>
        </w:rPr>
      </w:pPr>
      <w:r w:rsidRPr="002B7189">
        <w:rPr>
          <w:color w:val="000000" w:themeColor="text1"/>
          <w:sz w:val="24"/>
          <w:szCs w:val="24"/>
        </w:rPr>
        <w:t xml:space="preserve">Cameron, Deborah (1995) </w:t>
      </w:r>
      <w:r w:rsidRPr="002B7189">
        <w:rPr>
          <w:i/>
          <w:color w:val="000000" w:themeColor="text1"/>
          <w:sz w:val="24"/>
          <w:szCs w:val="24"/>
        </w:rPr>
        <w:t>Verbal Hygiene</w:t>
      </w:r>
      <w:r w:rsidRPr="002B7189">
        <w:rPr>
          <w:color w:val="000000" w:themeColor="text1"/>
          <w:sz w:val="24"/>
          <w:szCs w:val="24"/>
        </w:rPr>
        <w:t>. London: Routledge.</w:t>
      </w:r>
    </w:p>
    <w:p w14:paraId="06962BB6" w14:textId="77777777" w:rsidR="009544CA" w:rsidRPr="002B7189" w:rsidRDefault="009544CA" w:rsidP="0084019B">
      <w:pPr>
        <w:spacing w:line="480" w:lineRule="auto"/>
        <w:rPr>
          <w:color w:val="000000" w:themeColor="text1"/>
          <w:sz w:val="24"/>
          <w:szCs w:val="24"/>
        </w:rPr>
      </w:pPr>
    </w:p>
    <w:p w14:paraId="4A17A9C0" w14:textId="77777777" w:rsidR="009544CA" w:rsidRPr="002B7189" w:rsidRDefault="009544CA" w:rsidP="0084019B">
      <w:pPr>
        <w:spacing w:line="480" w:lineRule="auto"/>
        <w:rPr>
          <w:color w:val="000000" w:themeColor="text1"/>
          <w:sz w:val="24"/>
          <w:szCs w:val="24"/>
        </w:rPr>
      </w:pPr>
      <w:r w:rsidRPr="002B7189">
        <w:rPr>
          <w:color w:val="000000" w:themeColor="text1"/>
          <w:sz w:val="24"/>
          <w:szCs w:val="24"/>
        </w:rPr>
        <w:t xml:space="preserve">Cowburn, Ashley (2018) “Toby Young deletes thousands of tweets amid row over his universities regulator appointment”, </w:t>
      </w:r>
      <w:r w:rsidRPr="002B7189">
        <w:rPr>
          <w:i/>
          <w:color w:val="000000" w:themeColor="text1"/>
          <w:sz w:val="24"/>
          <w:szCs w:val="24"/>
        </w:rPr>
        <w:t>The Independent</w:t>
      </w:r>
      <w:r w:rsidRPr="002B7189">
        <w:rPr>
          <w:color w:val="000000" w:themeColor="text1"/>
          <w:sz w:val="24"/>
          <w:szCs w:val="24"/>
        </w:rPr>
        <w:t>, 3 January, https://www.independent.co.uk/news/uk/politics/toby-young-twitter-delete-tweets-universities-regulator-appointment-ofs-office-for-students-a8139841.html</w:t>
      </w:r>
    </w:p>
    <w:p w14:paraId="08D81347" w14:textId="77777777" w:rsidR="00483F57" w:rsidRPr="002B7189" w:rsidRDefault="00483F57" w:rsidP="0084019B">
      <w:pPr>
        <w:spacing w:line="480" w:lineRule="auto"/>
        <w:rPr>
          <w:color w:val="000000" w:themeColor="text1"/>
          <w:sz w:val="24"/>
          <w:szCs w:val="24"/>
        </w:rPr>
      </w:pPr>
    </w:p>
    <w:p w14:paraId="24E6F0C2" w14:textId="5AFB5BD7" w:rsidR="00DF081C" w:rsidRPr="00DF081C" w:rsidRDefault="00DF081C" w:rsidP="0084019B">
      <w:pPr>
        <w:spacing w:line="480" w:lineRule="auto"/>
        <w:rPr>
          <w:color w:val="000000" w:themeColor="text1"/>
          <w:sz w:val="24"/>
          <w:szCs w:val="24"/>
        </w:rPr>
      </w:pPr>
      <w:r>
        <w:rPr>
          <w:color w:val="000000" w:themeColor="text1"/>
          <w:sz w:val="24"/>
          <w:szCs w:val="24"/>
        </w:rPr>
        <w:t>Culpeper, J</w:t>
      </w:r>
      <w:r w:rsidR="0045288A">
        <w:rPr>
          <w:color w:val="000000" w:themeColor="text1"/>
          <w:sz w:val="24"/>
          <w:szCs w:val="24"/>
        </w:rPr>
        <w:t>onathan</w:t>
      </w:r>
      <w:r>
        <w:rPr>
          <w:color w:val="000000" w:themeColor="text1"/>
          <w:sz w:val="24"/>
          <w:szCs w:val="24"/>
        </w:rPr>
        <w:t xml:space="preserve">. (2011) </w:t>
      </w:r>
      <w:r w:rsidRPr="00DF081C">
        <w:rPr>
          <w:i/>
          <w:color w:val="000000" w:themeColor="text1"/>
          <w:sz w:val="24"/>
          <w:szCs w:val="24"/>
        </w:rPr>
        <w:t>Impoliteness: Using language to cause offence</w:t>
      </w:r>
      <w:r>
        <w:rPr>
          <w:color w:val="000000" w:themeColor="text1"/>
          <w:sz w:val="24"/>
          <w:szCs w:val="24"/>
        </w:rPr>
        <w:t xml:space="preserve"> Cambridge: CUP</w:t>
      </w:r>
    </w:p>
    <w:p w14:paraId="35C51BD0" w14:textId="77777777" w:rsidR="00DF081C" w:rsidRDefault="00DF081C" w:rsidP="0084019B">
      <w:pPr>
        <w:spacing w:line="480" w:lineRule="auto"/>
        <w:rPr>
          <w:color w:val="000000" w:themeColor="text1"/>
          <w:sz w:val="24"/>
          <w:szCs w:val="24"/>
        </w:rPr>
      </w:pPr>
    </w:p>
    <w:p w14:paraId="64684D2D" w14:textId="4AAEFA4C" w:rsidR="003702F5" w:rsidRPr="002B7189" w:rsidRDefault="003702F5" w:rsidP="0084019B">
      <w:pPr>
        <w:spacing w:line="480" w:lineRule="auto"/>
        <w:rPr>
          <w:color w:val="000000" w:themeColor="text1"/>
          <w:sz w:val="24"/>
          <w:szCs w:val="24"/>
        </w:rPr>
      </w:pPr>
      <w:r w:rsidRPr="002B7189">
        <w:rPr>
          <w:color w:val="000000" w:themeColor="text1"/>
          <w:sz w:val="24"/>
          <w:szCs w:val="24"/>
        </w:rPr>
        <w:t>Dunant, Sarah (ed) (1994)</w:t>
      </w:r>
      <w:r w:rsidRPr="002B7189">
        <w:rPr>
          <w:i/>
          <w:color w:val="000000" w:themeColor="text1"/>
          <w:sz w:val="24"/>
          <w:szCs w:val="24"/>
        </w:rPr>
        <w:t xml:space="preserve"> The War of the Words: the political correctness debate</w:t>
      </w:r>
      <w:r w:rsidRPr="002B7189">
        <w:rPr>
          <w:color w:val="000000" w:themeColor="text1"/>
          <w:sz w:val="24"/>
          <w:szCs w:val="24"/>
        </w:rPr>
        <w:t>.  London: Virago.</w:t>
      </w:r>
    </w:p>
    <w:p w14:paraId="1065B501" w14:textId="77777777" w:rsidR="00483F57" w:rsidRPr="002B7189" w:rsidRDefault="00483F57" w:rsidP="0084019B">
      <w:pPr>
        <w:spacing w:line="480" w:lineRule="auto"/>
        <w:rPr>
          <w:color w:val="000000" w:themeColor="text1"/>
          <w:sz w:val="24"/>
          <w:szCs w:val="24"/>
        </w:rPr>
      </w:pPr>
    </w:p>
    <w:p w14:paraId="28DDB24B" w14:textId="77777777" w:rsidR="00702688" w:rsidRPr="002B7189" w:rsidRDefault="00702688" w:rsidP="0084019B">
      <w:pPr>
        <w:spacing w:line="480" w:lineRule="auto"/>
        <w:rPr>
          <w:rStyle w:val="Hyperlink"/>
          <w:color w:val="000000" w:themeColor="text1"/>
          <w:sz w:val="24"/>
          <w:szCs w:val="24"/>
        </w:rPr>
      </w:pPr>
      <w:r w:rsidRPr="002B7189">
        <w:rPr>
          <w:color w:val="000000" w:themeColor="text1"/>
          <w:sz w:val="24"/>
          <w:szCs w:val="24"/>
        </w:rPr>
        <w:t xml:space="preserve">Eglot, Jessica (2018) “UKIP leader urged to quit over girlfriend’s ‘racist’ Meghan Markle remarks”, </w:t>
      </w:r>
      <w:r w:rsidRPr="002B7189">
        <w:rPr>
          <w:i/>
          <w:color w:val="000000" w:themeColor="text1"/>
          <w:sz w:val="24"/>
          <w:szCs w:val="24"/>
        </w:rPr>
        <w:t>The Guardian</w:t>
      </w:r>
      <w:r w:rsidRPr="002B7189">
        <w:rPr>
          <w:color w:val="000000" w:themeColor="text1"/>
          <w:sz w:val="24"/>
          <w:szCs w:val="24"/>
        </w:rPr>
        <w:t xml:space="preserve">, 14 January </w:t>
      </w:r>
      <w:hyperlink r:id="rId10" w:history="1">
        <w:r w:rsidR="00C07661" w:rsidRPr="002B7189">
          <w:rPr>
            <w:rStyle w:val="Hyperlink"/>
            <w:color w:val="000000" w:themeColor="text1"/>
            <w:sz w:val="24"/>
            <w:szCs w:val="24"/>
          </w:rPr>
          <w:t>https://www.theguardian.com/politics/2018/jan/14/ukip-leader-henry-bolton-girlfriend-jo-marney-suspended-meghan-merkle</w:t>
        </w:r>
      </w:hyperlink>
    </w:p>
    <w:p w14:paraId="5C0DB34C" w14:textId="77777777" w:rsidR="00483F57" w:rsidRPr="002B7189" w:rsidRDefault="00483F57" w:rsidP="0084019B">
      <w:pPr>
        <w:spacing w:line="480" w:lineRule="auto"/>
        <w:rPr>
          <w:color w:val="000000" w:themeColor="text1"/>
          <w:sz w:val="24"/>
          <w:szCs w:val="24"/>
        </w:rPr>
      </w:pPr>
    </w:p>
    <w:p w14:paraId="14A45277" w14:textId="77777777" w:rsidR="00C07661" w:rsidRPr="002B7189" w:rsidRDefault="00C07661" w:rsidP="0084019B">
      <w:pPr>
        <w:spacing w:line="480" w:lineRule="auto"/>
        <w:rPr>
          <w:color w:val="000000" w:themeColor="text1"/>
          <w:sz w:val="24"/>
          <w:szCs w:val="24"/>
        </w:rPr>
      </w:pPr>
      <w:r w:rsidRPr="002B7189">
        <w:rPr>
          <w:color w:val="000000" w:themeColor="text1"/>
          <w:sz w:val="24"/>
          <w:szCs w:val="24"/>
        </w:rPr>
        <w:t xml:space="preserve">Ekstrom, Mats and Bengt Johansson (2008) “Talk scandals”, </w:t>
      </w:r>
      <w:r w:rsidRPr="002B7189">
        <w:rPr>
          <w:i/>
          <w:color w:val="000000" w:themeColor="text1"/>
          <w:sz w:val="24"/>
          <w:szCs w:val="24"/>
        </w:rPr>
        <w:t>Media, Culture &amp; Society</w:t>
      </w:r>
      <w:r w:rsidRPr="002B7189">
        <w:rPr>
          <w:color w:val="000000" w:themeColor="text1"/>
          <w:sz w:val="24"/>
          <w:szCs w:val="24"/>
        </w:rPr>
        <w:t xml:space="preserve"> 30(1): 61-79.</w:t>
      </w:r>
    </w:p>
    <w:p w14:paraId="7EFC4943" w14:textId="77777777" w:rsidR="00483F57" w:rsidRPr="002B7189" w:rsidRDefault="00483F57" w:rsidP="0084019B">
      <w:pPr>
        <w:spacing w:line="480" w:lineRule="auto"/>
        <w:rPr>
          <w:color w:val="000000" w:themeColor="text1"/>
          <w:sz w:val="24"/>
          <w:szCs w:val="24"/>
        </w:rPr>
      </w:pPr>
    </w:p>
    <w:p w14:paraId="2F938BB9" w14:textId="77777777" w:rsidR="00CF52FA" w:rsidRPr="002B7189" w:rsidRDefault="00CF52FA" w:rsidP="0084019B">
      <w:pPr>
        <w:spacing w:line="480" w:lineRule="auto"/>
        <w:rPr>
          <w:color w:val="000000" w:themeColor="text1"/>
          <w:sz w:val="24"/>
          <w:szCs w:val="24"/>
        </w:rPr>
      </w:pPr>
      <w:r w:rsidRPr="002B7189">
        <w:rPr>
          <w:color w:val="000000" w:themeColor="text1"/>
          <w:sz w:val="24"/>
          <w:szCs w:val="24"/>
        </w:rPr>
        <w:t xml:space="preserve">Enli, Gunner (2015) </w:t>
      </w:r>
      <w:r w:rsidRPr="002B7189">
        <w:rPr>
          <w:i/>
          <w:color w:val="000000" w:themeColor="text1"/>
          <w:sz w:val="24"/>
          <w:szCs w:val="24"/>
        </w:rPr>
        <w:t>Mediated Authenticity</w:t>
      </w:r>
      <w:r w:rsidRPr="002B7189">
        <w:rPr>
          <w:color w:val="000000" w:themeColor="text1"/>
          <w:sz w:val="24"/>
          <w:szCs w:val="24"/>
        </w:rPr>
        <w:t>. New York: Peter Lang.</w:t>
      </w:r>
    </w:p>
    <w:p w14:paraId="4A63FFC3" w14:textId="77777777" w:rsidR="00483F57" w:rsidRPr="002B7189" w:rsidRDefault="00483F57" w:rsidP="0084019B">
      <w:pPr>
        <w:spacing w:line="480" w:lineRule="auto"/>
        <w:rPr>
          <w:color w:val="000000" w:themeColor="text1"/>
          <w:sz w:val="24"/>
          <w:szCs w:val="24"/>
        </w:rPr>
      </w:pPr>
    </w:p>
    <w:p w14:paraId="7957C795" w14:textId="77777777" w:rsidR="003702F5" w:rsidRPr="002B7189" w:rsidRDefault="00357447" w:rsidP="0084019B">
      <w:pPr>
        <w:spacing w:line="480" w:lineRule="auto"/>
        <w:rPr>
          <w:color w:val="000000" w:themeColor="text1"/>
          <w:sz w:val="24"/>
          <w:szCs w:val="24"/>
        </w:rPr>
      </w:pPr>
      <w:r w:rsidRPr="002B7189">
        <w:rPr>
          <w:color w:val="000000" w:themeColor="text1"/>
          <w:sz w:val="24"/>
          <w:szCs w:val="24"/>
        </w:rPr>
        <w:t xml:space="preserve">Fairclough, Norman (2003) ‘”Political correctness”: the politics of culture and language’ in </w:t>
      </w:r>
      <w:r w:rsidR="00751799" w:rsidRPr="002B7189">
        <w:rPr>
          <w:i/>
          <w:color w:val="000000" w:themeColor="text1"/>
          <w:sz w:val="24"/>
          <w:szCs w:val="24"/>
        </w:rPr>
        <w:t>Discourse &amp;</w:t>
      </w:r>
      <w:r w:rsidRPr="002B7189">
        <w:rPr>
          <w:i/>
          <w:color w:val="000000" w:themeColor="text1"/>
          <w:sz w:val="24"/>
          <w:szCs w:val="24"/>
        </w:rPr>
        <w:t xml:space="preserve"> Society</w:t>
      </w:r>
      <w:r w:rsidR="00751799" w:rsidRPr="002B7189">
        <w:rPr>
          <w:color w:val="000000" w:themeColor="text1"/>
          <w:sz w:val="24"/>
          <w:szCs w:val="24"/>
        </w:rPr>
        <w:t xml:space="preserve"> 14(1):</w:t>
      </w:r>
      <w:r w:rsidR="00ED1137" w:rsidRPr="002B7189">
        <w:rPr>
          <w:color w:val="000000" w:themeColor="text1"/>
          <w:sz w:val="24"/>
          <w:szCs w:val="24"/>
        </w:rPr>
        <w:t xml:space="preserve"> 17-28.</w:t>
      </w:r>
    </w:p>
    <w:p w14:paraId="3790A6FA" w14:textId="77777777" w:rsidR="00483F57" w:rsidRPr="002B7189" w:rsidRDefault="00483F57" w:rsidP="0084019B">
      <w:pPr>
        <w:spacing w:line="480" w:lineRule="auto"/>
        <w:rPr>
          <w:color w:val="000000" w:themeColor="text1"/>
          <w:sz w:val="24"/>
          <w:szCs w:val="24"/>
        </w:rPr>
      </w:pPr>
    </w:p>
    <w:p w14:paraId="4362846F" w14:textId="77777777" w:rsidR="009577E5" w:rsidRPr="002B7189" w:rsidRDefault="009577E5" w:rsidP="0084019B">
      <w:pPr>
        <w:spacing w:line="480" w:lineRule="auto"/>
        <w:rPr>
          <w:color w:val="000000" w:themeColor="text1"/>
          <w:sz w:val="24"/>
          <w:szCs w:val="24"/>
        </w:rPr>
      </w:pPr>
      <w:r w:rsidRPr="002B7189">
        <w:rPr>
          <w:color w:val="000000" w:themeColor="text1"/>
          <w:sz w:val="24"/>
          <w:szCs w:val="24"/>
        </w:rPr>
        <w:t xml:space="preserve">Fenemma, Meindert (2005) “Populist parties of the right”, in Jens Rydgren (ed) </w:t>
      </w:r>
      <w:r w:rsidRPr="002B7189">
        <w:rPr>
          <w:i/>
          <w:color w:val="000000" w:themeColor="text1"/>
          <w:sz w:val="24"/>
          <w:szCs w:val="24"/>
        </w:rPr>
        <w:t>Movements of Exclusion: Radical Right-Wing Populism</w:t>
      </w:r>
      <w:r w:rsidRPr="002B7189">
        <w:rPr>
          <w:color w:val="000000" w:themeColor="text1"/>
          <w:sz w:val="24"/>
          <w:szCs w:val="24"/>
        </w:rPr>
        <w:t>. New York: Nova, pp. 1-24.</w:t>
      </w:r>
    </w:p>
    <w:p w14:paraId="357F7855" w14:textId="77777777" w:rsidR="00C52CD7" w:rsidRPr="002B7189" w:rsidRDefault="00C52CD7" w:rsidP="0084019B">
      <w:pPr>
        <w:spacing w:line="480" w:lineRule="auto"/>
        <w:rPr>
          <w:color w:val="000000" w:themeColor="text1"/>
          <w:sz w:val="24"/>
          <w:szCs w:val="24"/>
        </w:rPr>
      </w:pPr>
    </w:p>
    <w:p w14:paraId="76381ED5" w14:textId="77777777" w:rsidR="00C52CD7" w:rsidRPr="002B7189" w:rsidRDefault="00C52CD7" w:rsidP="0084019B">
      <w:pPr>
        <w:spacing w:line="480" w:lineRule="auto"/>
        <w:rPr>
          <w:color w:val="000000" w:themeColor="text1"/>
          <w:sz w:val="24"/>
          <w:szCs w:val="24"/>
        </w:rPr>
      </w:pPr>
      <w:r w:rsidRPr="002B7189">
        <w:rPr>
          <w:color w:val="000000" w:themeColor="text1"/>
          <w:sz w:val="24"/>
          <w:szCs w:val="24"/>
        </w:rPr>
        <w:t xml:space="preserve">Foster, Dawn (2018) “Free speech works both ways, as Toby Young is finding out”, The Guardian, 4 January </w:t>
      </w:r>
      <w:hyperlink r:id="rId11" w:history="1">
        <w:r w:rsidRPr="002B7189">
          <w:rPr>
            <w:rStyle w:val="Hyperlink"/>
            <w:color w:val="000000" w:themeColor="text1"/>
            <w:sz w:val="24"/>
            <w:szCs w:val="24"/>
          </w:rPr>
          <w:t>https://www.theguardian.com/commentisfree/2018/jan/04/free-speech-toby-young-office-for-students</w:t>
        </w:r>
      </w:hyperlink>
    </w:p>
    <w:p w14:paraId="6203B5EE" w14:textId="77777777" w:rsidR="00795ADE" w:rsidRPr="002B7189" w:rsidRDefault="00795ADE" w:rsidP="0084019B">
      <w:pPr>
        <w:spacing w:line="480" w:lineRule="auto"/>
        <w:rPr>
          <w:color w:val="000000" w:themeColor="text1"/>
          <w:sz w:val="24"/>
          <w:szCs w:val="24"/>
        </w:rPr>
      </w:pPr>
    </w:p>
    <w:p w14:paraId="371F8698" w14:textId="45DD236B" w:rsidR="000E418F" w:rsidRPr="002B7189" w:rsidRDefault="000E418F" w:rsidP="0084019B">
      <w:pPr>
        <w:spacing w:line="480" w:lineRule="auto"/>
        <w:rPr>
          <w:color w:val="000000" w:themeColor="text1"/>
          <w:sz w:val="24"/>
          <w:szCs w:val="24"/>
        </w:rPr>
      </w:pPr>
      <w:r w:rsidRPr="002B7189">
        <w:rPr>
          <w:color w:val="000000" w:themeColor="text1"/>
          <w:sz w:val="24"/>
          <w:szCs w:val="24"/>
        </w:rPr>
        <w:t xml:space="preserve">Goffman, Erving (1981) </w:t>
      </w:r>
      <w:r w:rsidRPr="002B7189">
        <w:rPr>
          <w:i/>
          <w:color w:val="000000" w:themeColor="text1"/>
          <w:sz w:val="24"/>
          <w:szCs w:val="24"/>
        </w:rPr>
        <w:t>Forms of Talk</w:t>
      </w:r>
      <w:r w:rsidRPr="002B7189">
        <w:rPr>
          <w:color w:val="000000" w:themeColor="text1"/>
          <w:sz w:val="24"/>
          <w:szCs w:val="24"/>
        </w:rPr>
        <w:t>. Oxford: Blackwell.</w:t>
      </w:r>
    </w:p>
    <w:p w14:paraId="4F7B3CED" w14:textId="77777777" w:rsidR="000E418F" w:rsidRPr="00195C3A" w:rsidRDefault="000E418F" w:rsidP="0084019B">
      <w:pPr>
        <w:spacing w:line="480" w:lineRule="auto"/>
        <w:rPr>
          <w:color w:val="000000" w:themeColor="text1"/>
          <w:sz w:val="24"/>
          <w:szCs w:val="24"/>
        </w:rPr>
      </w:pPr>
    </w:p>
    <w:p w14:paraId="20BD1D01" w14:textId="34153EF0" w:rsidR="00DF081C" w:rsidRPr="00195C3A" w:rsidRDefault="00DF081C" w:rsidP="00DF081C">
      <w:pPr>
        <w:rPr>
          <w:rFonts w:eastAsia="Times New Roman" w:cs="Times New Roman"/>
          <w:sz w:val="24"/>
          <w:szCs w:val="24"/>
          <w:lang w:val="en-US"/>
        </w:rPr>
      </w:pPr>
      <w:r w:rsidRPr="00195C3A">
        <w:rPr>
          <w:color w:val="000000" w:themeColor="text1"/>
          <w:sz w:val="24"/>
          <w:szCs w:val="24"/>
        </w:rPr>
        <w:t>Gramsci, A</w:t>
      </w:r>
      <w:r w:rsidR="00195C3A">
        <w:rPr>
          <w:color w:val="000000" w:themeColor="text1"/>
          <w:sz w:val="24"/>
          <w:szCs w:val="24"/>
        </w:rPr>
        <w:t>ntonio</w:t>
      </w:r>
      <w:r w:rsidRPr="00195C3A">
        <w:rPr>
          <w:color w:val="000000" w:themeColor="text1"/>
          <w:sz w:val="24"/>
          <w:szCs w:val="24"/>
        </w:rPr>
        <w:t xml:space="preserve"> (1930/1971) </w:t>
      </w:r>
      <w:r w:rsidRPr="00195C3A">
        <w:rPr>
          <w:rFonts w:eastAsia="Times New Roman" w:cs="Arial"/>
          <w:i/>
          <w:iCs/>
          <w:color w:val="222222"/>
          <w:sz w:val="24"/>
          <w:szCs w:val="24"/>
          <w:shd w:val="clear" w:color="auto" w:fill="FFFFFF"/>
          <w:lang w:val="en-US"/>
        </w:rPr>
        <w:t>Selections from the Prison Notebooks</w:t>
      </w:r>
      <w:r w:rsidR="00195C3A">
        <w:rPr>
          <w:rFonts w:eastAsia="Times New Roman" w:cs="Arial"/>
          <w:i/>
          <w:iCs/>
          <w:color w:val="222222"/>
          <w:sz w:val="24"/>
          <w:szCs w:val="24"/>
          <w:shd w:val="clear" w:color="auto" w:fill="FFFFFF"/>
          <w:lang w:val="en-US"/>
        </w:rPr>
        <w:t>,</w:t>
      </w:r>
      <w:r w:rsidRPr="00195C3A">
        <w:rPr>
          <w:rFonts w:eastAsia="Times New Roman" w:cs="Arial"/>
          <w:color w:val="222222"/>
          <w:sz w:val="24"/>
          <w:szCs w:val="24"/>
          <w:shd w:val="clear" w:color="auto" w:fill="FFFFFF"/>
          <w:lang w:val="en-US"/>
        </w:rPr>
        <w:t xml:space="preserve">  </w:t>
      </w:r>
      <w:r w:rsidR="008A4FC6" w:rsidRPr="00195C3A">
        <w:rPr>
          <w:rFonts w:eastAsia="Times New Roman" w:cs="Arial"/>
          <w:color w:val="222222"/>
          <w:sz w:val="24"/>
          <w:szCs w:val="24"/>
          <w:shd w:val="clear" w:color="auto" w:fill="FFFFFF"/>
          <w:lang w:val="en-US"/>
        </w:rPr>
        <w:t>ed. and trans.</w:t>
      </w:r>
      <w:r w:rsidR="00195C3A" w:rsidRPr="00195C3A">
        <w:rPr>
          <w:rFonts w:eastAsia="Times New Roman" w:cs="Arial"/>
          <w:color w:val="222222"/>
          <w:sz w:val="24"/>
          <w:szCs w:val="24"/>
          <w:shd w:val="clear" w:color="auto" w:fill="FFFFFF"/>
          <w:lang w:val="en-US"/>
        </w:rPr>
        <w:t xml:space="preserve"> by Quintin Hoare and Geoffrey Nowell Smith, London, Lawrence and Wishart, p. 276</w:t>
      </w:r>
    </w:p>
    <w:p w14:paraId="7AD291F1" w14:textId="4A22D999" w:rsidR="00DF081C" w:rsidRDefault="00DF081C" w:rsidP="0084019B">
      <w:pPr>
        <w:spacing w:line="480" w:lineRule="auto"/>
        <w:rPr>
          <w:color w:val="000000" w:themeColor="text1"/>
          <w:sz w:val="24"/>
          <w:szCs w:val="24"/>
        </w:rPr>
      </w:pPr>
    </w:p>
    <w:p w14:paraId="436762AC" w14:textId="2DDC6319" w:rsidR="00795ADE" w:rsidRPr="002B7189" w:rsidRDefault="00795ADE" w:rsidP="0084019B">
      <w:pPr>
        <w:spacing w:line="480" w:lineRule="auto"/>
        <w:rPr>
          <w:color w:val="000000" w:themeColor="text1"/>
          <w:sz w:val="24"/>
          <w:szCs w:val="24"/>
        </w:rPr>
      </w:pPr>
      <w:r w:rsidRPr="002B7189">
        <w:rPr>
          <w:color w:val="000000" w:themeColor="text1"/>
          <w:sz w:val="24"/>
          <w:szCs w:val="24"/>
        </w:rPr>
        <w:t xml:space="preserve">Habermas, Jurgen (1989) </w:t>
      </w:r>
      <w:r w:rsidRPr="002B7189">
        <w:rPr>
          <w:i/>
          <w:color w:val="000000" w:themeColor="text1"/>
          <w:sz w:val="24"/>
          <w:szCs w:val="24"/>
        </w:rPr>
        <w:t>The Structural Transformation of the Public Sphere</w:t>
      </w:r>
      <w:r w:rsidRPr="002B7189">
        <w:rPr>
          <w:color w:val="000000" w:themeColor="text1"/>
          <w:sz w:val="24"/>
          <w:szCs w:val="24"/>
        </w:rPr>
        <w:t>. Cambridge: Polity Press.</w:t>
      </w:r>
    </w:p>
    <w:p w14:paraId="704139F2" w14:textId="77777777" w:rsidR="00483F57" w:rsidRPr="002B7189" w:rsidRDefault="00483F57" w:rsidP="0084019B">
      <w:pPr>
        <w:spacing w:line="480" w:lineRule="auto"/>
        <w:rPr>
          <w:color w:val="000000" w:themeColor="text1"/>
          <w:sz w:val="24"/>
          <w:szCs w:val="24"/>
        </w:rPr>
      </w:pPr>
    </w:p>
    <w:p w14:paraId="1158F479" w14:textId="77777777" w:rsidR="003702F5" w:rsidRPr="002B7189" w:rsidRDefault="00751799" w:rsidP="0084019B">
      <w:pPr>
        <w:spacing w:after="0" w:line="480" w:lineRule="auto"/>
        <w:rPr>
          <w:color w:val="000000" w:themeColor="text1"/>
          <w:sz w:val="24"/>
          <w:szCs w:val="24"/>
        </w:rPr>
      </w:pPr>
      <w:r w:rsidRPr="002B7189">
        <w:rPr>
          <w:color w:val="000000" w:themeColor="text1"/>
          <w:sz w:val="24"/>
          <w:szCs w:val="24"/>
        </w:rPr>
        <w:t>Hall, Stuart (1994) “Some ‘</w:t>
      </w:r>
      <w:r w:rsidR="003702F5" w:rsidRPr="002B7189">
        <w:rPr>
          <w:color w:val="000000" w:themeColor="text1"/>
          <w:sz w:val="24"/>
          <w:szCs w:val="24"/>
        </w:rPr>
        <w:t>politically</w:t>
      </w:r>
      <w:r w:rsidRPr="002B7189">
        <w:rPr>
          <w:color w:val="000000" w:themeColor="text1"/>
          <w:sz w:val="24"/>
          <w:szCs w:val="24"/>
        </w:rPr>
        <w:t xml:space="preserve"> incorrect’ pathways through PC”,</w:t>
      </w:r>
      <w:r w:rsidR="003702F5" w:rsidRPr="002B7189">
        <w:rPr>
          <w:color w:val="000000" w:themeColor="text1"/>
          <w:sz w:val="24"/>
          <w:szCs w:val="24"/>
        </w:rPr>
        <w:t xml:space="preserve"> in </w:t>
      </w:r>
      <w:r w:rsidRPr="002B7189">
        <w:rPr>
          <w:color w:val="000000" w:themeColor="text1"/>
          <w:sz w:val="24"/>
          <w:szCs w:val="24"/>
        </w:rPr>
        <w:t xml:space="preserve">Sarah Dunant (ed) </w:t>
      </w:r>
      <w:r w:rsidRPr="002B7189">
        <w:rPr>
          <w:i/>
          <w:color w:val="000000" w:themeColor="text1"/>
          <w:sz w:val="24"/>
          <w:szCs w:val="24"/>
        </w:rPr>
        <w:t>The War of the Words: the political correctness debate</w:t>
      </w:r>
      <w:r w:rsidRPr="002B7189">
        <w:rPr>
          <w:color w:val="000000" w:themeColor="text1"/>
          <w:sz w:val="24"/>
          <w:szCs w:val="24"/>
        </w:rPr>
        <w:t>. London: Virago.</w:t>
      </w:r>
    </w:p>
    <w:p w14:paraId="1CA78DAA" w14:textId="77777777" w:rsidR="00483F57" w:rsidRPr="002B7189" w:rsidRDefault="00483F57" w:rsidP="0084019B">
      <w:pPr>
        <w:spacing w:after="0" w:line="480" w:lineRule="auto"/>
        <w:rPr>
          <w:color w:val="000000" w:themeColor="text1"/>
          <w:sz w:val="24"/>
          <w:szCs w:val="24"/>
        </w:rPr>
      </w:pPr>
    </w:p>
    <w:p w14:paraId="0C2D856C" w14:textId="3B951A4D" w:rsidR="00940AA6" w:rsidRPr="002B7189" w:rsidRDefault="00940AA6" w:rsidP="0084019B">
      <w:pPr>
        <w:spacing w:after="0" w:line="480" w:lineRule="auto"/>
        <w:rPr>
          <w:color w:val="000000" w:themeColor="text1"/>
          <w:sz w:val="24"/>
          <w:szCs w:val="24"/>
        </w:rPr>
      </w:pPr>
      <w:r w:rsidRPr="002B7189">
        <w:rPr>
          <w:color w:val="000000" w:themeColor="text1"/>
          <w:sz w:val="24"/>
          <w:szCs w:val="24"/>
        </w:rPr>
        <w:t xml:space="preserve">Hentoff, Nat (1983) </w:t>
      </w:r>
      <w:r w:rsidRPr="002B7189">
        <w:rPr>
          <w:i/>
          <w:color w:val="000000" w:themeColor="text1"/>
          <w:sz w:val="24"/>
          <w:szCs w:val="24"/>
        </w:rPr>
        <w:t>The Day They Came to Arrest the Book</w:t>
      </w:r>
      <w:r w:rsidRPr="002B7189">
        <w:rPr>
          <w:color w:val="000000" w:themeColor="text1"/>
          <w:sz w:val="24"/>
          <w:szCs w:val="24"/>
        </w:rPr>
        <w:t xml:space="preserve">. </w:t>
      </w:r>
      <w:r w:rsidR="003A21A0" w:rsidRPr="002B7189">
        <w:rPr>
          <w:color w:val="000000" w:themeColor="text1"/>
          <w:sz w:val="24"/>
          <w:szCs w:val="24"/>
        </w:rPr>
        <w:t>Laurel-Leaf Books/Penguin.</w:t>
      </w:r>
    </w:p>
    <w:p w14:paraId="673F8DBD" w14:textId="77777777" w:rsidR="00940AA6" w:rsidRPr="002B7189" w:rsidRDefault="00940AA6" w:rsidP="0084019B">
      <w:pPr>
        <w:spacing w:after="0" w:line="480" w:lineRule="auto"/>
        <w:rPr>
          <w:color w:val="000000" w:themeColor="text1"/>
          <w:sz w:val="24"/>
          <w:szCs w:val="24"/>
        </w:rPr>
      </w:pPr>
    </w:p>
    <w:p w14:paraId="62F28614" w14:textId="77777777" w:rsidR="00225922" w:rsidRPr="002B7189" w:rsidRDefault="00225922" w:rsidP="0084019B">
      <w:pPr>
        <w:spacing w:after="0" w:line="480" w:lineRule="auto"/>
        <w:rPr>
          <w:color w:val="000000" w:themeColor="text1"/>
          <w:sz w:val="24"/>
          <w:szCs w:val="24"/>
        </w:rPr>
      </w:pPr>
      <w:r w:rsidRPr="002B7189">
        <w:rPr>
          <w:color w:val="000000" w:themeColor="text1"/>
          <w:sz w:val="24"/>
          <w:szCs w:val="24"/>
        </w:rPr>
        <w:t xml:space="preserve">Higgins, Michael (2013) “Governmentality, populism and empowerment: David Cameron's rhetoric of the big society”, in Richard Scullion, Roman Gerodimos, Dan Jackson and Darren Lilleker (eds) </w:t>
      </w:r>
      <w:r w:rsidRPr="002B7189">
        <w:rPr>
          <w:i/>
          <w:color w:val="000000" w:themeColor="text1"/>
          <w:sz w:val="24"/>
          <w:szCs w:val="24"/>
        </w:rPr>
        <w:t>The Media, Political Participation and Empowerment</w:t>
      </w:r>
      <w:r w:rsidRPr="002B7189">
        <w:rPr>
          <w:color w:val="000000" w:themeColor="text1"/>
          <w:sz w:val="24"/>
          <w:szCs w:val="24"/>
        </w:rPr>
        <w:t>. Abingdon: Routledge, pp. 58-70.</w:t>
      </w:r>
    </w:p>
    <w:p w14:paraId="0D0E8682" w14:textId="77777777" w:rsidR="00483F57" w:rsidRPr="002B7189" w:rsidRDefault="00483F57" w:rsidP="0084019B">
      <w:pPr>
        <w:spacing w:after="0" w:line="480" w:lineRule="auto"/>
        <w:rPr>
          <w:color w:val="000000" w:themeColor="text1"/>
          <w:sz w:val="24"/>
          <w:szCs w:val="24"/>
        </w:rPr>
      </w:pPr>
    </w:p>
    <w:p w14:paraId="014AE985" w14:textId="77777777" w:rsidR="00357447" w:rsidRPr="002B7189" w:rsidRDefault="005A4C6C" w:rsidP="0084019B">
      <w:pPr>
        <w:spacing w:line="480" w:lineRule="auto"/>
        <w:rPr>
          <w:color w:val="000000" w:themeColor="text1"/>
          <w:sz w:val="24"/>
          <w:szCs w:val="24"/>
        </w:rPr>
      </w:pPr>
      <w:r w:rsidRPr="002B7189">
        <w:rPr>
          <w:color w:val="000000" w:themeColor="text1"/>
          <w:sz w:val="24"/>
          <w:szCs w:val="24"/>
        </w:rPr>
        <w:t xml:space="preserve">Higgins, Michael and Angela Smith (2013) “My husband; my hero: selling the political spouses in the 2010 general election”, </w:t>
      </w:r>
      <w:r w:rsidRPr="002B7189">
        <w:rPr>
          <w:i/>
          <w:color w:val="000000" w:themeColor="text1"/>
          <w:sz w:val="24"/>
          <w:szCs w:val="24"/>
        </w:rPr>
        <w:t>Journal of Political Marketing</w:t>
      </w:r>
      <w:r w:rsidRPr="002B7189">
        <w:rPr>
          <w:color w:val="000000" w:themeColor="text1"/>
          <w:sz w:val="24"/>
          <w:szCs w:val="24"/>
        </w:rPr>
        <w:t xml:space="preserve"> 12(2/3): 197-210</w:t>
      </w:r>
    </w:p>
    <w:p w14:paraId="31ED40F3" w14:textId="77777777" w:rsidR="00483F57" w:rsidRPr="002B7189" w:rsidRDefault="00483F57" w:rsidP="0084019B">
      <w:pPr>
        <w:spacing w:line="480" w:lineRule="auto"/>
        <w:rPr>
          <w:color w:val="000000" w:themeColor="text1"/>
          <w:sz w:val="24"/>
          <w:szCs w:val="24"/>
        </w:rPr>
      </w:pPr>
    </w:p>
    <w:p w14:paraId="75E17581" w14:textId="77777777" w:rsidR="00F305B7" w:rsidRPr="002B7189" w:rsidRDefault="00F305B7" w:rsidP="0084019B">
      <w:pPr>
        <w:spacing w:line="480" w:lineRule="auto"/>
        <w:rPr>
          <w:color w:val="000000" w:themeColor="text1"/>
          <w:sz w:val="24"/>
          <w:szCs w:val="24"/>
        </w:rPr>
      </w:pPr>
      <w:r w:rsidRPr="002B7189">
        <w:rPr>
          <w:color w:val="000000" w:themeColor="text1"/>
          <w:sz w:val="24"/>
          <w:szCs w:val="24"/>
        </w:rPr>
        <w:t xml:space="preserve">Higgins, Michael and Angela Smith (2017) </w:t>
      </w:r>
      <w:r w:rsidRPr="002B7189">
        <w:rPr>
          <w:i/>
          <w:color w:val="000000" w:themeColor="text1"/>
          <w:sz w:val="24"/>
          <w:szCs w:val="24"/>
        </w:rPr>
        <w:t>Belligerent Broadcasting</w:t>
      </w:r>
      <w:r w:rsidRPr="002B7189">
        <w:rPr>
          <w:color w:val="000000" w:themeColor="text1"/>
          <w:sz w:val="24"/>
          <w:szCs w:val="24"/>
        </w:rPr>
        <w:t>. London: Routledge.</w:t>
      </w:r>
    </w:p>
    <w:p w14:paraId="6565C94A" w14:textId="77777777" w:rsidR="005C1001" w:rsidRPr="002B7189" w:rsidRDefault="005C1001" w:rsidP="0084019B">
      <w:pPr>
        <w:spacing w:line="480" w:lineRule="auto"/>
        <w:rPr>
          <w:color w:val="000000" w:themeColor="text1"/>
          <w:sz w:val="24"/>
          <w:szCs w:val="24"/>
        </w:rPr>
      </w:pPr>
      <w:r w:rsidRPr="002B7189">
        <w:rPr>
          <w:color w:val="000000" w:themeColor="text1"/>
          <w:sz w:val="24"/>
          <w:szCs w:val="24"/>
        </w:rPr>
        <w:t xml:space="preserve">Iedema, Rick (2001) “Resemiotization”, </w:t>
      </w:r>
      <w:r w:rsidRPr="002B7189">
        <w:rPr>
          <w:i/>
          <w:color w:val="000000" w:themeColor="text1"/>
          <w:sz w:val="24"/>
          <w:szCs w:val="24"/>
        </w:rPr>
        <w:t>Semiotica</w:t>
      </w:r>
      <w:r w:rsidRPr="002B7189">
        <w:rPr>
          <w:color w:val="000000" w:themeColor="text1"/>
          <w:sz w:val="24"/>
          <w:szCs w:val="24"/>
        </w:rPr>
        <w:t xml:space="preserve"> 134(1/4): 23-39.</w:t>
      </w:r>
    </w:p>
    <w:p w14:paraId="0CE80203" w14:textId="77777777" w:rsidR="00483F57" w:rsidRPr="002B7189" w:rsidRDefault="00483F57" w:rsidP="0084019B">
      <w:pPr>
        <w:spacing w:line="480" w:lineRule="auto"/>
        <w:rPr>
          <w:color w:val="000000" w:themeColor="text1"/>
          <w:sz w:val="24"/>
          <w:szCs w:val="24"/>
        </w:rPr>
      </w:pPr>
    </w:p>
    <w:p w14:paraId="3BA1F6AC" w14:textId="21798FEA" w:rsidR="005C1001" w:rsidRPr="002B7189" w:rsidRDefault="005C1001" w:rsidP="0084019B">
      <w:pPr>
        <w:spacing w:line="480" w:lineRule="auto"/>
        <w:rPr>
          <w:color w:val="000000" w:themeColor="text1"/>
          <w:sz w:val="24"/>
          <w:szCs w:val="24"/>
        </w:rPr>
      </w:pPr>
      <w:r w:rsidRPr="002B7189">
        <w:rPr>
          <w:color w:val="000000" w:themeColor="text1"/>
          <w:sz w:val="24"/>
          <w:szCs w:val="24"/>
        </w:rPr>
        <w:t>I</w:t>
      </w:r>
      <w:r w:rsidR="00877FAA" w:rsidRPr="002B7189">
        <w:rPr>
          <w:color w:val="000000" w:themeColor="text1"/>
          <w:sz w:val="24"/>
          <w:szCs w:val="24"/>
        </w:rPr>
        <w:t>e</w:t>
      </w:r>
      <w:r w:rsidRPr="002B7189">
        <w:rPr>
          <w:color w:val="000000" w:themeColor="text1"/>
          <w:sz w:val="24"/>
          <w:szCs w:val="24"/>
        </w:rPr>
        <w:t xml:space="preserve">dema, Rick (2003) “Multimodality, resemiotization: extending the analysis of discourse as a multi-semiotic practice”, </w:t>
      </w:r>
      <w:r w:rsidRPr="002B7189">
        <w:rPr>
          <w:i/>
          <w:color w:val="000000" w:themeColor="text1"/>
          <w:sz w:val="24"/>
          <w:szCs w:val="24"/>
        </w:rPr>
        <w:t>Visual Communication</w:t>
      </w:r>
      <w:r w:rsidRPr="002B7189">
        <w:rPr>
          <w:color w:val="000000" w:themeColor="text1"/>
          <w:sz w:val="24"/>
          <w:szCs w:val="24"/>
        </w:rPr>
        <w:t xml:space="preserve"> 2(1): 29-57.</w:t>
      </w:r>
    </w:p>
    <w:p w14:paraId="4F80E632" w14:textId="77777777" w:rsidR="00483F57" w:rsidRPr="002B7189" w:rsidRDefault="00483F57" w:rsidP="0084019B">
      <w:pPr>
        <w:spacing w:line="480" w:lineRule="auto"/>
        <w:rPr>
          <w:color w:val="000000" w:themeColor="text1"/>
          <w:sz w:val="24"/>
          <w:szCs w:val="24"/>
        </w:rPr>
      </w:pPr>
    </w:p>
    <w:p w14:paraId="1F0BF178" w14:textId="77777777" w:rsidR="00751799" w:rsidRPr="002B7189" w:rsidRDefault="00751799" w:rsidP="0084019B">
      <w:pPr>
        <w:spacing w:line="480" w:lineRule="auto"/>
        <w:rPr>
          <w:color w:val="000000" w:themeColor="text1"/>
          <w:sz w:val="24"/>
          <w:szCs w:val="24"/>
        </w:rPr>
      </w:pPr>
      <w:r w:rsidRPr="002B7189">
        <w:rPr>
          <w:color w:val="000000" w:themeColor="text1"/>
          <w:sz w:val="24"/>
          <w:szCs w:val="24"/>
        </w:rPr>
        <w:lastRenderedPageBreak/>
        <w:t xml:space="preserve">Kreiss, Daniel and Philip N, Howard (2010) “New challenges for political privacy: lessons from the first US presidential race in the Web 2.0 era”, </w:t>
      </w:r>
      <w:r w:rsidRPr="002B7189">
        <w:rPr>
          <w:i/>
          <w:color w:val="000000" w:themeColor="text1"/>
          <w:sz w:val="24"/>
          <w:szCs w:val="24"/>
        </w:rPr>
        <w:t xml:space="preserve">International Journal of Communication </w:t>
      </w:r>
      <w:r w:rsidRPr="002B7189">
        <w:rPr>
          <w:color w:val="000000" w:themeColor="text1"/>
          <w:sz w:val="24"/>
          <w:szCs w:val="24"/>
        </w:rPr>
        <w:t>4: 1032-1050.</w:t>
      </w:r>
    </w:p>
    <w:p w14:paraId="4FA4991C" w14:textId="77777777" w:rsidR="000E418F" w:rsidRPr="002B7189" w:rsidRDefault="000E418F" w:rsidP="0084019B">
      <w:pPr>
        <w:spacing w:line="480" w:lineRule="auto"/>
        <w:rPr>
          <w:color w:val="000000" w:themeColor="text1"/>
          <w:sz w:val="24"/>
          <w:szCs w:val="24"/>
        </w:rPr>
      </w:pPr>
    </w:p>
    <w:p w14:paraId="7892ADD2" w14:textId="4510C082" w:rsidR="000E418F" w:rsidRPr="002B7189" w:rsidRDefault="000E418F" w:rsidP="0084019B">
      <w:pPr>
        <w:spacing w:line="480" w:lineRule="auto"/>
        <w:rPr>
          <w:color w:val="000000" w:themeColor="text1"/>
          <w:sz w:val="24"/>
          <w:szCs w:val="24"/>
        </w:rPr>
      </w:pPr>
      <w:r w:rsidRPr="002B7189">
        <w:rPr>
          <w:color w:val="000000" w:themeColor="text1"/>
          <w:sz w:val="24"/>
          <w:szCs w:val="24"/>
        </w:rPr>
        <w:t xml:space="preserve">Labov, William (1972) </w:t>
      </w:r>
      <w:r w:rsidR="00E93818">
        <w:rPr>
          <w:color w:val="000000" w:themeColor="text1"/>
          <w:sz w:val="24"/>
          <w:szCs w:val="24"/>
        </w:rPr>
        <w:t xml:space="preserve">“Rules for ritual insults” in </w:t>
      </w:r>
      <w:r w:rsidRPr="002B7189">
        <w:rPr>
          <w:i/>
          <w:color w:val="000000" w:themeColor="text1"/>
          <w:sz w:val="24"/>
          <w:szCs w:val="24"/>
        </w:rPr>
        <w:t>Language in the Inner City</w:t>
      </w:r>
      <w:r w:rsidR="006E6EC6">
        <w:rPr>
          <w:i/>
          <w:color w:val="000000" w:themeColor="text1"/>
          <w:sz w:val="24"/>
          <w:szCs w:val="24"/>
        </w:rPr>
        <w:t>: Studies in the Black English vernacular</w:t>
      </w:r>
      <w:r w:rsidRPr="002B7189">
        <w:rPr>
          <w:i/>
          <w:color w:val="000000" w:themeColor="text1"/>
          <w:sz w:val="24"/>
          <w:szCs w:val="24"/>
        </w:rPr>
        <w:t>.</w:t>
      </w:r>
      <w:r w:rsidRPr="002B7189">
        <w:rPr>
          <w:color w:val="000000" w:themeColor="text1"/>
          <w:sz w:val="24"/>
          <w:szCs w:val="24"/>
        </w:rPr>
        <w:t xml:space="preserve"> Philadelphia: University of Pennsylvania Press</w:t>
      </w:r>
      <w:r w:rsidR="006E6EC6">
        <w:rPr>
          <w:color w:val="000000" w:themeColor="text1"/>
          <w:sz w:val="24"/>
          <w:szCs w:val="24"/>
        </w:rPr>
        <w:t>, pp. 297-353</w:t>
      </w:r>
      <w:r w:rsidRPr="002B7189">
        <w:rPr>
          <w:color w:val="000000" w:themeColor="text1"/>
          <w:sz w:val="24"/>
          <w:szCs w:val="24"/>
        </w:rPr>
        <w:t>.</w:t>
      </w:r>
    </w:p>
    <w:p w14:paraId="283B5240" w14:textId="77777777" w:rsidR="00483F57" w:rsidRPr="002B7189" w:rsidRDefault="00483F57" w:rsidP="0084019B">
      <w:pPr>
        <w:spacing w:line="480" w:lineRule="auto"/>
        <w:rPr>
          <w:color w:val="000000" w:themeColor="text1"/>
          <w:sz w:val="24"/>
          <w:szCs w:val="24"/>
        </w:rPr>
      </w:pPr>
    </w:p>
    <w:p w14:paraId="06CF29EF" w14:textId="77777777" w:rsidR="00702688" w:rsidRPr="002B7189" w:rsidRDefault="00702688" w:rsidP="0084019B">
      <w:pPr>
        <w:spacing w:line="480" w:lineRule="auto"/>
        <w:rPr>
          <w:color w:val="000000" w:themeColor="text1"/>
          <w:sz w:val="24"/>
          <w:szCs w:val="24"/>
        </w:rPr>
      </w:pPr>
      <w:r w:rsidRPr="002B7189">
        <w:rPr>
          <w:color w:val="000000" w:themeColor="text1"/>
          <w:sz w:val="24"/>
          <w:szCs w:val="24"/>
        </w:rPr>
        <w:t xml:space="preserve">Lyon, David (2002) “Surveillance studies: understanding visibility, mobility and the phenetic fix”, </w:t>
      </w:r>
      <w:r w:rsidRPr="002B7189">
        <w:rPr>
          <w:i/>
          <w:color w:val="000000" w:themeColor="text1"/>
          <w:sz w:val="24"/>
          <w:szCs w:val="24"/>
        </w:rPr>
        <w:t>Surveillance &amp; Society</w:t>
      </w:r>
      <w:r w:rsidRPr="002B7189">
        <w:rPr>
          <w:color w:val="000000" w:themeColor="text1"/>
          <w:sz w:val="24"/>
          <w:szCs w:val="24"/>
        </w:rPr>
        <w:t xml:space="preserve"> 1(1): 1-7.</w:t>
      </w:r>
    </w:p>
    <w:p w14:paraId="548870A4" w14:textId="77777777" w:rsidR="00483F57" w:rsidRPr="002B7189" w:rsidRDefault="00483F57" w:rsidP="0084019B">
      <w:pPr>
        <w:spacing w:line="480" w:lineRule="auto"/>
        <w:rPr>
          <w:color w:val="000000" w:themeColor="text1"/>
          <w:sz w:val="24"/>
          <w:szCs w:val="24"/>
        </w:rPr>
      </w:pPr>
    </w:p>
    <w:p w14:paraId="115633F9" w14:textId="77777777" w:rsidR="00F305B7" w:rsidRPr="002B7189" w:rsidRDefault="00F305B7" w:rsidP="0084019B">
      <w:pPr>
        <w:spacing w:line="480" w:lineRule="auto"/>
        <w:rPr>
          <w:color w:val="000000" w:themeColor="text1"/>
          <w:sz w:val="24"/>
          <w:szCs w:val="24"/>
        </w:rPr>
      </w:pPr>
      <w:r w:rsidRPr="002B7189">
        <w:rPr>
          <w:color w:val="000000" w:themeColor="text1"/>
          <w:sz w:val="24"/>
          <w:szCs w:val="24"/>
        </w:rPr>
        <w:t xml:space="preserve">Montgomery, Martin (2017) “Post-truth politics? Authenticity, populism and the political discourses of Donald Trump”, </w:t>
      </w:r>
      <w:r w:rsidRPr="002B7189">
        <w:rPr>
          <w:i/>
          <w:color w:val="000000" w:themeColor="text1"/>
          <w:sz w:val="24"/>
          <w:szCs w:val="24"/>
        </w:rPr>
        <w:t>Journal of Language and Politics</w:t>
      </w:r>
      <w:r w:rsidRPr="002B7189">
        <w:rPr>
          <w:color w:val="000000" w:themeColor="text1"/>
          <w:sz w:val="24"/>
          <w:szCs w:val="24"/>
        </w:rPr>
        <w:t xml:space="preserve"> 16(4): 619-639.</w:t>
      </w:r>
    </w:p>
    <w:p w14:paraId="33149C9E" w14:textId="77777777" w:rsidR="00483F57" w:rsidRPr="002B7189" w:rsidRDefault="00483F57" w:rsidP="0084019B">
      <w:pPr>
        <w:spacing w:line="480" w:lineRule="auto"/>
        <w:rPr>
          <w:color w:val="000000" w:themeColor="text1"/>
          <w:sz w:val="24"/>
          <w:szCs w:val="24"/>
        </w:rPr>
      </w:pPr>
    </w:p>
    <w:p w14:paraId="38C925FA" w14:textId="77777777" w:rsidR="00654663" w:rsidRPr="002B7189" w:rsidRDefault="00654663" w:rsidP="0084019B">
      <w:pPr>
        <w:spacing w:line="480" w:lineRule="auto"/>
        <w:rPr>
          <w:color w:val="000000" w:themeColor="text1"/>
          <w:sz w:val="24"/>
          <w:szCs w:val="24"/>
        </w:rPr>
      </w:pPr>
      <w:r w:rsidRPr="002B7189">
        <w:rPr>
          <w:color w:val="000000" w:themeColor="text1"/>
          <w:sz w:val="24"/>
          <w:szCs w:val="24"/>
        </w:rPr>
        <w:t xml:space="preserve">Nagle, Angela (2017) </w:t>
      </w:r>
      <w:r w:rsidRPr="002B7189">
        <w:rPr>
          <w:i/>
          <w:color w:val="000000" w:themeColor="text1"/>
          <w:sz w:val="24"/>
          <w:szCs w:val="24"/>
        </w:rPr>
        <w:t>Kill All Normies</w:t>
      </w:r>
      <w:r w:rsidRPr="002B7189">
        <w:rPr>
          <w:color w:val="000000" w:themeColor="text1"/>
          <w:sz w:val="24"/>
          <w:szCs w:val="24"/>
        </w:rPr>
        <w:t>. Alresford: Zero Books.</w:t>
      </w:r>
    </w:p>
    <w:p w14:paraId="17C2B3BA" w14:textId="77777777" w:rsidR="00483F57" w:rsidRPr="002B7189" w:rsidRDefault="00483F57" w:rsidP="0084019B">
      <w:pPr>
        <w:spacing w:line="480" w:lineRule="auto"/>
        <w:rPr>
          <w:color w:val="000000" w:themeColor="text1"/>
          <w:sz w:val="24"/>
          <w:szCs w:val="24"/>
        </w:rPr>
      </w:pPr>
    </w:p>
    <w:p w14:paraId="23759A20" w14:textId="77777777" w:rsidR="00592541" w:rsidRPr="002B7189" w:rsidRDefault="00592541" w:rsidP="0084019B">
      <w:pPr>
        <w:spacing w:line="480" w:lineRule="auto"/>
        <w:rPr>
          <w:color w:val="000000" w:themeColor="text1"/>
          <w:sz w:val="24"/>
          <w:szCs w:val="24"/>
        </w:rPr>
      </w:pPr>
      <w:r w:rsidRPr="002B7189">
        <w:rPr>
          <w:color w:val="000000" w:themeColor="text1"/>
          <w:sz w:val="24"/>
          <w:szCs w:val="24"/>
        </w:rPr>
        <w:t xml:space="preserve">Owen, Glen (2018) “’Meghan’s seed will taint our Royal Family’: UKIP chief’s glamour model lover, 25, is suspended from the party over racist texts about Prince Harry’s wife-to-be”, </w:t>
      </w:r>
      <w:r w:rsidRPr="002B7189">
        <w:rPr>
          <w:i/>
          <w:color w:val="000000" w:themeColor="text1"/>
          <w:sz w:val="24"/>
          <w:szCs w:val="24"/>
        </w:rPr>
        <w:t>Daily Mail</w:t>
      </w:r>
      <w:r w:rsidRPr="002B7189">
        <w:rPr>
          <w:color w:val="000000" w:themeColor="text1"/>
          <w:sz w:val="24"/>
          <w:szCs w:val="24"/>
        </w:rPr>
        <w:t xml:space="preserve">, 13 January </w:t>
      </w:r>
      <w:hyperlink r:id="rId12" w:history="1">
        <w:r w:rsidR="00483F57" w:rsidRPr="002B7189">
          <w:rPr>
            <w:rStyle w:val="Hyperlink"/>
            <w:color w:val="000000" w:themeColor="text1"/>
            <w:sz w:val="24"/>
            <w:szCs w:val="24"/>
          </w:rPr>
          <w:t>http://www.dailymail.co.uk/news/article-5266657/Ukip-leaders-girlfriends-racist-Meghan-Markle-messages.html</w:t>
        </w:r>
      </w:hyperlink>
    </w:p>
    <w:p w14:paraId="71A66FE6" w14:textId="55AECFD3" w:rsidR="00483F57" w:rsidRPr="002B7189" w:rsidRDefault="00B365CE" w:rsidP="0084019B">
      <w:pPr>
        <w:spacing w:line="480" w:lineRule="auto"/>
        <w:rPr>
          <w:color w:val="000000" w:themeColor="text1"/>
          <w:sz w:val="24"/>
          <w:szCs w:val="24"/>
        </w:rPr>
      </w:pPr>
      <w:r w:rsidRPr="002B7189">
        <w:rPr>
          <w:color w:val="000000" w:themeColor="text1"/>
          <w:sz w:val="24"/>
          <w:szCs w:val="24"/>
        </w:rPr>
        <w:lastRenderedPageBreak/>
        <w:t>Perry, Ruth</w:t>
      </w:r>
      <w:r w:rsidR="00AD5D81" w:rsidRPr="002B7189">
        <w:rPr>
          <w:color w:val="000000" w:themeColor="text1"/>
          <w:sz w:val="24"/>
          <w:szCs w:val="24"/>
        </w:rPr>
        <w:t xml:space="preserve"> (1992) ‘A short history of the term political correct.’ In Patricia Aufderheide (ed) </w:t>
      </w:r>
      <w:r w:rsidR="00AD5D81" w:rsidRPr="002B7189">
        <w:rPr>
          <w:i/>
          <w:color w:val="000000" w:themeColor="text1"/>
          <w:sz w:val="24"/>
          <w:szCs w:val="24"/>
        </w:rPr>
        <w:t xml:space="preserve">Beyond PC: </w:t>
      </w:r>
      <w:r w:rsidR="00470195" w:rsidRPr="002B7189">
        <w:rPr>
          <w:i/>
          <w:color w:val="000000" w:themeColor="text1"/>
          <w:sz w:val="24"/>
          <w:szCs w:val="24"/>
        </w:rPr>
        <w:t>Toward a Politics of Understanding</w:t>
      </w:r>
      <w:r w:rsidR="00470195" w:rsidRPr="002B7189">
        <w:rPr>
          <w:color w:val="000000" w:themeColor="text1"/>
          <w:sz w:val="24"/>
          <w:szCs w:val="24"/>
        </w:rPr>
        <w:t>. 71-79. St Paul, Minnesota:  Graywolf Press.</w:t>
      </w:r>
    </w:p>
    <w:p w14:paraId="3A9F00BF" w14:textId="77777777" w:rsidR="000B3028" w:rsidRPr="002B7189" w:rsidRDefault="000B3028" w:rsidP="0084019B">
      <w:pPr>
        <w:spacing w:line="480" w:lineRule="auto"/>
        <w:rPr>
          <w:color w:val="000000" w:themeColor="text1"/>
          <w:sz w:val="24"/>
          <w:szCs w:val="24"/>
        </w:rPr>
      </w:pPr>
    </w:p>
    <w:p w14:paraId="191FC630" w14:textId="01B124AF" w:rsidR="005C1001" w:rsidRPr="002B7189" w:rsidRDefault="005C1001" w:rsidP="0084019B">
      <w:pPr>
        <w:spacing w:line="480" w:lineRule="auto"/>
        <w:rPr>
          <w:color w:val="000000" w:themeColor="text1"/>
          <w:sz w:val="24"/>
          <w:szCs w:val="24"/>
        </w:rPr>
      </w:pPr>
      <w:r w:rsidRPr="002B7189">
        <w:rPr>
          <w:color w:val="000000" w:themeColor="text1"/>
          <w:sz w:val="24"/>
          <w:szCs w:val="24"/>
        </w:rPr>
        <w:t xml:space="preserve">Scollon, Ron and Suzy </w:t>
      </w:r>
      <w:r w:rsidR="00BD1E27" w:rsidRPr="002B7189">
        <w:rPr>
          <w:color w:val="000000" w:themeColor="text1"/>
          <w:sz w:val="24"/>
          <w:szCs w:val="24"/>
        </w:rPr>
        <w:t xml:space="preserve"> </w:t>
      </w:r>
      <w:r w:rsidRPr="002B7189">
        <w:rPr>
          <w:color w:val="000000" w:themeColor="text1"/>
          <w:sz w:val="24"/>
          <w:szCs w:val="24"/>
        </w:rPr>
        <w:t xml:space="preserve">Wong Scollon (2003) </w:t>
      </w:r>
      <w:r w:rsidRPr="002B7189">
        <w:rPr>
          <w:i/>
          <w:color w:val="000000" w:themeColor="text1"/>
          <w:sz w:val="24"/>
          <w:szCs w:val="24"/>
        </w:rPr>
        <w:t>Discourses in Place: Language in the Material World</w:t>
      </w:r>
      <w:r w:rsidRPr="002B7189">
        <w:rPr>
          <w:color w:val="000000" w:themeColor="text1"/>
          <w:sz w:val="24"/>
          <w:szCs w:val="24"/>
        </w:rPr>
        <w:t>. London: Routledge.</w:t>
      </w:r>
    </w:p>
    <w:p w14:paraId="2811E46C" w14:textId="77777777" w:rsidR="00AD20CF" w:rsidRDefault="00AD20CF" w:rsidP="0084019B">
      <w:pPr>
        <w:spacing w:line="480" w:lineRule="auto"/>
        <w:rPr>
          <w:color w:val="000000" w:themeColor="text1"/>
          <w:sz w:val="24"/>
          <w:szCs w:val="24"/>
        </w:rPr>
      </w:pPr>
    </w:p>
    <w:p w14:paraId="7302EE2F" w14:textId="216E85DB" w:rsidR="00483F57" w:rsidRPr="002B7189" w:rsidRDefault="000B3028" w:rsidP="0084019B">
      <w:pPr>
        <w:spacing w:line="480" w:lineRule="auto"/>
        <w:rPr>
          <w:color w:val="000000" w:themeColor="text1"/>
          <w:sz w:val="24"/>
          <w:szCs w:val="24"/>
          <w:lang w:val="en-US"/>
        </w:rPr>
      </w:pPr>
      <w:r w:rsidRPr="002B7189">
        <w:rPr>
          <w:color w:val="000000" w:themeColor="text1"/>
          <w:sz w:val="24"/>
          <w:szCs w:val="24"/>
        </w:rPr>
        <w:t xml:space="preserve">Smith, Angela (2016) </w:t>
      </w:r>
      <w:r w:rsidRPr="002B7189">
        <w:rPr>
          <w:color w:val="000000" w:themeColor="text1"/>
          <w:sz w:val="24"/>
          <w:szCs w:val="24"/>
          <w:lang w:val="en-US"/>
        </w:rPr>
        <w:t xml:space="preserve">‘Mediated political masculinities: the commander-in-chief vs the new man’ in </w:t>
      </w:r>
      <w:r w:rsidRPr="002B7189">
        <w:rPr>
          <w:i/>
          <w:color w:val="000000" w:themeColor="text1"/>
          <w:sz w:val="24"/>
          <w:szCs w:val="24"/>
          <w:lang w:val="en-US"/>
        </w:rPr>
        <w:t>Social Semiotics</w:t>
      </w:r>
      <w:r w:rsidRPr="002B7189">
        <w:rPr>
          <w:color w:val="000000" w:themeColor="text1"/>
          <w:sz w:val="24"/>
          <w:szCs w:val="24"/>
          <w:lang w:val="en-US"/>
        </w:rPr>
        <w:t xml:space="preserve"> Vol. 26, Issue 1, 2016 pp 94-110</w:t>
      </w:r>
    </w:p>
    <w:p w14:paraId="07DA4551" w14:textId="77777777" w:rsidR="00AD20CF" w:rsidRDefault="00AD20CF" w:rsidP="0084019B">
      <w:pPr>
        <w:spacing w:line="480" w:lineRule="auto"/>
        <w:rPr>
          <w:color w:val="000000" w:themeColor="text1"/>
          <w:sz w:val="24"/>
          <w:szCs w:val="24"/>
        </w:rPr>
      </w:pPr>
    </w:p>
    <w:p w14:paraId="792064EE" w14:textId="172BD6C0" w:rsidR="009B49B6" w:rsidRPr="002B7189" w:rsidRDefault="00161A6B" w:rsidP="0084019B">
      <w:pPr>
        <w:spacing w:line="480" w:lineRule="auto"/>
        <w:rPr>
          <w:color w:val="000000" w:themeColor="text1"/>
          <w:sz w:val="24"/>
          <w:szCs w:val="24"/>
        </w:rPr>
      </w:pPr>
      <w:r w:rsidRPr="002B7189">
        <w:rPr>
          <w:color w:val="000000" w:themeColor="text1"/>
          <w:sz w:val="24"/>
          <w:szCs w:val="24"/>
        </w:rPr>
        <w:t>Smith, Angela (201</w:t>
      </w:r>
      <w:r w:rsidR="002B7189" w:rsidRPr="002B7189">
        <w:rPr>
          <w:color w:val="000000" w:themeColor="text1"/>
          <w:sz w:val="24"/>
          <w:szCs w:val="24"/>
        </w:rPr>
        <w:t>8</w:t>
      </w:r>
      <w:r w:rsidRPr="002B7189">
        <w:rPr>
          <w:color w:val="000000" w:themeColor="text1"/>
          <w:sz w:val="24"/>
          <w:szCs w:val="24"/>
        </w:rPr>
        <w:t xml:space="preserve">) ‘Gender in “crisis”, everyday sexism and the Twittersphere’, </w:t>
      </w:r>
      <w:r w:rsidR="002B7189" w:rsidRPr="002B7189">
        <w:rPr>
          <w:color w:val="000000" w:themeColor="text1"/>
          <w:sz w:val="24"/>
          <w:szCs w:val="24"/>
        </w:rPr>
        <w:t xml:space="preserve">Marianna Patrona (ed) </w:t>
      </w:r>
      <w:r w:rsidR="002B7189" w:rsidRPr="002B7189">
        <w:rPr>
          <w:i/>
          <w:color w:val="000000" w:themeColor="text1"/>
          <w:sz w:val="24"/>
          <w:szCs w:val="24"/>
        </w:rPr>
        <w:t>Crisis and the Media</w:t>
      </w:r>
      <w:r w:rsidR="002B7189" w:rsidRPr="002B7189">
        <w:rPr>
          <w:color w:val="000000" w:themeColor="text1"/>
          <w:sz w:val="24"/>
          <w:szCs w:val="24"/>
        </w:rPr>
        <w:t>. Amsterdam: John Benjamims, pp231-260</w:t>
      </w:r>
    </w:p>
    <w:p w14:paraId="6CEB7EDB" w14:textId="77777777" w:rsidR="00AD20CF" w:rsidRDefault="00AD20CF" w:rsidP="0084019B">
      <w:pPr>
        <w:spacing w:line="480" w:lineRule="auto"/>
        <w:rPr>
          <w:color w:val="000000" w:themeColor="text1"/>
          <w:sz w:val="24"/>
          <w:szCs w:val="24"/>
        </w:rPr>
      </w:pPr>
    </w:p>
    <w:p w14:paraId="52787D9B" w14:textId="5BA1E56D" w:rsidR="00357447" w:rsidRPr="002B7189" w:rsidRDefault="00357447" w:rsidP="0084019B">
      <w:pPr>
        <w:spacing w:line="480" w:lineRule="auto"/>
        <w:rPr>
          <w:color w:val="000000" w:themeColor="text1"/>
          <w:sz w:val="24"/>
          <w:szCs w:val="24"/>
        </w:rPr>
      </w:pPr>
      <w:r w:rsidRPr="002B7189">
        <w:rPr>
          <w:color w:val="000000" w:themeColor="text1"/>
          <w:sz w:val="24"/>
          <w:szCs w:val="24"/>
        </w:rPr>
        <w:t>Surh, Stephanie and Johnson, Sally (2003) ‘Revisiting PC: introduction to special issu</w:t>
      </w:r>
      <w:r w:rsidR="005A4C6C" w:rsidRPr="002B7189">
        <w:rPr>
          <w:color w:val="000000" w:themeColor="text1"/>
          <w:sz w:val="24"/>
          <w:szCs w:val="24"/>
        </w:rPr>
        <w:t xml:space="preserve">e on political correctness’, </w:t>
      </w:r>
      <w:r w:rsidRPr="002B7189">
        <w:rPr>
          <w:i/>
          <w:color w:val="000000" w:themeColor="text1"/>
          <w:sz w:val="24"/>
          <w:szCs w:val="24"/>
        </w:rPr>
        <w:t>Discourse and Society</w:t>
      </w:r>
      <w:r w:rsidR="005A4C6C" w:rsidRPr="002B7189">
        <w:rPr>
          <w:color w:val="000000" w:themeColor="text1"/>
          <w:sz w:val="24"/>
          <w:szCs w:val="24"/>
        </w:rPr>
        <w:t xml:space="preserve"> 14(1):</w:t>
      </w:r>
      <w:r w:rsidRPr="002B7189">
        <w:rPr>
          <w:color w:val="000000" w:themeColor="text1"/>
          <w:sz w:val="24"/>
          <w:szCs w:val="24"/>
        </w:rPr>
        <w:t xml:space="preserve"> 5-16</w:t>
      </w:r>
      <w:r w:rsidR="005A4C6C" w:rsidRPr="002B7189">
        <w:rPr>
          <w:color w:val="000000" w:themeColor="text1"/>
          <w:sz w:val="24"/>
          <w:szCs w:val="24"/>
        </w:rPr>
        <w:t>.</w:t>
      </w:r>
    </w:p>
    <w:p w14:paraId="737778F3" w14:textId="77777777" w:rsidR="00483F57" w:rsidRPr="002B7189" w:rsidRDefault="00483F57" w:rsidP="0084019B">
      <w:pPr>
        <w:spacing w:line="480" w:lineRule="auto"/>
        <w:rPr>
          <w:color w:val="000000" w:themeColor="text1"/>
          <w:sz w:val="24"/>
          <w:szCs w:val="24"/>
        </w:rPr>
      </w:pPr>
    </w:p>
    <w:p w14:paraId="4967F3B8" w14:textId="77777777" w:rsidR="00357447" w:rsidRPr="002B7189" w:rsidRDefault="00357447" w:rsidP="0084019B">
      <w:pPr>
        <w:spacing w:line="480" w:lineRule="auto"/>
        <w:rPr>
          <w:color w:val="000000" w:themeColor="text1"/>
          <w:sz w:val="24"/>
          <w:szCs w:val="24"/>
        </w:rPr>
      </w:pPr>
      <w:r w:rsidRPr="002B7189">
        <w:rPr>
          <w:color w:val="000000" w:themeColor="text1"/>
          <w:sz w:val="24"/>
          <w:szCs w:val="24"/>
        </w:rPr>
        <w:t xml:space="preserve">Talbot, Mary (2007) ‘Political correctness and freedom of speech’ in Hellinger M and Pauwels, A (eds) </w:t>
      </w:r>
      <w:r w:rsidRPr="002B7189">
        <w:rPr>
          <w:i/>
          <w:color w:val="000000" w:themeColor="text1"/>
          <w:sz w:val="24"/>
          <w:szCs w:val="24"/>
        </w:rPr>
        <w:t>Handbook of Language and Communication: Diversity and Change</w:t>
      </w:r>
      <w:r w:rsidRPr="002B7189">
        <w:rPr>
          <w:color w:val="000000" w:themeColor="text1"/>
          <w:sz w:val="24"/>
          <w:szCs w:val="24"/>
        </w:rPr>
        <w:t>. New York, Mouton de Gruyter pp 751-64.</w:t>
      </w:r>
    </w:p>
    <w:p w14:paraId="33FDB3FC" w14:textId="77777777" w:rsidR="00483F57" w:rsidRPr="002B7189" w:rsidRDefault="00483F57" w:rsidP="0084019B">
      <w:pPr>
        <w:spacing w:line="480" w:lineRule="auto"/>
        <w:rPr>
          <w:color w:val="000000" w:themeColor="text1"/>
          <w:sz w:val="24"/>
          <w:szCs w:val="24"/>
        </w:rPr>
      </w:pPr>
    </w:p>
    <w:p w14:paraId="26EE91BB" w14:textId="77777777" w:rsidR="00CF52FA" w:rsidRPr="002B7189" w:rsidRDefault="00CF52FA" w:rsidP="0084019B">
      <w:pPr>
        <w:spacing w:line="480" w:lineRule="auto"/>
        <w:rPr>
          <w:color w:val="000000" w:themeColor="text1"/>
          <w:sz w:val="24"/>
          <w:szCs w:val="24"/>
        </w:rPr>
      </w:pPr>
      <w:r w:rsidRPr="002B7189">
        <w:rPr>
          <w:color w:val="000000" w:themeColor="text1"/>
          <w:sz w:val="24"/>
          <w:szCs w:val="24"/>
        </w:rPr>
        <w:t xml:space="preserve">Thompson, John B (1995) </w:t>
      </w:r>
      <w:r w:rsidRPr="002B7189">
        <w:rPr>
          <w:i/>
          <w:color w:val="000000" w:themeColor="text1"/>
          <w:sz w:val="24"/>
          <w:szCs w:val="24"/>
        </w:rPr>
        <w:t>The Media and Modernity</w:t>
      </w:r>
      <w:r w:rsidRPr="002B7189">
        <w:rPr>
          <w:color w:val="000000" w:themeColor="text1"/>
          <w:sz w:val="24"/>
          <w:szCs w:val="24"/>
        </w:rPr>
        <w:t>. Cambridge: Polity.</w:t>
      </w:r>
    </w:p>
    <w:p w14:paraId="29597BD7" w14:textId="77777777" w:rsidR="00483F57" w:rsidRPr="002B7189" w:rsidRDefault="00483F57" w:rsidP="0084019B">
      <w:pPr>
        <w:spacing w:line="480" w:lineRule="auto"/>
        <w:rPr>
          <w:color w:val="000000" w:themeColor="text1"/>
          <w:sz w:val="24"/>
          <w:szCs w:val="24"/>
        </w:rPr>
      </w:pPr>
    </w:p>
    <w:p w14:paraId="68F0B6D4" w14:textId="77777777" w:rsidR="00CF52FA" w:rsidRPr="002B7189" w:rsidRDefault="00CF52FA" w:rsidP="0084019B">
      <w:pPr>
        <w:spacing w:line="480" w:lineRule="auto"/>
        <w:rPr>
          <w:color w:val="000000" w:themeColor="text1"/>
          <w:sz w:val="24"/>
          <w:szCs w:val="24"/>
        </w:rPr>
      </w:pPr>
      <w:r w:rsidRPr="002B7189">
        <w:rPr>
          <w:color w:val="000000" w:themeColor="text1"/>
          <w:sz w:val="24"/>
          <w:szCs w:val="24"/>
        </w:rPr>
        <w:t xml:space="preserve">Thompson, John B (1997) </w:t>
      </w:r>
      <w:r w:rsidRPr="002B7189">
        <w:rPr>
          <w:i/>
          <w:color w:val="000000" w:themeColor="text1"/>
          <w:sz w:val="24"/>
          <w:szCs w:val="24"/>
        </w:rPr>
        <w:t>Political Scandal</w:t>
      </w:r>
      <w:r w:rsidRPr="002B7189">
        <w:rPr>
          <w:color w:val="000000" w:themeColor="text1"/>
          <w:sz w:val="24"/>
          <w:szCs w:val="24"/>
        </w:rPr>
        <w:t>. Cambridge: Polity.</w:t>
      </w:r>
    </w:p>
    <w:p w14:paraId="75A2C70B" w14:textId="77777777" w:rsidR="00483F57" w:rsidRPr="002B7189" w:rsidRDefault="00483F57" w:rsidP="0084019B">
      <w:pPr>
        <w:spacing w:line="480" w:lineRule="auto"/>
        <w:rPr>
          <w:color w:val="000000" w:themeColor="text1"/>
          <w:sz w:val="24"/>
          <w:szCs w:val="24"/>
        </w:rPr>
      </w:pPr>
    </w:p>
    <w:p w14:paraId="00BADDA5" w14:textId="77777777" w:rsidR="00CF52FA" w:rsidRPr="002B7189" w:rsidRDefault="00CF52FA" w:rsidP="0084019B">
      <w:pPr>
        <w:spacing w:line="480" w:lineRule="auto"/>
        <w:rPr>
          <w:color w:val="000000" w:themeColor="text1"/>
          <w:sz w:val="24"/>
          <w:szCs w:val="24"/>
        </w:rPr>
      </w:pPr>
      <w:r w:rsidRPr="002B7189">
        <w:rPr>
          <w:color w:val="000000" w:themeColor="text1"/>
          <w:sz w:val="24"/>
          <w:szCs w:val="24"/>
        </w:rPr>
        <w:t xml:space="preserve">Thompson, John B. (2005) “The new visibility”, </w:t>
      </w:r>
      <w:r w:rsidRPr="002B7189">
        <w:rPr>
          <w:i/>
          <w:color w:val="000000" w:themeColor="text1"/>
          <w:sz w:val="24"/>
          <w:szCs w:val="24"/>
        </w:rPr>
        <w:t>Theory, Culture &amp; Society</w:t>
      </w:r>
      <w:r w:rsidR="00E65072" w:rsidRPr="002B7189">
        <w:rPr>
          <w:i/>
          <w:color w:val="000000" w:themeColor="text1"/>
          <w:sz w:val="24"/>
          <w:szCs w:val="24"/>
        </w:rPr>
        <w:t xml:space="preserve"> </w:t>
      </w:r>
      <w:r w:rsidR="00E65072" w:rsidRPr="002B7189">
        <w:rPr>
          <w:color w:val="000000" w:themeColor="text1"/>
          <w:sz w:val="24"/>
          <w:szCs w:val="24"/>
        </w:rPr>
        <w:t>22(6): 31-51.</w:t>
      </w:r>
    </w:p>
    <w:p w14:paraId="1BD5C51B" w14:textId="77777777" w:rsidR="00483F57" w:rsidRPr="002B7189" w:rsidRDefault="00483F57" w:rsidP="0084019B">
      <w:pPr>
        <w:spacing w:line="480" w:lineRule="auto"/>
        <w:rPr>
          <w:i/>
          <w:color w:val="000000" w:themeColor="text1"/>
          <w:sz w:val="24"/>
          <w:szCs w:val="24"/>
        </w:rPr>
      </w:pPr>
    </w:p>
    <w:p w14:paraId="72F75F32" w14:textId="77777777" w:rsidR="00702688" w:rsidRPr="002B7189" w:rsidRDefault="00702688" w:rsidP="0084019B">
      <w:pPr>
        <w:spacing w:line="480" w:lineRule="auto"/>
        <w:rPr>
          <w:color w:val="000000" w:themeColor="text1"/>
          <w:sz w:val="24"/>
          <w:szCs w:val="24"/>
        </w:rPr>
      </w:pPr>
      <w:r w:rsidRPr="002B7189">
        <w:rPr>
          <w:color w:val="000000" w:themeColor="text1"/>
          <w:sz w:val="24"/>
          <w:szCs w:val="24"/>
        </w:rPr>
        <w:t xml:space="preserve">Trottier, Daniel (2017a) “Digital vigilantism as weaponisation of visibility”, </w:t>
      </w:r>
      <w:r w:rsidRPr="002B7189">
        <w:rPr>
          <w:i/>
          <w:color w:val="000000" w:themeColor="text1"/>
          <w:sz w:val="24"/>
          <w:szCs w:val="24"/>
        </w:rPr>
        <w:t xml:space="preserve">Philosophy &amp; Technology </w:t>
      </w:r>
      <w:r w:rsidRPr="002B7189">
        <w:rPr>
          <w:color w:val="000000" w:themeColor="text1"/>
          <w:sz w:val="24"/>
          <w:szCs w:val="24"/>
        </w:rPr>
        <w:t>30: 55-72.</w:t>
      </w:r>
    </w:p>
    <w:p w14:paraId="170BE3F6" w14:textId="77777777" w:rsidR="00483F57" w:rsidRPr="002B7189" w:rsidRDefault="00483F57" w:rsidP="0084019B">
      <w:pPr>
        <w:spacing w:line="480" w:lineRule="auto"/>
        <w:rPr>
          <w:color w:val="000000" w:themeColor="text1"/>
          <w:sz w:val="24"/>
          <w:szCs w:val="24"/>
        </w:rPr>
      </w:pPr>
    </w:p>
    <w:p w14:paraId="3E3507B2" w14:textId="77777777" w:rsidR="00702688" w:rsidRPr="002B7189" w:rsidRDefault="00702688" w:rsidP="0084019B">
      <w:pPr>
        <w:spacing w:line="480" w:lineRule="auto"/>
        <w:rPr>
          <w:color w:val="000000" w:themeColor="text1"/>
          <w:sz w:val="24"/>
          <w:szCs w:val="24"/>
        </w:rPr>
      </w:pPr>
      <w:r w:rsidRPr="002B7189">
        <w:rPr>
          <w:color w:val="000000" w:themeColor="text1"/>
          <w:sz w:val="24"/>
          <w:szCs w:val="24"/>
        </w:rPr>
        <w:t>Trottier, Daniel (2017b) “Scandal mining: political nobodies and remediated visibility”,</w:t>
      </w:r>
      <w:r w:rsidRPr="002B7189">
        <w:rPr>
          <w:i/>
          <w:color w:val="000000" w:themeColor="text1"/>
          <w:sz w:val="24"/>
          <w:szCs w:val="24"/>
        </w:rPr>
        <w:t xml:space="preserve"> Media, Culture &amp; Society </w:t>
      </w:r>
      <w:hyperlink r:id="rId13" w:history="1">
        <w:r w:rsidR="00DC4670" w:rsidRPr="002B7189">
          <w:rPr>
            <w:rStyle w:val="Hyperlink"/>
            <w:color w:val="000000" w:themeColor="text1"/>
            <w:sz w:val="24"/>
            <w:szCs w:val="24"/>
          </w:rPr>
          <w:t>http://journals.sagepub.com/doi/full/10.1177/0163443717734408</w:t>
        </w:r>
      </w:hyperlink>
    </w:p>
    <w:p w14:paraId="558CD748" w14:textId="77777777" w:rsidR="00AD20CF" w:rsidRDefault="00AD20CF" w:rsidP="003017F2">
      <w:pPr>
        <w:spacing w:line="480" w:lineRule="auto"/>
        <w:rPr>
          <w:color w:val="000000" w:themeColor="text1"/>
          <w:sz w:val="24"/>
          <w:szCs w:val="24"/>
        </w:rPr>
      </w:pPr>
    </w:p>
    <w:p w14:paraId="0F47A79C" w14:textId="616407D1" w:rsidR="003017F2" w:rsidRPr="002B7189" w:rsidRDefault="003017F2" w:rsidP="003017F2">
      <w:pPr>
        <w:spacing w:line="480" w:lineRule="auto"/>
        <w:rPr>
          <w:color w:val="000000" w:themeColor="text1"/>
          <w:sz w:val="24"/>
          <w:szCs w:val="24"/>
        </w:rPr>
      </w:pPr>
      <w:r w:rsidRPr="002B7189">
        <w:rPr>
          <w:color w:val="000000" w:themeColor="text1"/>
          <w:sz w:val="24"/>
          <w:szCs w:val="24"/>
        </w:rPr>
        <w:t xml:space="preserve">Tuchman, Gaye (1972) ‘Objectivity as strategic ritual: an examination of newsmen’s notions of objectivity’, </w:t>
      </w:r>
      <w:r w:rsidRPr="002B7189">
        <w:rPr>
          <w:i/>
          <w:color w:val="000000" w:themeColor="text1"/>
          <w:sz w:val="24"/>
          <w:szCs w:val="24"/>
        </w:rPr>
        <w:t>American Journal of Sociology</w:t>
      </w:r>
      <w:r w:rsidRPr="002B7189">
        <w:rPr>
          <w:color w:val="000000" w:themeColor="text1"/>
          <w:sz w:val="24"/>
          <w:szCs w:val="24"/>
        </w:rPr>
        <w:t xml:space="preserve"> 77(4): 660-679.</w:t>
      </w:r>
    </w:p>
    <w:p w14:paraId="4AF5CE48" w14:textId="77777777" w:rsidR="003017F2" w:rsidRPr="002B7189" w:rsidRDefault="003017F2" w:rsidP="0084019B">
      <w:pPr>
        <w:spacing w:line="480" w:lineRule="auto"/>
        <w:rPr>
          <w:color w:val="000000" w:themeColor="text1"/>
          <w:sz w:val="24"/>
          <w:szCs w:val="24"/>
        </w:rPr>
      </w:pPr>
    </w:p>
    <w:p w14:paraId="150C9019" w14:textId="79893463" w:rsidR="00BA0463" w:rsidRPr="00BA0463" w:rsidRDefault="00BA0463" w:rsidP="00BA0463">
      <w:pPr>
        <w:spacing w:after="0" w:line="240" w:lineRule="auto"/>
        <w:rPr>
          <w:rFonts w:eastAsia="Times New Roman" w:cstheme="minorHAnsi"/>
          <w:sz w:val="24"/>
          <w:szCs w:val="24"/>
          <w:lang w:val="en-US"/>
        </w:rPr>
      </w:pPr>
      <w:r w:rsidRPr="00BA0463">
        <w:rPr>
          <w:rFonts w:eastAsia="Times New Roman" w:cstheme="minorHAnsi"/>
          <w:sz w:val="24"/>
          <w:szCs w:val="24"/>
          <w:lang w:val="en-US"/>
        </w:rPr>
        <w:t xml:space="preserve">Wardle, Claire. </w:t>
      </w:r>
      <w:r>
        <w:rPr>
          <w:rFonts w:eastAsia="Times New Roman" w:cstheme="minorHAnsi"/>
          <w:sz w:val="24"/>
          <w:szCs w:val="24"/>
          <w:lang w:val="en-US"/>
        </w:rPr>
        <w:t>(</w:t>
      </w:r>
      <w:r w:rsidRPr="00BA0463">
        <w:rPr>
          <w:rFonts w:eastAsia="Times New Roman" w:cstheme="minorHAnsi"/>
          <w:sz w:val="24"/>
          <w:szCs w:val="24"/>
          <w:lang w:val="en-US"/>
        </w:rPr>
        <w:t>2017</w:t>
      </w:r>
      <w:r>
        <w:rPr>
          <w:rFonts w:eastAsia="Times New Roman" w:cstheme="minorHAnsi"/>
          <w:sz w:val="24"/>
          <w:szCs w:val="24"/>
          <w:lang w:val="en-US"/>
        </w:rPr>
        <w:t>)</w:t>
      </w:r>
      <w:r w:rsidRPr="00BA0463">
        <w:rPr>
          <w:rFonts w:eastAsia="Times New Roman" w:cstheme="minorHAnsi"/>
          <w:sz w:val="24"/>
          <w:szCs w:val="24"/>
          <w:lang w:val="en-US"/>
        </w:rPr>
        <w:t xml:space="preserve">. </w:t>
      </w:r>
      <w:r>
        <w:rPr>
          <w:rFonts w:eastAsia="Times New Roman" w:cstheme="minorHAnsi"/>
          <w:sz w:val="24"/>
          <w:szCs w:val="24"/>
          <w:lang w:val="en-US"/>
        </w:rPr>
        <w:t>“</w:t>
      </w:r>
      <w:r w:rsidRPr="00BA0463">
        <w:rPr>
          <w:rFonts w:eastAsia="Times New Roman" w:cstheme="minorHAnsi"/>
          <w:sz w:val="24"/>
          <w:szCs w:val="24"/>
          <w:lang w:val="en-US"/>
        </w:rPr>
        <w:t>Fake news: It’s complicated</w:t>
      </w:r>
      <w:r>
        <w:rPr>
          <w:rFonts w:eastAsia="Times New Roman" w:cstheme="minorHAnsi"/>
          <w:sz w:val="24"/>
          <w:szCs w:val="24"/>
          <w:lang w:val="en-US"/>
        </w:rPr>
        <w:t>”</w:t>
      </w:r>
      <w:r w:rsidRPr="00BA0463">
        <w:rPr>
          <w:rFonts w:eastAsia="Times New Roman" w:cstheme="minorHAnsi"/>
          <w:sz w:val="24"/>
          <w:szCs w:val="24"/>
          <w:lang w:val="en-US"/>
        </w:rPr>
        <w:t xml:space="preserve">. </w:t>
      </w:r>
      <w:r>
        <w:rPr>
          <w:rFonts w:eastAsia="Times New Roman" w:cstheme="minorHAnsi"/>
          <w:sz w:val="24"/>
          <w:szCs w:val="24"/>
          <w:lang w:val="en-US"/>
        </w:rPr>
        <w:t>&lt;</w:t>
      </w:r>
      <w:r w:rsidRPr="00BA0463">
        <w:t xml:space="preserve"> </w:t>
      </w:r>
      <w:hyperlink r:id="rId14" w:history="1">
        <w:r w:rsidRPr="00E8333D">
          <w:rPr>
            <w:rStyle w:val="Hyperlink"/>
            <w:rFonts w:eastAsia="Times New Roman" w:cstheme="minorHAnsi"/>
            <w:sz w:val="24"/>
            <w:szCs w:val="24"/>
            <w:lang w:val="en-US"/>
          </w:rPr>
          <w:t>https://medium.com/1st-draft/fake-news-its-complicated-d0f773766c79</w:t>
        </w:r>
      </w:hyperlink>
      <w:r>
        <w:rPr>
          <w:rFonts w:eastAsia="Times New Roman" w:cstheme="minorHAnsi"/>
          <w:sz w:val="24"/>
          <w:szCs w:val="24"/>
          <w:lang w:val="en-US"/>
        </w:rPr>
        <w:t>&gt; URL accessed 30 August 2018</w:t>
      </w:r>
      <w:r w:rsidRPr="00BA0463">
        <w:rPr>
          <w:rFonts w:eastAsia="Times New Roman" w:cstheme="minorHAnsi"/>
          <w:sz w:val="24"/>
          <w:szCs w:val="24"/>
          <w:lang w:val="en-US"/>
        </w:rPr>
        <w:t xml:space="preserve">: </w:t>
      </w:r>
    </w:p>
    <w:p w14:paraId="2150F5CD" w14:textId="77777777" w:rsidR="00BA0463" w:rsidRDefault="00BA0463" w:rsidP="0084019B">
      <w:pPr>
        <w:spacing w:line="480" w:lineRule="auto"/>
        <w:rPr>
          <w:color w:val="000000" w:themeColor="text1"/>
          <w:sz w:val="24"/>
          <w:szCs w:val="24"/>
        </w:rPr>
      </w:pPr>
    </w:p>
    <w:p w14:paraId="09DD59B1" w14:textId="1E00D751" w:rsidR="00483F57" w:rsidRPr="002B7189" w:rsidRDefault="00483F57" w:rsidP="0084019B">
      <w:pPr>
        <w:spacing w:line="480" w:lineRule="auto"/>
        <w:rPr>
          <w:color w:val="000000" w:themeColor="text1"/>
          <w:sz w:val="24"/>
          <w:szCs w:val="24"/>
        </w:rPr>
      </w:pPr>
      <w:r w:rsidRPr="002B7189">
        <w:rPr>
          <w:color w:val="000000" w:themeColor="text1"/>
          <w:sz w:val="24"/>
          <w:szCs w:val="24"/>
        </w:rPr>
        <w:t xml:space="preserve">Weintraub, Jeff (1997) “The theory and politics of the public/private distinction”, in Jeff Weintraub and Krishan Kumar (eds) </w:t>
      </w:r>
      <w:r w:rsidRPr="002B7189">
        <w:rPr>
          <w:i/>
          <w:color w:val="000000" w:themeColor="text1"/>
          <w:sz w:val="24"/>
          <w:szCs w:val="24"/>
        </w:rPr>
        <w:t>Public and Private in Thought and Practice</w:t>
      </w:r>
      <w:r w:rsidRPr="002B7189">
        <w:rPr>
          <w:color w:val="000000" w:themeColor="text1"/>
          <w:sz w:val="24"/>
          <w:szCs w:val="24"/>
        </w:rPr>
        <w:t>. Chicago: Chicago University Press, pp. 1-42.</w:t>
      </w:r>
    </w:p>
    <w:p w14:paraId="0BC6826B" w14:textId="77777777" w:rsidR="00483F57" w:rsidRPr="002B7189" w:rsidRDefault="00483F57" w:rsidP="0084019B">
      <w:pPr>
        <w:spacing w:line="480" w:lineRule="auto"/>
        <w:rPr>
          <w:color w:val="000000" w:themeColor="text1"/>
          <w:sz w:val="24"/>
          <w:szCs w:val="24"/>
        </w:rPr>
      </w:pPr>
    </w:p>
    <w:p w14:paraId="5985EF4D" w14:textId="6A13FD27" w:rsidR="00DC4670" w:rsidRPr="002B7189" w:rsidRDefault="00DC4670" w:rsidP="0084019B">
      <w:pPr>
        <w:spacing w:line="480" w:lineRule="auto"/>
        <w:rPr>
          <w:color w:val="000000" w:themeColor="text1"/>
          <w:sz w:val="24"/>
          <w:szCs w:val="24"/>
        </w:rPr>
      </w:pPr>
      <w:r w:rsidRPr="002B7189">
        <w:rPr>
          <w:color w:val="000000" w:themeColor="text1"/>
          <w:sz w:val="24"/>
          <w:szCs w:val="24"/>
        </w:rPr>
        <w:t xml:space="preserve">Wodak, Ruth (2015) </w:t>
      </w:r>
      <w:r w:rsidRPr="002B7189">
        <w:rPr>
          <w:i/>
          <w:color w:val="000000" w:themeColor="text1"/>
          <w:sz w:val="24"/>
          <w:szCs w:val="24"/>
        </w:rPr>
        <w:t>The Politics of Fear</w:t>
      </w:r>
      <w:r w:rsidRPr="002B7189">
        <w:rPr>
          <w:color w:val="000000" w:themeColor="text1"/>
          <w:sz w:val="24"/>
          <w:szCs w:val="24"/>
        </w:rPr>
        <w:t>. London: Sage.</w:t>
      </w:r>
    </w:p>
    <w:p w14:paraId="1BE39E4E" w14:textId="77777777" w:rsidR="001648B1" w:rsidRPr="002B7189" w:rsidRDefault="001648B1" w:rsidP="0084019B">
      <w:pPr>
        <w:spacing w:line="480" w:lineRule="auto"/>
        <w:rPr>
          <w:color w:val="000000" w:themeColor="text1"/>
          <w:sz w:val="24"/>
          <w:szCs w:val="24"/>
        </w:rPr>
      </w:pPr>
    </w:p>
    <w:p w14:paraId="1FA3E8A1" w14:textId="237F08E0" w:rsidR="00A116DD" w:rsidRPr="002B7189" w:rsidRDefault="00877FAA" w:rsidP="00A116DD">
      <w:pPr>
        <w:rPr>
          <w:color w:val="000000" w:themeColor="text1"/>
          <w:sz w:val="24"/>
          <w:szCs w:val="24"/>
        </w:rPr>
      </w:pPr>
      <w:r w:rsidRPr="002B7189">
        <w:rPr>
          <w:color w:val="000000" w:themeColor="text1"/>
          <w:sz w:val="24"/>
          <w:szCs w:val="24"/>
        </w:rPr>
        <w:t>Zappavignana</w:t>
      </w:r>
      <w:r w:rsidR="00A116DD" w:rsidRPr="002B7189">
        <w:rPr>
          <w:color w:val="000000" w:themeColor="text1"/>
          <w:sz w:val="24"/>
          <w:szCs w:val="24"/>
        </w:rPr>
        <w:t>, M</w:t>
      </w:r>
      <w:r w:rsidR="00195C3A">
        <w:rPr>
          <w:color w:val="000000" w:themeColor="text1"/>
          <w:sz w:val="24"/>
          <w:szCs w:val="24"/>
        </w:rPr>
        <w:t>ichelle</w:t>
      </w:r>
      <w:r w:rsidR="00A116DD" w:rsidRPr="002B7189">
        <w:rPr>
          <w:color w:val="000000" w:themeColor="text1"/>
          <w:sz w:val="24"/>
          <w:szCs w:val="24"/>
        </w:rPr>
        <w:t xml:space="preserve"> (2011) </w:t>
      </w:r>
      <w:hyperlink r:id="rId15" w:history="1">
        <w:r w:rsidR="00A116DD" w:rsidRPr="002B7189">
          <w:rPr>
            <w:rStyle w:val="Hyperlink"/>
            <w:rFonts w:cs="Arial"/>
            <w:color w:val="000000" w:themeColor="text1"/>
            <w:sz w:val="24"/>
            <w:szCs w:val="24"/>
            <w:shd w:val="clear" w:color="auto" w:fill="FFFFFF"/>
          </w:rPr>
          <w:t>Ambient affiliation: A linguistic perspective on Twitter</w:t>
        </w:r>
      </w:hyperlink>
    </w:p>
    <w:p w14:paraId="610302B8" w14:textId="77777777" w:rsidR="00A116DD" w:rsidRPr="002B7189" w:rsidRDefault="00A116DD" w:rsidP="00A116DD">
      <w:pPr>
        <w:shd w:val="clear" w:color="auto" w:fill="FFFFFF"/>
        <w:rPr>
          <w:rFonts w:cs="Arial"/>
          <w:color w:val="000000" w:themeColor="text1"/>
          <w:sz w:val="24"/>
          <w:szCs w:val="24"/>
        </w:rPr>
      </w:pPr>
      <w:r w:rsidRPr="002B7189">
        <w:rPr>
          <w:rFonts w:cs="Arial"/>
          <w:i/>
          <w:color w:val="000000" w:themeColor="text1"/>
          <w:sz w:val="24"/>
          <w:szCs w:val="24"/>
        </w:rPr>
        <w:t>New media &amp; society</w:t>
      </w:r>
      <w:r w:rsidRPr="002B7189">
        <w:rPr>
          <w:rFonts w:cs="Arial"/>
          <w:color w:val="000000" w:themeColor="text1"/>
          <w:sz w:val="24"/>
          <w:szCs w:val="24"/>
        </w:rPr>
        <w:t xml:space="preserve"> 13 (5), 788-806</w:t>
      </w:r>
    </w:p>
    <w:p w14:paraId="25ED9DA6" w14:textId="6AF742FD" w:rsidR="00877FAA" w:rsidRPr="00702688" w:rsidRDefault="00877FAA" w:rsidP="0084019B">
      <w:pPr>
        <w:spacing w:line="480" w:lineRule="auto"/>
        <w:rPr>
          <w:sz w:val="24"/>
          <w:szCs w:val="24"/>
        </w:rPr>
      </w:pPr>
    </w:p>
    <w:p w14:paraId="023A522A" w14:textId="77777777" w:rsidR="00357447" w:rsidRPr="003F7EAC" w:rsidRDefault="00357447">
      <w:pPr>
        <w:rPr>
          <w:sz w:val="24"/>
          <w:szCs w:val="24"/>
        </w:rPr>
      </w:pPr>
    </w:p>
    <w:sectPr w:rsidR="00357447" w:rsidRPr="003F7EA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1EB44" w14:textId="77777777" w:rsidR="0068762A" w:rsidRDefault="0068762A" w:rsidP="00081695">
      <w:pPr>
        <w:spacing w:after="0" w:line="240" w:lineRule="auto"/>
      </w:pPr>
      <w:r>
        <w:separator/>
      </w:r>
    </w:p>
  </w:endnote>
  <w:endnote w:type="continuationSeparator" w:id="0">
    <w:p w14:paraId="3FB36476" w14:textId="77777777" w:rsidR="0068762A" w:rsidRDefault="0068762A" w:rsidP="0008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5A12E" w14:textId="77777777" w:rsidR="0068762A" w:rsidRDefault="0068762A" w:rsidP="00081695">
      <w:pPr>
        <w:spacing w:after="0" w:line="240" w:lineRule="auto"/>
      </w:pPr>
      <w:r>
        <w:separator/>
      </w:r>
    </w:p>
  </w:footnote>
  <w:footnote w:type="continuationSeparator" w:id="0">
    <w:p w14:paraId="0B4EA841" w14:textId="77777777" w:rsidR="0068762A" w:rsidRDefault="0068762A" w:rsidP="00081695">
      <w:pPr>
        <w:spacing w:after="0" w:line="240" w:lineRule="auto"/>
      </w:pPr>
      <w:r>
        <w:continuationSeparator/>
      </w:r>
    </w:p>
  </w:footnote>
  <w:footnote w:id="1">
    <w:p w14:paraId="2F9D1AB4" w14:textId="1D320FB0" w:rsidR="006D5AA7" w:rsidRDefault="006D5AA7">
      <w:pPr>
        <w:pStyle w:val="FootnoteText"/>
      </w:pPr>
      <w:r>
        <w:rPr>
          <w:rStyle w:val="FootnoteReference"/>
        </w:rPr>
        <w:footnoteRef/>
      </w:r>
      <w:r>
        <w:t xml:space="preserve"> Matthew Arnold, </w:t>
      </w:r>
      <w:r>
        <w:rPr>
          <w:i/>
        </w:rPr>
        <w:t>Dover Beach</w:t>
      </w:r>
      <w:r>
        <w:t>, originally published 1857. The final three lines read:</w:t>
      </w:r>
    </w:p>
    <w:p w14:paraId="3AB9D898" w14:textId="52858C61" w:rsidR="006D5AA7" w:rsidRPr="006D5AA7" w:rsidRDefault="006D5AA7" w:rsidP="006D5AA7">
      <w:pPr>
        <w:shd w:val="clear" w:color="auto" w:fill="FFFFFF"/>
        <w:spacing w:after="0" w:line="240" w:lineRule="auto"/>
        <w:textAlignment w:val="baseline"/>
        <w:rPr>
          <w:rFonts w:eastAsia="Times New Roman" w:cstheme="minorHAnsi"/>
          <w:color w:val="000000"/>
          <w:szCs w:val="30"/>
          <w:lang w:val="en-US"/>
        </w:rPr>
      </w:pPr>
      <w:r>
        <w:rPr>
          <w:rFonts w:eastAsia="Times New Roman" w:cstheme="minorHAnsi"/>
          <w:color w:val="000000"/>
          <w:szCs w:val="30"/>
          <w:lang w:val="en-US"/>
        </w:rPr>
        <w:t>“</w:t>
      </w:r>
      <w:r w:rsidRPr="006D5AA7">
        <w:rPr>
          <w:rFonts w:eastAsia="Times New Roman" w:cstheme="minorHAnsi"/>
          <w:color w:val="000000"/>
          <w:szCs w:val="30"/>
          <w:lang w:val="en-US"/>
        </w:rPr>
        <w:t>And we are here as on a darkling plain </w:t>
      </w:r>
    </w:p>
    <w:p w14:paraId="06B721AE" w14:textId="77777777" w:rsidR="006D5AA7" w:rsidRPr="006D5AA7" w:rsidRDefault="006D5AA7" w:rsidP="006D5AA7">
      <w:pPr>
        <w:shd w:val="clear" w:color="auto" w:fill="FFFFFF"/>
        <w:spacing w:after="0" w:line="240" w:lineRule="auto"/>
        <w:textAlignment w:val="baseline"/>
        <w:rPr>
          <w:rFonts w:eastAsia="Times New Roman" w:cstheme="minorHAnsi"/>
          <w:color w:val="000000"/>
          <w:szCs w:val="30"/>
          <w:lang w:val="en-US"/>
        </w:rPr>
      </w:pPr>
      <w:r w:rsidRPr="006D5AA7">
        <w:rPr>
          <w:rFonts w:eastAsia="Times New Roman" w:cstheme="minorHAnsi"/>
          <w:color w:val="000000"/>
          <w:szCs w:val="30"/>
          <w:lang w:val="en-US"/>
        </w:rPr>
        <w:t>Swept with confused alarms of struggle and flight, </w:t>
      </w:r>
    </w:p>
    <w:p w14:paraId="3A93B740" w14:textId="0E3B8ACC" w:rsidR="006D5AA7" w:rsidRPr="006D5AA7" w:rsidRDefault="006D5AA7" w:rsidP="006D5AA7">
      <w:pPr>
        <w:shd w:val="clear" w:color="auto" w:fill="FFFFFF"/>
        <w:spacing w:after="0" w:line="240" w:lineRule="auto"/>
        <w:textAlignment w:val="baseline"/>
        <w:rPr>
          <w:rFonts w:eastAsia="Times New Roman" w:cstheme="minorHAnsi"/>
          <w:color w:val="000000"/>
          <w:szCs w:val="30"/>
          <w:lang w:val="en-US"/>
        </w:rPr>
      </w:pPr>
      <w:r w:rsidRPr="006D5AA7">
        <w:rPr>
          <w:rFonts w:eastAsia="Times New Roman" w:cstheme="minorHAnsi"/>
          <w:color w:val="000000"/>
          <w:szCs w:val="30"/>
          <w:lang w:val="en-US"/>
        </w:rPr>
        <w:t>Where ignorant armies clash by night.</w:t>
      </w:r>
      <w:r>
        <w:rPr>
          <w:rFonts w:eastAsia="Times New Roman" w:cstheme="minorHAnsi"/>
          <w:color w:val="000000"/>
          <w:szCs w:val="30"/>
          <w:lang w:val="en-US"/>
        </w:rPr>
        <w:t>”</w:t>
      </w:r>
    </w:p>
    <w:p w14:paraId="2490A270" w14:textId="77777777" w:rsidR="006D5AA7" w:rsidRPr="006D5AA7" w:rsidRDefault="006D5AA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6218"/>
      <w:docPartObj>
        <w:docPartGallery w:val="Page Numbers (Top of Page)"/>
        <w:docPartUnique/>
      </w:docPartObj>
    </w:sdtPr>
    <w:sdtEndPr>
      <w:rPr>
        <w:noProof/>
      </w:rPr>
    </w:sdtEndPr>
    <w:sdtContent>
      <w:p w14:paraId="3C5106D5" w14:textId="69012175" w:rsidR="00D86D85" w:rsidRDefault="00D86D85">
        <w:pPr>
          <w:pStyle w:val="Header"/>
          <w:jc w:val="center"/>
        </w:pPr>
        <w:r>
          <w:fldChar w:fldCharType="begin"/>
        </w:r>
        <w:r>
          <w:instrText xml:space="preserve"> PAGE   \* MERGEFORMAT </w:instrText>
        </w:r>
        <w:r>
          <w:fldChar w:fldCharType="separate"/>
        </w:r>
        <w:r w:rsidR="001112FE">
          <w:rPr>
            <w:noProof/>
          </w:rPr>
          <w:t>18</w:t>
        </w:r>
        <w:r>
          <w:rPr>
            <w:noProof/>
          </w:rPr>
          <w:fldChar w:fldCharType="end"/>
        </w:r>
      </w:p>
    </w:sdtContent>
  </w:sdt>
  <w:p w14:paraId="0B7FF698" w14:textId="77777777" w:rsidR="00D86D85" w:rsidRDefault="00D86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AC"/>
    <w:rsid w:val="000005CB"/>
    <w:rsid w:val="00003AE1"/>
    <w:rsid w:val="00030A01"/>
    <w:rsid w:val="000373FA"/>
    <w:rsid w:val="00044C9A"/>
    <w:rsid w:val="0004697E"/>
    <w:rsid w:val="0005380D"/>
    <w:rsid w:val="0006095E"/>
    <w:rsid w:val="000621AF"/>
    <w:rsid w:val="0007533D"/>
    <w:rsid w:val="00081695"/>
    <w:rsid w:val="0008598A"/>
    <w:rsid w:val="00090839"/>
    <w:rsid w:val="00091B80"/>
    <w:rsid w:val="00097BFF"/>
    <w:rsid w:val="000B3028"/>
    <w:rsid w:val="000C23B2"/>
    <w:rsid w:val="000C2516"/>
    <w:rsid w:val="000C5F14"/>
    <w:rsid w:val="000D2A95"/>
    <w:rsid w:val="000D72B5"/>
    <w:rsid w:val="000E0A73"/>
    <w:rsid w:val="000E14FD"/>
    <w:rsid w:val="000E418F"/>
    <w:rsid w:val="000E4211"/>
    <w:rsid w:val="000F2846"/>
    <w:rsid w:val="00101B86"/>
    <w:rsid w:val="0010361F"/>
    <w:rsid w:val="0010403D"/>
    <w:rsid w:val="00104757"/>
    <w:rsid w:val="00105F26"/>
    <w:rsid w:val="001112FE"/>
    <w:rsid w:val="001135CE"/>
    <w:rsid w:val="001441C3"/>
    <w:rsid w:val="001467D3"/>
    <w:rsid w:val="00153303"/>
    <w:rsid w:val="00161A6B"/>
    <w:rsid w:val="0016398C"/>
    <w:rsid w:val="001648B1"/>
    <w:rsid w:val="00165EC0"/>
    <w:rsid w:val="001731D7"/>
    <w:rsid w:val="00177B04"/>
    <w:rsid w:val="001937CE"/>
    <w:rsid w:val="00195C3A"/>
    <w:rsid w:val="001A14BA"/>
    <w:rsid w:val="001C5F81"/>
    <w:rsid w:val="001C633E"/>
    <w:rsid w:val="001C7CFD"/>
    <w:rsid w:val="001E0602"/>
    <w:rsid w:val="001F0137"/>
    <w:rsid w:val="002123AB"/>
    <w:rsid w:val="00221EAC"/>
    <w:rsid w:val="00225922"/>
    <w:rsid w:val="0024582C"/>
    <w:rsid w:val="00245B76"/>
    <w:rsid w:val="00253C6A"/>
    <w:rsid w:val="0026717E"/>
    <w:rsid w:val="002716BC"/>
    <w:rsid w:val="002773D8"/>
    <w:rsid w:val="002805E0"/>
    <w:rsid w:val="00291BF2"/>
    <w:rsid w:val="00297B2D"/>
    <w:rsid w:val="002A1ED7"/>
    <w:rsid w:val="002A2310"/>
    <w:rsid w:val="002B7189"/>
    <w:rsid w:val="002C4B58"/>
    <w:rsid w:val="002D200E"/>
    <w:rsid w:val="002D2575"/>
    <w:rsid w:val="002D3A85"/>
    <w:rsid w:val="002D5DB0"/>
    <w:rsid w:val="002F1551"/>
    <w:rsid w:val="003017F2"/>
    <w:rsid w:val="00303182"/>
    <w:rsid w:val="00305B65"/>
    <w:rsid w:val="00312322"/>
    <w:rsid w:val="00315975"/>
    <w:rsid w:val="00317282"/>
    <w:rsid w:val="0032581B"/>
    <w:rsid w:val="00332EC4"/>
    <w:rsid w:val="00341424"/>
    <w:rsid w:val="00343062"/>
    <w:rsid w:val="003510EC"/>
    <w:rsid w:val="00357447"/>
    <w:rsid w:val="003623C2"/>
    <w:rsid w:val="003702F5"/>
    <w:rsid w:val="003779E6"/>
    <w:rsid w:val="00382DA3"/>
    <w:rsid w:val="003835DC"/>
    <w:rsid w:val="00384535"/>
    <w:rsid w:val="003919C2"/>
    <w:rsid w:val="00395545"/>
    <w:rsid w:val="003A17F5"/>
    <w:rsid w:val="003A21A0"/>
    <w:rsid w:val="003A425B"/>
    <w:rsid w:val="003B1F1F"/>
    <w:rsid w:val="003B73A1"/>
    <w:rsid w:val="003B7995"/>
    <w:rsid w:val="003B7E42"/>
    <w:rsid w:val="003D5A43"/>
    <w:rsid w:val="003E18C5"/>
    <w:rsid w:val="003F7EAC"/>
    <w:rsid w:val="0040372F"/>
    <w:rsid w:val="00410F7A"/>
    <w:rsid w:val="004137BB"/>
    <w:rsid w:val="00437695"/>
    <w:rsid w:val="00444C5E"/>
    <w:rsid w:val="0044555B"/>
    <w:rsid w:val="0044641E"/>
    <w:rsid w:val="0045103D"/>
    <w:rsid w:val="0045288A"/>
    <w:rsid w:val="00470195"/>
    <w:rsid w:val="0047043A"/>
    <w:rsid w:val="0047366A"/>
    <w:rsid w:val="00473E89"/>
    <w:rsid w:val="00483F57"/>
    <w:rsid w:val="00485CA2"/>
    <w:rsid w:val="00487FCB"/>
    <w:rsid w:val="00493E09"/>
    <w:rsid w:val="00496DB0"/>
    <w:rsid w:val="004A3732"/>
    <w:rsid w:val="004A5D74"/>
    <w:rsid w:val="004B62C9"/>
    <w:rsid w:val="004D5A73"/>
    <w:rsid w:val="004E3B77"/>
    <w:rsid w:val="00500BA7"/>
    <w:rsid w:val="00511F20"/>
    <w:rsid w:val="0052747F"/>
    <w:rsid w:val="005400DF"/>
    <w:rsid w:val="005424DF"/>
    <w:rsid w:val="00555D10"/>
    <w:rsid w:val="0057161D"/>
    <w:rsid w:val="00571F14"/>
    <w:rsid w:val="00576B83"/>
    <w:rsid w:val="0058577B"/>
    <w:rsid w:val="00592541"/>
    <w:rsid w:val="005951F7"/>
    <w:rsid w:val="00596529"/>
    <w:rsid w:val="005A0400"/>
    <w:rsid w:val="005A4C6C"/>
    <w:rsid w:val="005B2C8F"/>
    <w:rsid w:val="005C1001"/>
    <w:rsid w:val="005C7FDC"/>
    <w:rsid w:val="005D361B"/>
    <w:rsid w:val="005E1ED3"/>
    <w:rsid w:val="005E504B"/>
    <w:rsid w:val="00615864"/>
    <w:rsid w:val="0062681C"/>
    <w:rsid w:val="00627A02"/>
    <w:rsid w:val="0064141E"/>
    <w:rsid w:val="00654663"/>
    <w:rsid w:val="00657836"/>
    <w:rsid w:val="00660985"/>
    <w:rsid w:val="00672FCA"/>
    <w:rsid w:val="00676E11"/>
    <w:rsid w:val="006770B5"/>
    <w:rsid w:val="0068762A"/>
    <w:rsid w:val="006A738E"/>
    <w:rsid w:val="006B7AF3"/>
    <w:rsid w:val="006C0DCF"/>
    <w:rsid w:val="006C2030"/>
    <w:rsid w:val="006C54CE"/>
    <w:rsid w:val="006D3F64"/>
    <w:rsid w:val="006D5AA7"/>
    <w:rsid w:val="006E3510"/>
    <w:rsid w:val="006E6EC6"/>
    <w:rsid w:val="006F037E"/>
    <w:rsid w:val="006F23C4"/>
    <w:rsid w:val="007011D2"/>
    <w:rsid w:val="00702688"/>
    <w:rsid w:val="007064CB"/>
    <w:rsid w:val="00710E1A"/>
    <w:rsid w:val="0071610F"/>
    <w:rsid w:val="00716449"/>
    <w:rsid w:val="007228D1"/>
    <w:rsid w:val="00725529"/>
    <w:rsid w:val="00737A74"/>
    <w:rsid w:val="00740AE9"/>
    <w:rsid w:val="00742302"/>
    <w:rsid w:val="00745994"/>
    <w:rsid w:val="00751799"/>
    <w:rsid w:val="00752E3F"/>
    <w:rsid w:val="007547F7"/>
    <w:rsid w:val="00754BB8"/>
    <w:rsid w:val="00763800"/>
    <w:rsid w:val="00765FAC"/>
    <w:rsid w:val="007851EC"/>
    <w:rsid w:val="00795ADE"/>
    <w:rsid w:val="007960ED"/>
    <w:rsid w:val="00796F69"/>
    <w:rsid w:val="007C0A36"/>
    <w:rsid w:val="007D20A3"/>
    <w:rsid w:val="007D710B"/>
    <w:rsid w:val="007E0FCC"/>
    <w:rsid w:val="007E3023"/>
    <w:rsid w:val="007E4F95"/>
    <w:rsid w:val="007E5255"/>
    <w:rsid w:val="007F1750"/>
    <w:rsid w:val="007F4610"/>
    <w:rsid w:val="00803A8A"/>
    <w:rsid w:val="00832D40"/>
    <w:rsid w:val="008379CE"/>
    <w:rsid w:val="0084019B"/>
    <w:rsid w:val="00840732"/>
    <w:rsid w:val="00843D1C"/>
    <w:rsid w:val="00856584"/>
    <w:rsid w:val="00860BDE"/>
    <w:rsid w:val="00862D51"/>
    <w:rsid w:val="00863949"/>
    <w:rsid w:val="00872308"/>
    <w:rsid w:val="00876B83"/>
    <w:rsid w:val="00877D8B"/>
    <w:rsid w:val="00877FAA"/>
    <w:rsid w:val="00885598"/>
    <w:rsid w:val="008A1F59"/>
    <w:rsid w:val="008A3A0D"/>
    <w:rsid w:val="008A4FC6"/>
    <w:rsid w:val="008A6F51"/>
    <w:rsid w:val="008B3D41"/>
    <w:rsid w:val="008C0684"/>
    <w:rsid w:val="008D42A8"/>
    <w:rsid w:val="008E3F3D"/>
    <w:rsid w:val="008F0317"/>
    <w:rsid w:val="008F47A6"/>
    <w:rsid w:val="008F4C2D"/>
    <w:rsid w:val="0090193D"/>
    <w:rsid w:val="00905E06"/>
    <w:rsid w:val="00912B4D"/>
    <w:rsid w:val="0092284B"/>
    <w:rsid w:val="00923291"/>
    <w:rsid w:val="00927447"/>
    <w:rsid w:val="009371E0"/>
    <w:rsid w:val="00940AA6"/>
    <w:rsid w:val="009544CA"/>
    <w:rsid w:val="009577E5"/>
    <w:rsid w:val="00960F9C"/>
    <w:rsid w:val="009661A1"/>
    <w:rsid w:val="009962AC"/>
    <w:rsid w:val="00997AF5"/>
    <w:rsid w:val="00997DA2"/>
    <w:rsid w:val="009B3518"/>
    <w:rsid w:val="009B425A"/>
    <w:rsid w:val="009B49B6"/>
    <w:rsid w:val="009C64B8"/>
    <w:rsid w:val="009C6739"/>
    <w:rsid w:val="009D59B1"/>
    <w:rsid w:val="009D6EEA"/>
    <w:rsid w:val="009F2C47"/>
    <w:rsid w:val="00A02480"/>
    <w:rsid w:val="00A116DD"/>
    <w:rsid w:val="00A14409"/>
    <w:rsid w:val="00A229F8"/>
    <w:rsid w:val="00A25EDE"/>
    <w:rsid w:val="00A304E3"/>
    <w:rsid w:val="00A31746"/>
    <w:rsid w:val="00A32F68"/>
    <w:rsid w:val="00A40E2B"/>
    <w:rsid w:val="00A45D3F"/>
    <w:rsid w:val="00A75186"/>
    <w:rsid w:val="00A8504A"/>
    <w:rsid w:val="00A86B12"/>
    <w:rsid w:val="00AA415E"/>
    <w:rsid w:val="00AA423B"/>
    <w:rsid w:val="00AC1F6B"/>
    <w:rsid w:val="00AD1F66"/>
    <w:rsid w:val="00AD20CF"/>
    <w:rsid w:val="00AD5D81"/>
    <w:rsid w:val="00AE1325"/>
    <w:rsid w:val="00AF6F57"/>
    <w:rsid w:val="00B07A0C"/>
    <w:rsid w:val="00B15A9B"/>
    <w:rsid w:val="00B236C5"/>
    <w:rsid w:val="00B365CE"/>
    <w:rsid w:val="00B44CC7"/>
    <w:rsid w:val="00B56B2B"/>
    <w:rsid w:val="00B71062"/>
    <w:rsid w:val="00B72D17"/>
    <w:rsid w:val="00B7704C"/>
    <w:rsid w:val="00BA0463"/>
    <w:rsid w:val="00BC28AE"/>
    <w:rsid w:val="00BD1E27"/>
    <w:rsid w:val="00BE1242"/>
    <w:rsid w:val="00BE5D24"/>
    <w:rsid w:val="00BE793A"/>
    <w:rsid w:val="00BF016C"/>
    <w:rsid w:val="00BF3E4C"/>
    <w:rsid w:val="00BF77FE"/>
    <w:rsid w:val="00C00D18"/>
    <w:rsid w:val="00C0508F"/>
    <w:rsid w:val="00C07661"/>
    <w:rsid w:val="00C153EB"/>
    <w:rsid w:val="00C21DF7"/>
    <w:rsid w:val="00C352C6"/>
    <w:rsid w:val="00C367AB"/>
    <w:rsid w:val="00C51AE5"/>
    <w:rsid w:val="00C52CD7"/>
    <w:rsid w:val="00C54DC9"/>
    <w:rsid w:val="00C7737B"/>
    <w:rsid w:val="00C81A8F"/>
    <w:rsid w:val="00C85C99"/>
    <w:rsid w:val="00C9510F"/>
    <w:rsid w:val="00C95705"/>
    <w:rsid w:val="00C9654A"/>
    <w:rsid w:val="00CB09FD"/>
    <w:rsid w:val="00CB2018"/>
    <w:rsid w:val="00CC464C"/>
    <w:rsid w:val="00CC6B79"/>
    <w:rsid w:val="00CD2FBB"/>
    <w:rsid w:val="00CD3EE0"/>
    <w:rsid w:val="00CD5302"/>
    <w:rsid w:val="00CD6DFA"/>
    <w:rsid w:val="00CE68C5"/>
    <w:rsid w:val="00CF27E9"/>
    <w:rsid w:val="00CF52FA"/>
    <w:rsid w:val="00D017C1"/>
    <w:rsid w:val="00D10801"/>
    <w:rsid w:val="00D1320F"/>
    <w:rsid w:val="00D212D4"/>
    <w:rsid w:val="00D25F6D"/>
    <w:rsid w:val="00D27D18"/>
    <w:rsid w:val="00D4351B"/>
    <w:rsid w:val="00D44552"/>
    <w:rsid w:val="00D45682"/>
    <w:rsid w:val="00D4625D"/>
    <w:rsid w:val="00D65CE1"/>
    <w:rsid w:val="00D7104E"/>
    <w:rsid w:val="00D727F2"/>
    <w:rsid w:val="00D75CE2"/>
    <w:rsid w:val="00D807E2"/>
    <w:rsid w:val="00D81BB5"/>
    <w:rsid w:val="00D84293"/>
    <w:rsid w:val="00D86D85"/>
    <w:rsid w:val="00DA5EDB"/>
    <w:rsid w:val="00DB2539"/>
    <w:rsid w:val="00DC0920"/>
    <w:rsid w:val="00DC4670"/>
    <w:rsid w:val="00DC5F8E"/>
    <w:rsid w:val="00DD0960"/>
    <w:rsid w:val="00DE0672"/>
    <w:rsid w:val="00DE0967"/>
    <w:rsid w:val="00DF081C"/>
    <w:rsid w:val="00DF3343"/>
    <w:rsid w:val="00DF73D2"/>
    <w:rsid w:val="00E1103B"/>
    <w:rsid w:val="00E11D21"/>
    <w:rsid w:val="00E25CDA"/>
    <w:rsid w:val="00E30207"/>
    <w:rsid w:val="00E35DDC"/>
    <w:rsid w:val="00E43A78"/>
    <w:rsid w:val="00E65072"/>
    <w:rsid w:val="00E67FC9"/>
    <w:rsid w:val="00E70D41"/>
    <w:rsid w:val="00E717C5"/>
    <w:rsid w:val="00E804D8"/>
    <w:rsid w:val="00E83FFD"/>
    <w:rsid w:val="00E93818"/>
    <w:rsid w:val="00E9576A"/>
    <w:rsid w:val="00E9623E"/>
    <w:rsid w:val="00E97B2E"/>
    <w:rsid w:val="00EB711C"/>
    <w:rsid w:val="00ED1137"/>
    <w:rsid w:val="00ED3BC5"/>
    <w:rsid w:val="00ED7795"/>
    <w:rsid w:val="00EE7F7D"/>
    <w:rsid w:val="00EF6AA0"/>
    <w:rsid w:val="00F05690"/>
    <w:rsid w:val="00F071C7"/>
    <w:rsid w:val="00F079DE"/>
    <w:rsid w:val="00F305B7"/>
    <w:rsid w:val="00F3327B"/>
    <w:rsid w:val="00F3387F"/>
    <w:rsid w:val="00F36F0F"/>
    <w:rsid w:val="00F41C6D"/>
    <w:rsid w:val="00F50681"/>
    <w:rsid w:val="00F75ED3"/>
    <w:rsid w:val="00F80CEA"/>
    <w:rsid w:val="00FA1C4A"/>
    <w:rsid w:val="00FB2D01"/>
    <w:rsid w:val="00FC598D"/>
    <w:rsid w:val="00FF4F7D"/>
    <w:rsid w:val="00FF5DD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4305"/>
  <w15:docId w15:val="{2B189599-4837-0544-901A-D140E851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B76"/>
    <w:rPr>
      <w:color w:val="0000FF" w:themeColor="hyperlink"/>
      <w:u w:val="single"/>
    </w:rPr>
  </w:style>
  <w:style w:type="paragraph" w:styleId="BalloonText">
    <w:name w:val="Balloon Text"/>
    <w:basedOn w:val="Normal"/>
    <w:link w:val="BalloonTextChar"/>
    <w:uiPriority w:val="99"/>
    <w:semiHidden/>
    <w:unhideWhenUsed/>
    <w:rsid w:val="006E3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10"/>
    <w:rPr>
      <w:rFonts w:ascii="Tahoma" w:hAnsi="Tahoma" w:cs="Tahoma"/>
      <w:sz w:val="16"/>
      <w:szCs w:val="16"/>
    </w:rPr>
  </w:style>
  <w:style w:type="paragraph" w:styleId="Header">
    <w:name w:val="header"/>
    <w:basedOn w:val="Normal"/>
    <w:link w:val="HeaderChar"/>
    <w:uiPriority w:val="99"/>
    <w:unhideWhenUsed/>
    <w:rsid w:val="00081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695"/>
  </w:style>
  <w:style w:type="paragraph" w:styleId="Footer">
    <w:name w:val="footer"/>
    <w:basedOn w:val="Normal"/>
    <w:link w:val="FooterChar"/>
    <w:uiPriority w:val="99"/>
    <w:unhideWhenUsed/>
    <w:rsid w:val="00081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695"/>
  </w:style>
  <w:style w:type="paragraph" w:styleId="ListParagraph">
    <w:name w:val="List Paragraph"/>
    <w:basedOn w:val="Normal"/>
    <w:uiPriority w:val="34"/>
    <w:qFormat/>
    <w:rsid w:val="003B7995"/>
    <w:pPr>
      <w:ind w:left="720"/>
      <w:contextualSpacing/>
    </w:pPr>
  </w:style>
  <w:style w:type="character" w:styleId="CommentReference">
    <w:name w:val="annotation reference"/>
    <w:basedOn w:val="DefaultParagraphFont"/>
    <w:uiPriority w:val="99"/>
    <w:semiHidden/>
    <w:unhideWhenUsed/>
    <w:rsid w:val="002805E0"/>
    <w:rPr>
      <w:sz w:val="18"/>
      <w:szCs w:val="18"/>
    </w:rPr>
  </w:style>
  <w:style w:type="paragraph" w:styleId="CommentText">
    <w:name w:val="annotation text"/>
    <w:basedOn w:val="Normal"/>
    <w:link w:val="CommentTextChar"/>
    <w:uiPriority w:val="99"/>
    <w:semiHidden/>
    <w:unhideWhenUsed/>
    <w:rsid w:val="002805E0"/>
    <w:pPr>
      <w:spacing w:line="240" w:lineRule="auto"/>
    </w:pPr>
    <w:rPr>
      <w:sz w:val="24"/>
      <w:szCs w:val="24"/>
    </w:rPr>
  </w:style>
  <w:style w:type="character" w:customStyle="1" w:styleId="CommentTextChar">
    <w:name w:val="Comment Text Char"/>
    <w:basedOn w:val="DefaultParagraphFont"/>
    <w:link w:val="CommentText"/>
    <w:uiPriority w:val="99"/>
    <w:semiHidden/>
    <w:rsid w:val="002805E0"/>
    <w:rPr>
      <w:sz w:val="24"/>
      <w:szCs w:val="24"/>
    </w:rPr>
  </w:style>
  <w:style w:type="paragraph" w:styleId="CommentSubject">
    <w:name w:val="annotation subject"/>
    <w:basedOn w:val="CommentText"/>
    <w:next w:val="CommentText"/>
    <w:link w:val="CommentSubjectChar"/>
    <w:uiPriority w:val="99"/>
    <w:semiHidden/>
    <w:unhideWhenUsed/>
    <w:rsid w:val="002805E0"/>
    <w:rPr>
      <w:b/>
      <w:bCs/>
      <w:sz w:val="20"/>
      <w:szCs w:val="20"/>
    </w:rPr>
  </w:style>
  <w:style w:type="character" w:customStyle="1" w:styleId="CommentSubjectChar">
    <w:name w:val="Comment Subject Char"/>
    <w:basedOn w:val="CommentTextChar"/>
    <w:link w:val="CommentSubject"/>
    <w:uiPriority w:val="99"/>
    <w:semiHidden/>
    <w:rsid w:val="002805E0"/>
    <w:rPr>
      <w:b/>
      <w:bCs/>
      <w:sz w:val="20"/>
      <w:szCs w:val="20"/>
    </w:rPr>
  </w:style>
  <w:style w:type="paragraph" w:styleId="NormalWeb">
    <w:name w:val="Normal (Web)"/>
    <w:basedOn w:val="Normal"/>
    <w:uiPriority w:val="99"/>
    <w:semiHidden/>
    <w:unhideWhenUsed/>
    <w:rsid w:val="005C7F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116DD"/>
    <w:rPr>
      <w:color w:val="800080" w:themeColor="followedHyperlink"/>
      <w:u w:val="single"/>
    </w:rPr>
  </w:style>
  <w:style w:type="character" w:customStyle="1" w:styleId="UnresolvedMention1">
    <w:name w:val="Unresolved Mention1"/>
    <w:basedOn w:val="DefaultParagraphFont"/>
    <w:uiPriority w:val="99"/>
    <w:rsid w:val="00BA0463"/>
    <w:rPr>
      <w:color w:val="605E5C"/>
      <w:shd w:val="clear" w:color="auto" w:fill="E1DFDD"/>
    </w:rPr>
  </w:style>
  <w:style w:type="paragraph" w:styleId="FootnoteText">
    <w:name w:val="footnote text"/>
    <w:basedOn w:val="Normal"/>
    <w:link w:val="FootnoteTextChar"/>
    <w:uiPriority w:val="99"/>
    <w:semiHidden/>
    <w:unhideWhenUsed/>
    <w:rsid w:val="006D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AA7"/>
    <w:rPr>
      <w:sz w:val="20"/>
      <w:szCs w:val="20"/>
    </w:rPr>
  </w:style>
  <w:style w:type="character" w:styleId="FootnoteReference">
    <w:name w:val="footnote reference"/>
    <w:basedOn w:val="DefaultParagraphFont"/>
    <w:uiPriority w:val="99"/>
    <w:semiHidden/>
    <w:unhideWhenUsed/>
    <w:rsid w:val="006D5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033">
      <w:bodyDiv w:val="1"/>
      <w:marLeft w:val="0"/>
      <w:marRight w:val="0"/>
      <w:marTop w:val="0"/>
      <w:marBottom w:val="0"/>
      <w:divBdr>
        <w:top w:val="none" w:sz="0" w:space="0" w:color="auto"/>
        <w:left w:val="none" w:sz="0" w:space="0" w:color="auto"/>
        <w:bottom w:val="none" w:sz="0" w:space="0" w:color="auto"/>
        <w:right w:val="none" w:sz="0" w:space="0" w:color="auto"/>
      </w:divBdr>
    </w:div>
    <w:div w:id="74254205">
      <w:bodyDiv w:val="1"/>
      <w:marLeft w:val="0"/>
      <w:marRight w:val="0"/>
      <w:marTop w:val="0"/>
      <w:marBottom w:val="0"/>
      <w:divBdr>
        <w:top w:val="none" w:sz="0" w:space="0" w:color="auto"/>
        <w:left w:val="none" w:sz="0" w:space="0" w:color="auto"/>
        <w:bottom w:val="none" w:sz="0" w:space="0" w:color="auto"/>
        <w:right w:val="none" w:sz="0" w:space="0" w:color="auto"/>
      </w:divBdr>
    </w:div>
    <w:div w:id="272172988">
      <w:bodyDiv w:val="1"/>
      <w:marLeft w:val="0"/>
      <w:marRight w:val="0"/>
      <w:marTop w:val="0"/>
      <w:marBottom w:val="0"/>
      <w:divBdr>
        <w:top w:val="none" w:sz="0" w:space="0" w:color="auto"/>
        <w:left w:val="none" w:sz="0" w:space="0" w:color="auto"/>
        <w:bottom w:val="none" w:sz="0" w:space="0" w:color="auto"/>
        <w:right w:val="none" w:sz="0" w:space="0" w:color="auto"/>
      </w:divBdr>
    </w:div>
    <w:div w:id="296690376">
      <w:bodyDiv w:val="1"/>
      <w:marLeft w:val="0"/>
      <w:marRight w:val="0"/>
      <w:marTop w:val="0"/>
      <w:marBottom w:val="0"/>
      <w:divBdr>
        <w:top w:val="none" w:sz="0" w:space="0" w:color="auto"/>
        <w:left w:val="none" w:sz="0" w:space="0" w:color="auto"/>
        <w:bottom w:val="none" w:sz="0" w:space="0" w:color="auto"/>
        <w:right w:val="none" w:sz="0" w:space="0" w:color="auto"/>
      </w:divBdr>
    </w:div>
    <w:div w:id="300967498">
      <w:bodyDiv w:val="1"/>
      <w:marLeft w:val="0"/>
      <w:marRight w:val="0"/>
      <w:marTop w:val="0"/>
      <w:marBottom w:val="0"/>
      <w:divBdr>
        <w:top w:val="none" w:sz="0" w:space="0" w:color="auto"/>
        <w:left w:val="none" w:sz="0" w:space="0" w:color="auto"/>
        <w:bottom w:val="none" w:sz="0" w:space="0" w:color="auto"/>
        <w:right w:val="none" w:sz="0" w:space="0" w:color="auto"/>
      </w:divBdr>
    </w:div>
    <w:div w:id="436411800">
      <w:bodyDiv w:val="1"/>
      <w:marLeft w:val="0"/>
      <w:marRight w:val="0"/>
      <w:marTop w:val="0"/>
      <w:marBottom w:val="0"/>
      <w:divBdr>
        <w:top w:val="none" w:sz="0" w:space="0" w:color="auto"/>
        <w:left w:val="none" w:sz="0" w:space="0" w:color="auto"/>
        <w:bottom w:val="none" w:sz="0" w:space="0" w:color="auto"/>
        <w:right w:val="none" w:sz="0" w:space="0" w:color="auto"/>
      </w:divBdr>
    </w:div>
    <w:div w:id="463624907">
      <w:bodyDiv w:val="1"/>
      <w:marLeft w:val="0"/>
      <w:marRight w:val="0"/>
      <w:marTop w:val="0"/>
      <w:marBottom w:val="0"/>
      <w:divBdr>
        <w:top w:val="none" w:sz="0" w:space="0" w:color="auto"/>
        <w:left w:val="none" w:sz="0" w:space="0" w:color="auto"/>
        <w:bottom w:val="none" w:sz="0" w:space="0" w:color="auto"/>
        <w:right w:val="none" w:sz="0" w:space="0" w:color="auto"/>
      </w:divBdr>
    </w:div>
    <w:div w:id="470175652">
      <w:bodyDiv w:val="1"/>
      <w:marLeft w:val="0"/>
      <w:marRight w:val="0"/>
      <w:marTop w:val="0"/>
      <w:marBottom w:val="0"/>
      <w:divBdr>
        <w:top w:val="none" w:sz="0" w:space="0" w:color="auto"/>
        <w:left w:val="none" w:sz="0" w:space="0" w:color="auto"/>
        <w:bottom w:val="none" w:sz="0" w:space="0" w:color="auto"/>
        <w:right w:val="none" w:sz="0" w:space="0" w:color="auto"/>
      </w:divBdr>
    </w:div>
    <w:div w:id="490609376">
      <w:bodyDiv w:val="1"/>
      <w:marLeft w:val="0"/>
      <w:marRight w:val="0"/>
      <w:marTop w:val="0"/>
      <w:marBottom w:val="0"/>
      <w:divBdr>
        <w:top w:val="none" w:sz="0" w:space="0" w:color="auto"/>
        <w:left w:val="none" w:sz="0" w:space="0" w:color="auto"/>
        <w:bottom w:val="none" w:sz="0" w:space="0" w:color="auto"/>
        <w:right w:val="none" w:sz="0" w:space="0" w:color="auto"/>
      </w:divBdr>
    </w:div>
    <w:div w:id="508132714">
      <w:bodyDiv w:val="1"/>
      <w:marLeft w:val="0"/>
      <w:marRight w:val="0"/>
      <w:marTop w:val="0"/>
      <w:marBottom w:val="0"/>
      <w:divBdr>
        <w:top w:val="none" w:sz="0" w:space="0" w:color="auto"/>
        <w:left w:val="none" w:sz="0" w:space="0" w:color="auto"/>
        <w:bottom w:val="none" w:sz="0" w:space="0" w:color="auto"/>
        <w:right w:val="none" w:sz="0" w:space="0" w:color="auto"/>
      </w:divBdr>
    </w:div>
    <w:div w:id="696278890">
      <w:bodyDiv w:val="1"/>
      <w:marLeft w:val="0"/>
      <w:marRight w:val="0"/>
      <w:marTop w:val="0"/>
      <w:marBottom w:val="0"/>
      <w:divBdr>
        <w:top w:val="none" w:sz="0" w:space="0" w:color="auto"/>
        <w:left w:val="none" w:sz="0" w:space="0" w:color="auto"/>
        <w:bottom w:val="none" w:sz="0" w:space="0" w:color="auto"/>
        <w:right w:val="none" w:sz="0" w:space="0" w:color="auto"/>
      </w:divBdr>
    </w:div>
    <w:div w:id="770855558">
      <w:bodyDiv w:val="1"/>
      <w:marLeft w:val="0"/>
      <w:marRight w:val="0"/>
      <w:marTop w:val="0"/>
      <w:marBottom w:val="0"/>
      <w:divBdr>
        <w:top w:val="none" w:sz="0" w:space="0" w:color="auto"/>
        <w:left w:val="none" w:sz="0" w:space="0" w:color="auto"/>
        <w:bottom w:val="none" w:sz="0" w:space="0" w:color="auto"/>
        <w:right w:val="none" w:sz="0" w:space="0" w:color="auto"/>
      </w:divBdr>
    </w:div>
    <w:div w:id="834222005">
      <w:bodyDiv w:val="1"/>
      <w:marLeft w:val="0"/>
      <w:marRight w:val="0"/>
      <w:marTop w:val="0"/>
      <w:marBottom w:val="0"/>
      <w:divBdr>
        <w:top w:val="none" w:sz="0" w:space="0" w:color="auto"/>
        <w:left w:val="none" w:sz="0" w:space="0" w:color="auto"/>
        <w:bottom w:val="none" w:sz="0" w:space="0" w:color="auto"/>
        <w:right w:val="none" w:sz="0" w:space="0" w:color="auto"/>
      </w:divBdr>
    </w:div>
    <w:div w:id="837698884">
      <w:bodyDiv w:val="1"/>
      <w:marLeft w:val="0"/>
      <w:marRight w:val="0"/>
      <w:marTop w:val="0"/>
      <w:marBottom w:val="0"/>
      <w:divBdr>
        <w:top w:val="none" w:sz="0" w:space="0" w:color="auto"/>
        <w:left w:val="none" w:sz="0" w:space="0" w:color="auto"/>
        <w:bottom w:val="none" w:sz="0" w:space="0" w:color="auto"/>
        <w:right w:val="none" w:sz="0" w:space="0" w:color="auto"/>
      </w:divBdr>
    </w:div>
    <w:div w:id="964651951">
      <w:bodyDiv w:val="1"/>
      <w:marLeft w:val="0"/>
      <w:marRight w:val="0"/>
      <w:marTop w:val="0"/>
      <w:marBottom w:val="0"/>
      <w:divBdr>
        <w:top w:val="none" w:sz="0" w:space="0" w:color="auto"/>
        <w:left w:val="none" w:sz="0" w:space="0" w:color="auto"/>
        <w:bottom w:val="none" w:sz="0" w:space="0" w:color="auto"/>
        <w:right w:val="none" w:sz="0" w:space="0" w:color="auto"/>
      </w:divBdr>
    </w:div>
    <w:div w:id="1295864401">
      <w:bodyDiv w:val="1"/>
      <w:marLeft w:val="0"/>
      <w:marRight w:val="0"/>
      <w:marTop w:val="0"/>
      <w:marBottom w:val="0"/>
      <w:divBdr>
        <w:top w:val="none" w:sz="0" w:space="0" w:color="auto"/>
        <w:left w:val="none" w:sz="0" w:space="0" w:color="auto"/>
        <w:bottom w:val="none" w:sz="0" w:space="0" w:color="auto"/>
        <w:right w:val="none" w:sz="0" w:space="0" w:color="auto"/>
      </w:divBdr>
    </w:div>
    <w:div w:id="1326319648">
      <w:bodyDiv w:val="1"/>
      <w:marLeft w:val="0"/>
      <w:marRight w:val="0"/>
      <w:marTop w:val="0"/>
      <w:marBottom w:val="0"/>
      <w:divBdr>
        <w:top w:val="none" w:sz="0" w:space="0" w:color="auto"/>
        <w:left w:val="none" w:sz="0" w:space="0" w:color="auto"/>
        <w:bottom w:val="none" w:sz="0" w:space="0" w:color="auto"/>
        <w:right w:val="none" w:sz="0" w:space="0" w:color="auto"/>
      </w:divBdr>
    </w:div>
    <w:div w:id="1450128412">
      <w:bodyDiv w:val="1"/>
      <w:marLeft w:val="0"/>
      <w:marRight w:val="0"/>
      <w:marTop w:val="0"/>
      <w:marBottom w:val="0"/>
      <w:divBdr>
        <w:top w:val="none" w:sz="0" w:space="0" w:color="auto"/>
        <w:left w:val="none" w:sz="0" w:space="0" w:color="auto"/>
        <w:bottom w:val="none" w:sz="0" w:space="0" w:color="auto"/>
        <w:right w:val="none" w:sz="0" w:space="0" w:color="auto"/>
      </w:divBdr>
    </w:div>
    <w:div w:id="1662536123">
      <w:bodyDiv w:val="1"/>
      <w:marLeft w:val="0"/>
      <w:marRight w:val="0"/>
      <w:marTop w:val="0"/>
      <w:marBottom w:val="0"/>
      <w:divBdr>
        <w:top w:val="none" w:sz="0" w:space="0" w:color="auto"/>
        <w:left w:val="none" w:sz="0" w:space="0" w:color="auto"/>
        <w:bottom w:val="none" w:sz="0" w:space="0" w:color="auto"/>
        <w:right w:val="none" w:sz="0" w:space="0" w:color="auto"/>
      </w:divBdr>
    </w:div>
    <w:div w:id="1806198133">
      <w:bodyDiv w:val="1"/>
      <w:marLeft w:val="0"/>
      <w:marRight w:val="0"/>
      <w:marTop w:val="0"/>
      <w:marBottom w:val="0"/>
      <w:divBdr>
        <w:top w:val="none" w:sz="0" w:space="0" w:color="auto"/>
        <w:left w:val="none" w:sz="0" w:space="0" w:color="auto"/>
        <w:bottom w:val="none" w:sz="0" w:space="0" w:color="auto"/>
        <w:right w:val="none" w:sz="0" w:space="0" w:color="auto"/>
      </w:divBdr>
      <w:divsChild>
        <w:div w:id="148717985">
          <w:marLeft w:val="0"/>
          <w:marRight w:val="0"/>
          <w:marTop w:val="0"/>
          <w:marBottom w:val="0"/>
          <w:divBdr>
            <w:top w:val="none" w:sz="0" w:space="0" w:color="auto"/>
            <w:left w:val="none" w:sz="0" w:space="0" w:color="auto"/>
            <w:bottom w:val="none" w:sz="0" w:space="0" w:color="auto"/>
            <w:right w:val="none" w:sz="0" w:space="0" w:color="auto"/>
          </w:divBdr>
        </w:div>
        <w:div w:id="1699694729">
          <w:marLeft w:val="0"/>
          <w:marRight w:val="0"/>
          <w:marTop w:val="0"/>
          <w:marBottom w:val="0"/>
          <w:divBdr>
            <w:top w:val="none" w:sz="0" w:space="0" w:color="auto"/>
            <w:left w:val="none" w:sz="0" w:space="0" w:color="auto"/>
            <w:bottom w:val="none" w:sz="0" w:space="0" w:color="auto"/>
            <w:right w:val="none" w:sz="0" w:space="0" w:color="auto"/>
          </w:divBdr>
        </w:div>
        <w:div w:id="1261111019">
          <w:marLeft w:val="0"/>
          <w:marRight w:val="0"/>
          <w:marTop w:val="0"/>
          <w:marBottom w:val="0"/>
          <w:divBdr>
            <w:top w:val="none" w:sz="0" w:space="0" w:color="auto"/>
            <w:left w:val="none" w:sz="0" w:space="0" w:color="auto"/>
            <w:bottom w:val="none" w:sz="0" w:space="0" w:color="auto"/>
            <w:right w:val="none" w:sz="0" w:space="0" w:color="auto"/>
          </w:divBdr>
        </w:div>
      </w:divsChild>
    </w:div>
    <w:div w:id="21036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guardian.com/commentisfree/2018/jan/04/free-speech-toby-young-office-for-students" TargetMode="External"/><Relationship Id="rId12" Type="http://schemas.openxmlformats.org/officeDocument/2006/relationships/hyperlink" Target="http://www.dailymail.co.uk/news/article-5266657/Ukip-leaders-girlfriends-racist-Meghan-Markle-messages.html" TargetMode="External"/><Relationship Id="rId13" Type="http://schemas.openxmlformats.org/officeDocument/2006/relationships/hyperlink" Target="http://journals.sagepub.com/doi/full/10.1177/0163443717734408" TargetMode="External"/><Relationship Id="rId14" Type="http://schemas.openxmlformats.org/officeDocument/2006/relationships/hyperlink" Target="https://medium.com/1st-draft/fake-news-its-complicated-d0f773766c79" TargetMode="External"/><Relationship Id="rId15" Type="http://schemas.openxmlformats.org/officeDocument/2006/relationships/hyperlink" Target="javascript:void(0)"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heguardian.com/media/2018/jan/03/toby-young-quotes-on-breasts-eugenics-and-working-class-people#img-3" TargetMode="External"/><Relationship Id="rId8" Type="http://schemas.openxmlformats.org/officeDocument/2006/relationships/image" Target="media/image1.jpeg"/><Relationship Id="rId9" Type="http://schemas.openxmlformats.org/officeDocument/2006/relationships/hyperlink" Target="https://www.huffingtonpost.co.uk/entry/jo-marney-this-morning-henry-bolton_uk_5a8ea964e4b077f5bfeba7a2" TargetMode="External"/><Relationship Id="rId10" Type="http://schemas.openxmlformats.org/officeDocument/2006/relationships/hyperlink" Target="https://www.theguardian.com/politics/2018/jan/14/ukip-leader-henry-bolton-girlfriend-jo-marney-suspended-meghan-merk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B81D-14B0-CA4C-B1B5-0A29F7B5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8575</Words>
  <Characters>48884</Characters>
  <Application>Microsoft Macintosh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Microsoft Office User</cp:lastModifiedBy>
  <cp:revision>3</cp:revision>
  <cp:lastPrinted>2018-05-08T11:30:00Z</cp:lastPrinted>
  <dcterms:created xsi:type="dcterms:W3CDTF">2019-06-13T12:07:00Z</dcterms:created>
  <dcterms:modified xsi:type="dcterms:W3CDTF">2019-07-19T08:52:00Z</dcterms:modified>
</cp:coreProperties>
</file>