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2C3E0" w14:textId="1B052592" w:rsidR="00501CE0" w:rsidRPr="00D178D3" w:rsidRDefault="00823C14" w:rsidP="00053393">
      <w:pPr>
        <w:pStyle w:val="Articletitle"/>
        <w:rPr>
          <w:color w:val="000000" w:themeColor="text1"/>
        </w:rPr>
      </w:pPr>
      <w:bookmarkStart w:id="0" w:name="_GoBack"/>
      <w:bookmarkEnd w:id="0"/>
      <w:r w:rsidRPr="00D178D3">
        <w:rPr>
          <w:color w:val="000000" w:themeColor="text1"/>
        </w:rPr>
        <w:t>Negotiable bodies</w:t>
      </w:r>
      <w:r w:rsidR="00004266" w:rsidRPr="00D178D3">
        <w:rPr>
          <w:color w:val="000000" w:themeColor="text1"/>
        </w:rPr>
        <w:t xml:space="preserve">: employer perceptions of </w:t>
      </w:r>
      <w:r w:rsidRPr="00D178D3">
        <w:rPr>
          <w:color w:val="000000" w:themeColor="text1"/>
        </w:rPr>
        <w:t xml:space="preserve">visible </w:t>
      </w:r>
      <w:r w:rsidR="00004266" w:rsidRPr="00D178D3">
        <w:rPr>
          <w:color w:val="000000" w:themeColor="text1"/>
        </w:rPr>
        <w:t>body modifications</w:t>
      </w:r>
      <w:r w:rsidR="00501CE0" w:rsidRPr="00D178D3">
        <w:rPr>
          <w:color w:val="000000" w:themeColor="text1"/>
        </w:rPr>
        <w:t>.</w:t>
      </w:r>
    </w:p>
    <w:p w14:paraId="2F7F0990" w14:textId="05B6BC78" w:rsidR="00DC04BC" w:rsidRPr="00D178D3" w:rsidRDefault="00323DD6" w:rsidP="00DF32B1">
      <w:pPr>
        <w:pStyle w:val="Authornames"/>
        <w:rPr>
          <w:color w:val="000000" w:themeColor="text1"/>
        </w:rPr>
      </w:pPr>
      <w:r w:rsidRPr="00D178D3">
        <w:rPr>
          <w:color w:val="000000" w:themeColor="text1"/>
        </w:rPr>
        <w:t xml:space="preserve">Serkan </w:t>
      </w:r>
      <w:proofErr w:type="spellStart"/>
      <w:r w:rsidR="00D937AA" w:rsidRPr="00D178D3">
        <w:rPr>
          <w:color w:val="000000" w:themeColor="text1"/>
        </w:rPr>
        <w:t>Uzunogullari</w:t>
      </w:r>
      <w:r w:rsidR="002535CD" w:rsidRPr="00D178D3">
        <w:rPr>
          <w:color w:val="000000" w:themeColor="text1"/>
          <w:vertAlign w:val="superscript"/>
        </w:rPr>
        <w:t>a</w:t>
      </w:r>
      <w:proofErr w:type="spellEnd"/>
      <w:r w:rsidR="002535CD" w:rsidRPr="00D178D3">
        <w:rPr>
          <w:color w:val="000000" w:themeColor="text1"/>
        </w:rPr>
        <w:t>*</w:t>
      </w:r>
      <w:r w:rsidR="00D937AA" w:rsidRPr="00D178D3">
        <w:rPr>
          <w:color w:val="000000" w:themeColor="text1"/>
        </w:rPr>
        <w:t xml:space="preserve"> and </w:t>
      </w:r>
      <w:r w:rsidRPr="00D178D3">
        <w:rPr>
          <w:color w:val="000000" w:themeColor="text1"/>
        </w:rPr>
        <w:t xml:space="preserve">Alyssa Eve </w:t>
      </w:r>
      <w:proofErr w:type="spellStart"/>
      <w:r w:rsidR="00D937AA" w:rsidRPr="00D178D3">
        <w:rPr>
          <w:color w:val="000000" w:themeColor="text1"/>
        </w:rPr>
        <w:t>Brown</w:t>
      </w:r>
      <w:r w:rsidR="002535CD" w:rsidRPr="00D178D3">
        <w:rPr>
          <w:color w:val="000000" w:themeColor="text1"/>
          <w:vertAlign w:val="superscript"/>
        </w:rPr>
        <w:t>a</w:t>
      </w:r>
      <w:proofErr w:type="spellEnd"/>
    </w:p>
    <w:p w14:paraId="6A65E3BF" w14:textId="38C21340" w:rsidR="00045FD1" w:rsidRPr="00D178D3" w:rsidRDefault="002535CD" w:rsidP="00DF32B1">
      <w:pPr>
        <w:pStyle w:val="Affiliation"/>
        <w:rPr>
          <w:color w:val="000000" w:themeColor="text1"/>
        </w:rPr>
      </w:pPr>
      <w:proofErr w:type="spellStart"/>
      <w:r w:rsidRPr="00D178D3">
        <w:rPr>
          <w:color w:val="000000" w:themeColor="text1"/>
          <w:vertAlign w:val="superscript"/>
        </w:rPr>
        <w:t>a</w:t>
      </w:r>
      <w:r w:rsidR="00045FD1" w:rsidRPr="00D178D3">
        <w:rPr>
          <w:color w:val="000000" w:themeColor="text1"/>
        </w:rPr>
        <w:t>Department</w:t>
      </w:r>
      <w:proofErr w:type="spellEnd"/>
      <w:r w:rsidR="00045FD1" w:rsidRPr="00D178D3">
        <w:rPr>
          <w:color w:val="000000" w:themeColor="text1"/>
        </w:rPr>
        <w:t xml:space="preserve"> of Tourism, University of Sunderland, Sunderland, </w:t>
      </w:r>
      <w:r w:rsidR="00410207" w:rsidRPr="00D178D3">
        <w:rPr>
          <w:color w:val="000000" w:themeColor="text1"/>
        </w:rPr>
        <w:t>United Kingdom.</w:t>
      </w:r>
    </w:p>
    <w:p w14:paraId="61DF0A86" w14:textId="67360A1F" w:rsidR="00DF32B1" w:rsidRPr="00D178D3" w:rsidRDefault="002535CD" w:rsidP="00DF32B1">
      <w:pPr>
        <w:pStyle w:val="Correspondencedetails"/>
        <w:rPr>
          <w:rStyle w:val="Hyperlink"/>
          <w:color w:val="000000" w:themeColor="text1"/>
        </w:rPr>
      </w:pPr>
      <w:r w:rsidRPr="00D178D3">
        <w:rPr>
          <w:color w:val="000000" w:themeColor="text1"/>
        </w:rPr>
        <w:t>*</w:t>
      </w:r>
      <w:hyperlink r:id="rId11" w:history="1">
        <w:r w:rsidR="00F8660B" w:rsidRPr="00D178D3">
          <w:rPr>
            <w:rStyle w:val="Hyperlink"/>
            <w:color w:val="000000" w:themeColor="text1"/>
          </w:rPr>
          <w:t>Serkan.Uzunogullari@sunderland.ac.uk</w:t>
        </w:r>
      </w:hyperlink>
    </w:p>
    <w:p w14:paraId="33D2260D" w14:textId="6287D04D" w:rsidR="00F8660B" w:rsidRPr="00D178D3" w:rsidRDefault="00F8660B">
      <w:pPr>
        <w:spacing w:after="160" w:line="259" w:lineRule="auto"/>
        <w:rPr>
          <w:color w:val="000000" w:themeColor="text1"/>
        </w:rPr>
      </w:pPr>
      <w:r w:rsidRPr="00D178D3">
        <w:rPr>
          <w:color w:val="000000" w:themeColor="text1"/>
        </w:rPr>
        <w:t xml:space="preserve">  </w:t>
      </w:r>
      <w:hyperlink r:id="rId12" w:history="1">
        <w:r w:rsidRPr="00D178D3">
          <w:rPr>
            <w:rStyle w:val="Hyperlink"/>
            <w:color w:val="000000" w:themeColor="text1"/>
          </w:rPr>
          <w:t>Alyssa.Eve.Brown@sunderland.ac.uk</w:t>
        </w:r>
      </w:hyperlink>
    </w:p>
    <w:p w14:paraId="01C166FD" w14:textId="200AA308" w:rsidR="00DF32B1" w:rsidRPr="00D178D3" w:rsidRDefault="00DF32B1">
      <w:pPr>
        <w:spacing w:after="160" w:line="259" w:lineRule="auto"/>
        <w:rPr>
          <w:color w:val="000000" w:themeColor="text1"/>
        </w:rPr>
      </w:pPr>
      <w:r w:rsidRPr="00D178D3">
        <w:rPr>
          <w:color w:val="000000" w:themeColor="text1"/>
        </w:rPr>
        <w:br w:type="page"/>
      </w:r>
    </w:p>
    <w:p w14:paraId="523E4D52" w14:textId="77777777" w:rsidR="00DF32B1" w:rsidRPr="00D178D3" w:rsidRDefault="00DF32B1" w:rsidP="00DF32B1">
      <w:pPr>
        <w:pStyle w:val="Articletitle"/>
        <w:rPr>
          <w:color w:val="000000" w:themeColor="text1"/>
        </w:rPr>
      </w:pPr>
      <w:r w:rsidRPr="00D178D3">
        <w:rPr>
          <w:color w:val="000000" w:themeColor="text1"/>
        </w:rPr>
        <w:lastRenderedPageBreak/>
        <w:t>Negotiable bodies: employer perceptions of visible body modifications.</w:t>
      </w:r>
    </w:p>
    <w:p w14:paraId="5F1BB282" w14:textId="5A051D99" w:rsidR="00823C14" w:rsidRPr="00D178D3" w:rsidRDefault="009A7D73" w:rsidP="00C65169">
      <w:pPr>
        <w:pStyle w:val="Abstract"/>
        <w:rPr>
          <w:color w:val="000000" w:themeColor="text1"/>
        </w:rPr>
      </w:pPr>
      <w:r w:rsidRPr="00D178D3">
        <w:rPr>
          <w:color w:val="000000" w:themeColor="text1"/>
        </w:rPr>
        <w:t xml:space="preserve">This study investigates the relationship between </w:t>
      </w:r>
      <w:r w:rsidR="00C65169" w:rsidRPr="00D178D3">
        <w:rPr>
          <w:color w:val="000000" w:themeColor="text1"/>
        </w:rPr>
        <w:t>tourism</w:t>
      </w:r>
      <w:r w:rsidR="001520B1" w:rsidRPr="00D178D3">
        <w:rPr>
          <w:color w:val="000000" w:themeColor="text1"/>
        </w:rPr>
        <w:t xml:space="preserve"> and </w:t>
      </w:r>
      <w:r w:rsidRPr="00D178D3">
        <w:rPr>
          <w:color w:val="000000" w:themeColor="text1"/>
        </w:rPr>
        <w:t>hospitality manager’s perceptions of visible body modification (VBM) and recruitment and operational practices. It examines how managers evaluate, recruit and manage the appearance of employees with VBM.</w:t>
      </w:r>
      <w:r w:rsidR="00C65169" w:rsidRPr="00D178D3">
        <w:rPr>
          <w:color w:val="000000" w:themeColor="text1"/>
        </w:rPr>
        <w:t xml:space="preserve"> </w:t>
      </w:r>
      <w:r w:rsidR="00666BD1" w:rsidRPr="00D178D3">
        <w:rPr>
          <w:color w:val="000000" w:themeColor="text1"/>
        </w:rPr>
        <w:t>Q</w:t>
      </w:r>
      <w:r w:rsidRPr="00D178D3">
        <w:rPr>
          <w:color w:val="000000" w:themeColor="text1"/>
        </w:rPr>
        <w:t xml:space="preserve">ualitative </w:t>
      </w:r>
      <w:r w:rsidR="001520B1" w:rsidRPr="00D178D3">
        <w:rPr>
          <w:color w:val="000000" w:themeColor="text1"/>
        </w:rPr>
        <w:t xml:space="preserve">research </w:t>
      </w:r>
      <w:r w:rsidR="00666BD1" w:rsidRPr="00D178D3">
        <w:rPr>
          <w:color w:val="000000" w:themeColor="text1"/>
        </w:rPr>
        <w:t>was undertaken</w:t>
      </w:r>
      <w:r w:rsidRPr="00D178D3">
        <w:rPr>
          <w:color w:val="000000" w:themeColor="text1"/>
        </w:rPr>
        <w:t>, consisting of fourteen</w:t>
      </w:r>
      <w:r w:rsidR="00A44CEF" w:rsidRPr="00D178D3">
        <w:rPr>
          <w:color w:val="000000" w:themeColor="text1"/>
        </w:rPr>
        <w:t xml:space="preserve"> semi-structured interviews with </w:t>
      </w:r>
      <w:r w:rsidR="003C6160" w:rsidRPr="00D178D3">
        <w:rPr>
          <w:color w:val="000000" w:themeColor="text1"/>
        </w:rPr>
        <w:t xml:space="preserve">tourism </w:t>
      </w:r>
      <w:r w:rsidR="00A44CEF" w:rsidRPr="00D178D3">
        <w:rPr>
          <w:color w:val="000000" w:themeColor="text1"/>
        </w:rPr>
        <w:t xml:space="preserve">managers in the North East of England. </w:t>
      </w:r>
      <w:r w:rsidR="00F636F5" w:rsidRPr="00D178D3">
        <w:rPr>
          <w:color w:val="000000" w:themeColor="text1"/>
        </w:rPr>
        <w:t>The i</w:t>
      </w:r>
      <w:r w:rsidRPr="00D178D3">
        <w:rPr>
          <w:color w:val="000000" w:themeColor="text1"/>
        </w:rPr>
        <w:t>nterviews were thematically coded and analysed.</w:t>
      </w:r>
      <w:r w:rsidR="00C65169" w:rsidRPr="00D178D3">
        <w:rPr>
          <w:color w:val="000000" w:themeColor="text1"/>
        </w:rPr>
        <w:t xml:space="preserve"> </w:t>
      </w:r>
      <w:r w:rsidR="009228F7" w:rsidRPr="00D178D3">
        <w:rPr>
          <w:color w:val="000000" w:themeColor="text1"/>
        </w:rPr>
        <w:t>It is</w:t>
      </w:r>
      <w:r w:rsidR="0033245E" w:rsidRPr="00D178D3">
        <w:rPr>
          <w:color w:val="000000" w:themeColor="text1"/>
        </w:rPr>
        <w:t xml:space="preserve"> demonstrate</w:t>
      </w:r>
      <w:r w:rsidR="009228F7" w:rsidRPr="00D178D3">
        <w:rPr>
          <w:color w:val="000000" w:themeColor="text1"/>
        </w:rPr>
        <w:t>d</w:t>
      </w:r>
      <w:r w:rsidR="0033245E" w:rsidRPr="00D178D3">
        <w:rPr>
          <w:color w:val="000000" w:themeColor="text1"/>
        </w:rPr>
        <w:t xml:space="preserve"> </w:t>
      </w:r>
      <w:r w:rsidRPr="00D178D3">
        <w:rPr>
          <w:color w:val="000000" w:themeColor="text1"/>
        </w:rPr>
        <w:t xml:space="preserve">that managers recognise VBM as </w:t>
      </w:r>
      <w:r w:rsidR="0033245E" w:rsidRPr="00D178D3">
        <w:rPr>
          <w:color w:val="000000" w:themeColor="text1"/>
        </w:rPr>
        <w:t xml:space="preserve">expressions of socio-cultural trends, however their personal experiences, values, </w:t>
      </w:r>
      <w:r w:rsidRPr="00D178D3">
        <w:rPr>
          <w:color w:val="000000" w:themeColor="text1"/>
        </w:rPr>
        <w:t xml:space="preserve">expectations, knowledge, and attitudes towards </w:t>
      </w:r>
      <w:r w:rsidR="0033245E" w:rsidRPr="00D178D3">
        <w:rPr>
          <w:color w:val="000000" w:themeColor="text1"/>
        </w:rPr>
        <w:t>VBM</w:t>
      </w:r>
      <w:r w:rsidRPr="00D178D3">
        <w:rPr>
          <w:color w:val="000000" w:themeColor="text1"/>
        </w:rPr>
        <w:t xml:space="preserve"> may influence</w:t>
      </w:r>
      <w:r w:rsidR="00173A32" w:rsidRPr="00D178D3">
        <w:rPr>
          <w:color w:val="000000" w:themeColor="text1"/>
        </w:rPr>
        <w:t xml:space="preserve"> hiring</w:t>
      </w:r>
      <w:r w:rsidRPr="00D178D3">
        <w:rPr>
          <w:color w:val="000000" w:themeColor="text1"/>
        </w:rPr>
        <w:t xml:space="preserve"> practices. </w:t>
      </w:r>
      <w:r w:rsidR="007641C6" w:rsidRPr="00D178D3">
        <w:rPr>
          <w:color w:val="000000" w:themeColor="text1"/>
        </w:rPr>
        <w:t>O</w:t>
      </w:r>
      <w:r w:rsidR="00822983" w:rsidRPr="00D178D3">
        <w:rPr>
          <w:color w:val="000000" w:themeColor="text1"/>
        </w:rPr>
        <w:t>rganisations must continue to review their recruitment and operational policies to reflect the evolving socio-cultural values in contemporary society to be more inclusive and provide guidance and clarity concerning VBM.</w:t>
      </w:r>
      <w:r w:rsidR="00C65169" w:rsidRPr="00D178D3">
        <w:rPr>
          <w:color w:val="000000" w:themeColor="text1"/>
        </w:rPr>
        <w:t xml:space="preserve"> </w:t>
      </w:r>
      <w:r w:rsidR="00823C14" w:rsidRPr="00D178D3">
        <w:rPr>
          <w:color w:val="000000" w:themeColor="text1"/>
        </w:rPr>
        <w:t xml:space="preserve">This study offers some important insights into the phenomena by developing an understanding of employees with VBM from the </w:t>
      </w:r>
      <w:r w:rsidR="00C927F0" w:rsidRPr="00D178D3">
        <w:rPr>
          <w:color w:val="000000" w:themeColor="text1"/>
        </w:rPr>
        <w:t>employer’s</w:t>
      </w:r>
      <w:r w:rsidR="007641C6" w:rsidRPr="00D178D3">
        <w:rPr>
          <w:color w:val="000000" w:themeColor="text1"/>
        </w:rPr>
        <w:t xml:space="preserve"> </w:t>
      </w:r>
      <w:r w:rsidR="00140C9F" w:rsidRPr="00D178D3">
        <w:rPr>
          <w:color w:val="000000" w:themeColor="text1"/>
        </w:rPr>
        <w:t>lens</w:t>
      </w:r>
      <w:r w:rsidR="00823C14" w:rsidRPr="00D178D3">
        <w:rPr>
          <w:color w:val="000000" w:themeColor="text1"/>
        </w:rPr>
        <w:t xml:space="preserve">, exploring employers’ perceptions through their personal emotions, assumptions, misconceptions and societal expectations of the modern world. </w:t>
      </w:r>
    </w:p>
    <w:p w14:paraId="33049946" w14:textId="3936055E" w:rsidR="00E30155" w:rsidRPr="00D178D3" w:rsidRDefault="00E30155" w:rsidP="00100F08">
      <w:pPr>
        <w:pStyle w:val="Keywords"/>
        <w:rPr>
          <w:color w:val="000000" w:themeColor="text1"/>
        </w:rPr>
      </w:pPr>
      <w:r w:rsidRPr="00D178D3">
        <w:rPr>
          <w:bCs/>
          <w:color w:val="000000" w:themeColor="text1"/>
        </w:rPr>
        <w:t>Key</w:t>
      </w:r>
      <w:r w:rsidR="00100F08" w:rsidRPr="00D178D3">
        <w:rPr>
          <w:bCs/>
          <w:color w:val="000000" w:themeColor="text1"/>
        </w:rPr>
        <w:t>w</w:t>
      </w:r>
      <w:r w:rsidRPr="00D178D3">
        <w:rPr>
          <w:bCs/>
          <w:color w:val="000000" w:themeColor="text1"/>
        </w:rPr>
        <w:t>ords:</w:t>
      </w:r>
      <w:r w:rsidRPr="00D178D3">
        <w:rPr>
          <w:b/>
          <w:color w:val="000000" w:themeColor="text1"/>
        </w:rPr>
        <w:t xml:space="preserve"> </w:t>
      </w:r>
      <w:r w:rsidR="00830E04" w:rsidRPr="00D178D3">
        <w:rPr>
          <w:color w:val="000000" w:themeColor="text1"/>
        </w:rPr>
        <w:t>a</w:t>
      </w:r>
      <w:r w:rsidR="00823C14" w:rsidRPr="00D178D3">
        <w:rPr>
          <w:color w:val="000000" w:themeColor="text1"/>
        </w:rPr>
        <w:t xml:space="preserve">esthetic </w:t>
      </w:r>
      <w:r w:rsidR="00830E04" w:rsidRPr="00D178D3">
        <w:rPr>
          <w:color w:val="000000" w:themeColor="text1"/>
        </w:rPr>
        <w:t>l</w:t>
      </w:r>
      <w:r w:rsidR="00823C14" w:rsidRPr="00D178D3">
        <w:rPr>
          <w:color w:val="000000" w:themeColor="text1"/>
        </w:rPr>
        <w:t xml:space="preserve">abour, </w:t>
      </w:r>
      <w:r w:rsidR="00830E04" w:rsidRPr="00D178D3">
        <w:rPr>
          <w:color w:val="000000" w:themeColor="text1"/>
        </w:rPr>
        <w:t>r</w:t>
      </w:r>
      <w:r w:rsidR="00823C14" w:rsidRPr="00D178D3">
        <w:rPr>
          <w:color w:val="000000" w:themeColor="text1"/>
        </w:rPr>
        <w:t xml:space="preserve">ecruitment, </w:t>
      </w:r>
      <w:r w:rsidR="00830E04" w:rsidRPr="00D178D3">
        <w:rPr>
          <w:color w:val="000000" w:themeColor="text1"/>
        </w:rPr>
        <w:t>t</w:t>
      </w:r>
      <w:r w:rsidRPr="00D178D3">
        <w:rPr>
          <w:color w:val="000000" w:themeColor="text1"/>
        </w:rPr>
        <w:t xml:space="preserve">attoos, </w:t>
      </w:r>
      <w:r w:rsidR="006E5E3E" w:rsidRPr="00D178D3">
        <w:rPr>
          <w:color w:val="000000" w:themeColor="text1"/>
        </w:rPr>
        <w:t>United Kingdom</w:t>
      </w:r>
      <w:r w:rsidR="00823C14" w:rsidRPr="00D178D3">
        <w:rPr>
          <w:color w:val="000000" w:themeColor="text1"/>
        </w:rPr>
        <w:t xml:space="preserve">, </w:t>
      </w:r>
      <w:r w:rsidR="00830E04" w:rsidRPr="00D178D3">
        <w:rPr>
          <w:color w:val="000000" w:themeColor="text1"/>
        </w:rPr>
        <w:t>v</w:t>
      </w:r>
      <w:r w:rsidR="00823C14" w:rsidRPr="00D178D3">
        <w:rPr>
          <w:color w:val="000000" w:themeColor="text1"/>
        </w:rPr>
        <w:t xml:space="preserve">isible </w:t>
      </w:r>
      <w:r w:rsidR="00830E04" w:rsidRPr="00D178D3">
        <w:rPr>
          <w:color w:val="000000" w:themeColor="text1"/>
        </w:rPr>
        <w:t>b</w:t>
      </w:r>
      <w:r w:rsidR="00823C14" w:rsidRPr="00D178D3">
        <w:rPr>
          <w:color w:val="000000" w:themeColor="text1"/>
        </w:rPr>
        <w:t xml:space="preserve">ody </w:t>
      </w:r>
      <w:r w:rsidR="00830E04" w:rsidRPr="00D178D3">
        <w:rPr>
          <w:color w:val="000000" w:themeColor="text1"/>
        </w:rPr>
        <w:t>m</w:t>
      </w:r>
      <w:r w:rsidR="00823C14" w:rsidRPr="00D178D3">
        <w:rPr>
          <w:color w:val="000000" w:themeColor="text1"/>
        </w:rPr>
        <w:t>odification</w:t>
      </w:r>
      <w:r w:rsidR="006E5E3E" w:rsidRPr="00D178D3">
        <w:rPr>
          <w:color w:val="000000" w:themeColor="text1"/>
        </w:rPr>
        <w:t>.</w:t>
      </w:r>
    </w:p>
    <w:p w14:paraId="5278F0C3" w14:textId="77777777" w:rsidR="00501CE0" w:rsidRPr="00D178D3" w:rsidRDefault="00A2637E" w:rsidP="00830E04">
      <w:pPr>
        <w:pStyle w:val="Heading1"/>
        <w:rPr>
          <w:color w:val="000000" w:themeColor="text1"/>
        </w:rPr>
      </w:pPr>
      <w:r w:rsidRPr="00D178D3">
        <w:rPr>
          <w:color w:val="000000" w:themeColor="text1"/>
        </w:rPr>
        <w:t xml:space="preserve">Introduction </w:t>
      </w:r>
    </w:p>
    <w:p w14:paraId="04B95CFC" w14:textId="7356FAD5" w:rsidR="00446CDA" w:rsidRPr="00D178D3" w:rsidRDefault="00924EB1" w:rsidP="00982E0E">
      <w:pPr>
        <w:pStyle w:val="Paragraph"/>
        <w:rPr>
          <w:color w:val="000000" w:themeColor="text1"/>
        </w:rPr>
      </w:pPr>
      <w:r w:rsidRPr="00D178D3">
        <w:rPr>
          <w:color w:val="000000" w:themeColor="text1"/>
        </w:rPr>
        <w:t>In the</w:t>
      </w:r>
      <w:r w:rsidR="002F38C6" w:rsidRPr="00D178D3">
        <w:rPr>
          <w:color w:val="000000" w:themeColor="text1"/>
        </w:rPr>
        <w:t xml:space="preserve"> recent</w:t>
      </w:r>
      <w:r w:rsidRPr="00D178D3">
        <w:rPr>
          <w:color w:val="000000" w:themeColor="text1"/>
        </w:rPr>
        <w:t xml:space="preserve"> proliferation of </w:t>
      </w:r>
      <w:r w:rsidR="00A83D25" w:rsidRPr="00D178D3">
        <w:rPr>
          <w:color w:val="000000" w:themeColor="text1"/>
        </w:rPr>
        <w:t>fashionable, chic</w:t>
      </w:r>
      <w:r w:rsidR="003073F2" w:rsidRPr="00D178D3">
        <w:rPr>
          <w:color w:val="000000" w:themeColor="text1"/>
        </w:rPr>
        <w:t xml:space="preserve"> or</w:t>
      </w:r>
      <w:r w:rsidR="00A83D25" w:rsidRPr="00D178D3">
        <w:rPr>
          <w:color w:val="000000" w:themeColor="text1"/>
        </w:rPr>
        <w:t xml:space="preserve"> </w:t>
      </w:r>
      <w:r w:rsidR="00DC12CF" w:rsidRPr="00D178D3">
        <w:rPr>
          <w:color w:val="000000" w:themeColor="text1"/>
        </w:rPr>
        <w:t>trendy</w:t>
      </w:r>
      <w:r w:rsidR="00A83D25" w:rsidRPr="00D178D3">
        <w:rPr>
          <w:color w:val="000000" w:themeColor="text1"/>
        </w:rPr>
        <w:t xml:space="preserve"> </w:t>
      </w:r>
      <w:r w:rsidR="00170EE6" w:rsidRPr="00D178D3">
        <w:rPr>
          <w:color w:val="000000" w:themeColor="text1"/>
        </w:rPr>
        <w:t xml:space="preserve">tourism and </w:t>
      </w:r>
      <w:r w:rsidR="00771E5F" w:rsidRPr="00D178D3">
        <w:rPr>
          <w:color w:val="000000" w:themeColor="text1"/>
        </w:rPr>
        <w:t xml:space="preserve">hospitality establishments such as </w:t>
      </w:r>
      <w:r w:rsidRPr="00D178D3">
        <w:rPr>
          <w:color w:val="000000" w:themeColor="text1"/>
        </w:rPr>
        <w:t xml:space="preserve">boutique hotels, gastro pubs, cocktail bars and </w:t>
      </w:r>
      <w:r w:rsidR="00771E5F" w:rsidRPr="00D178D3">
        <w:rPr>
          <w:color w:val="000000" w:themeColor="text1"/>
        </w:rPr>
        <w:t>bistros</w:t>
      </w:r>
      <w:r w:rsidR="00E701BF" w:rsidRPr="00D178D3">
        <w:rPr>
          <w:color w:val="000000" w:themeColor="text1"/>
        </w:rPr>
        <w:t>, there has been significant changes to employee</w:t>
      </w:r>
      <w:r w:rsidR="00510E2C" w:rsidRPr="00D178D3">
        <w:rPr>
          <w:color w:val="000000" w:themeColor="text1"/>
        </w:rPr>
        <w:t xml:space="preserve"> dre</w:t>
      </w:r>
      <w:r w:rsidR="00E701BF" w:rsidRPr="00D178D3">
        <w:rPr>
          <w:color w:val="000000" w:themeColor="text1"/>
        </w:rPr>
        <w:t>ss codes, uniform standards and</w:t>
      </w:r>
      <w:r w:rsidR="00F80B66" w:rsidRPr="00D178D3">
        <w:rPr>
          <w:color w:val="000000" w:themeColor="text1"/>
        </w:rPr>
        <w:t xml:space="preserve"> </w:t>
      </w:r>
      <w:r w:rsidR="00510E2C" w:rsidRPr="00D178D3">
        <w:rPr>
          <w:color w:val="000000" w:themeColor="text1"/>
        </w:rPr>
        <w:t>overall appearance</w:t>
      </w:r>
      <w:r w:rsidR="00C404DC" w:rsidRPr="00D178D3">
        <w:rPr>
          <w:color w:val="000000" w:themeColor="text1"/>
        </w:rPr>
        <w:t xml:space="preserve"> (Wu et al., 2019)</w:t>
      </w:r>
      <w:r w:rsidR="00E701BF" w:rsidRPr="00D178D3">
        <w:rPr>
          <w:color w:val="000000" w:themeColor="text1"/>
        </w:rPr>
        <w:t>. In particular, body art including tattoos, piercings and other body modifications have become more visible</w:t>
      </w:r>
      <w:r w:rsidR="005878CE" w:rsidRPr="00D178D3">
        <w:rPr>
          <w:color w:val="000000" w:themeColor="text1"/>
        </w:rPr>
        <w:t xml:space="preserve">. </w:t>
      </w:r>
      <w:r w:rsidR="007A568C" w:rsidRPr="00D178D3">
        <w:rPr>
          <w:color w:val="000000" w:themeColor="text1"/>
        </w:rPr>
        <w:t xml:space="preserve">Certainly, </w:t>
      </w:r>
      <w:r w:rsidR="00771E5F" w:rsidRPr="00D178D3">
        <w:rPr>
          <w:color w:val="000000" w:themeColor="text1"/>
        </w:rPr>
        <w:t>the ‘display’ and ‘performance’ of bodily properties and styles are</w:t>
      </w:r>
      <w:r w:rsidR="007A568C" w:rsidRPr="00D178D3">
        <w:rPr>
          <w:color w:val="000000" w:themeColor="text1"/>
        </w:rPr>
        <w:t xml:space="preserve"> more commonplace and</w:t>
      </w:r>
      <w:r w:rsidR="00771E5F" w:rsidRPr="00D178D3">
        <w:rPr>
          <w:color w:val="000000" w:themeColor="text1"/>
        </w:rPr>
        <w:t xml:space="preserve"> increasingly expected in</w:t>
      </w:r>
      <w:r w:rsidR="00D13015" w:rsidRPr="00D178D3">
        <w:rPr>
          <w:color w:val="000000" w:themeColor="text1"/>
        </w:rPr>
        <w:t xml:space="preserve"> contemporary consumer culture </w:t>
      </w:r>
      <w:r w:rsidR="00D13015" w:rsidRPr="00D178D3">
        <w:rPr>
          <w:color w:val="000000" w:themeColor="text1"/>
        </w:rPr>
        <w:fldChar w:fldCharType="begin"/>
      </w:r>
      <w:r w:rsidR="00AD5AFF" w:rsidRPr="00D178D3">
        <w:rPr>
          <w:color w:val="000000" w:themeColor="text1"/>
        </w:rPr>
        <w:instrText xml:space="preserve"> ADDIN ZOTERO_ITEM CSL_CITATION {"citationID":"F84S7ywv","properties":{"formattedCitation":"(Klesse, 1999)","plainCitation":"(Klesse, 1999)","noteIndex":0},"citationItems":[{"id":342,"uris":["http://zotero.org/users/5228664/items/YC4FIMMV"],"uri":["http://zotero.org/users/5228664/items/YC4FIMMV"],"itemData":{"id":342,"type":"book","title":"Modern primitivism': non-mainstream body modification and racialized representation","publisher":"Sage Publications","publisher-place":"London","number-of-pages":"15–38","event-place":"London","author":[{"family":"Klesse","given":"C."}],"editor":[{"literal":"M."}],"issued":{"date-parts":[["1999"]]}}}],"schema":"https://github.com/citation-style-language/schema/raw/master/csl-citation.json"} </w:instrText>
      </w:r>
      <w:r w:rsidR="00D13015" w:rsidRPr="00D178D3">
        <w:rPr>
          <w:color w:val="000000" w:themeColor="text1"/>
        </w:rPr>
        <w:fldChar w:fldCharType="separate"/>
      </w:r>
      <w:r w:rsidR="00D13015" w:rsidRPr="00D178D3">
        <w:rPr>
          <w:color w:val="000000" w:themeColor="text1"/>
        </w:rPr>
        <w:t>(Klesse, 1999)</w:t>
      </w:r>
      <w:r w:rsidR="00D13015" w:rsidRPr="00D178D3">
        <w:rPr>
          <w:color w:val="000000" w:themeColor="text1"/>
        </w:rPr>
        <w:fldChar w:fldCharType="end"/>
      </w:r>
      <w:r w:rsidR="00771E5F" w:rsidRPr="00D178D3">
        <w:rPr>
          <w:color w:val="000000" w:themeColor="text1"/>
        </w:rPr>
        <w:t xml:space="preserve">. </w:t>
      </w:r>
    </w:p>
    <w:p w14:paraId="5630D17D" w14:textId="77777777" w:rsidR="00C404DC" w:rsidRPr="00D178D3" w:rsidRDefault="00C404DC" w:rsidP="00C404DC">
      <w:pPr>
        <w:spacing w:line="360" w:lineRule="auto"/>
        <w:rPr>
          <w:color w:val="000000" w:themeColor="text1"/>
        </w:rPr>
      </w:pPr>
    </w:p>
    <w:p w14:paraId="485E41D2" w14:textId="630FFC77" w:rsidR="00AF4DF8" w:rsidRPr="00D178D3" w:rsidRDefault="00196043" w:rsidP="00982E0E">
      <w:pPr>
        <w:pStyle w:val="Newparagraph"/>
        <w:rPr>
          <w:color w:val="000000" w:themeColor="text1"/>
        </w:rPr>
      </w:pPr>
      <w:r w:rsidRPr="00D178D3">
        <w:rPr>
          <w:color w:val="000000" w:themeColor="text1"/>
        </w:rPr>
        <w:fldChar w:fldCharType="begin"/>
      </w:r>
      <w:r w:rsidR="00AD5AFF" w:rsidRPr="00D178D3">
        <w:rPr>
          <w:color w:val="000000" w:themeColor="text1"/>
        </w:rPr>
        <w:instrText xml:space="preserve"> ADDIN ZOTERO_ITEM CSL_CITATION {"citationID":"HSJCnGCN","properties":{"formattedCitation":"(Timming, 2017)","plainCitation":"(Timming, 2017)","dontUpdate":true,"noteIndex":0},"citationItems":[{"id":333,"uris":["http://zotero.org/users/5228664/items/HDHBBIGF"],"uri":["http://zotero.org/users/5228664/items/HDHBBIGF"],"itemData":{"id":333,"type":"article-journal","title":"Body art as branded labour: At the intersection of employee selection and relationship marketing","container-title":"Human Relations","page":"1041–1063","volume":"70","issue":"9","author":[{"family":"Timming","given":"A. R."}],"issued":{"date-parts":[["2017"]]}}}],"schema":"https://github.com/citation-style-language/schema/raw/master/csl-citation.json"} </w:instrText>
      </w:r>
      <w:r w:rsidRPr="00D178D3">
        <w:rPr>
          <w:color w:val="000000" w:themeColor="text1"/>
        </w:rPr>
        <w:fldChar w:fldCharType="separate"/>
      </w:r>
      <w:r w:rsidR="002C3627" w:rsidRPr="00D178D3">
        <w:rPr>
          <w:color w:val="000000" w:themeColor="text1"/>
        </w:rPr>
        <w:t>Timming</w:t>
      </w:r>
      <w:r w:rsidRPr="00D178D3">
        <w:rPr>
          <w:color w:val="000000" w:themeColor="text1"/>
        </w:rPr>
        <w:t xml:space="preserve"> (2017)</w:t>
      </w:r>
      <w:r w:rsidRPr="00D178D3">
        <w:rPr>
          <w:color w:val="000000" w:themeColor="text1"/>
        </w:rPr>
        <w:fldChar w:fldCharType="end"/>
      </w:r>
      <w:r w:rsidRPr="00D178D3">
        <w:rPr>
          <w:color w:val="000000" w:themeColor="text1"/>
        </w:rPr>
        <w:t xml:space="preserve"> </w:t>
      </w:r>
      <w:r w:rsidR="00465083" w:rsidRPr="00D178D3">
        <w:rPr>
          <w:color w:val="000000" w:themeColor="text1"/>
        </w:rPr>
        <w:t xml:space="preserve">suggests that tattoos and tattooed </w:t>
      </w:r>
      <w:r w:rsidR="00F07507" w:rsidRPr="00D178D3">
        <w:rPr>
          <w:color w:val="000000" w:themeColor="text1"/>
        </w:rPr>
        <w:t xml:space="preserve">people </w:t>
      </w:r>
      <w:r w:rsidR="00DA613E" w:rsidRPr="00D178D3">
        <w:rPr>
          <w:color w:val="000000" w:themeColor="text1"/>
        </w:rPr>
        <w:t>were previously</w:t>
      </w:r>
      <w:r w:rsidR="00F07507" w:rsidRPr="00D178D3">
        <w:rPr>
          <w:color w:val="000000" w:themeColor="text1"/>
        </w:rPr>
        <w:t xml:space="preserve"> </w:t>
      </w:r>
      <w:r w:rsidR="00C22847" w:rsidRPr="00D178D3">
        <w:rPr>
          <w:color w:val="000000" w:themeColor="text1"/>
        </w:rPr>
        <w:t xml:space="preserve">associated with </w:t>
      </w:r>
      <w:r w:rsidR="00465083" w:rsidRPr="00D178D3">
        <w:rPr>
          <w:color w:val="000000" w:themeColor="text1"/>
        </w:rPr>
        <w:t>negative perceptions</w:t>
      </w:r>
      <w:r w:rsidR="00F07507" w:rsidRPr="00D178D3">
        <w:rPr>
          <w:color w:val="000000" w:themeColor="text1"/>
        </w:rPr>
        <w:t xml:space="preserve"> and </w:t>
      </w:r>
      <w:r w:rsidR="008B443D" w:rsidRPr="00D178D3">
        <w:rPr>
          <w:color w:val="000000" w:themeColor="text1"/>
        </w:rPr>
        <w:t>prejudice;</w:t>
      </w:r>
      <w:r w:rsidR="00F07507" w:rsidRPr="00D178D3">
        <w:rPr>
          <w:color w:val="000000" w:themeColor="text1"/>
        </w:rPr>
        <w:t xml:space="preserve"> however, tattoos are becoming </w:t>
      </w:r>
      <w:r w:rsidR="001C7EF4" w:rsidRPr="00D178D3">
        <w:rPr>
          <w:color w:val="000000" w:themeColor="text1"/>
        </w:rPr>
        <w:t xml:space="preserve">more </w:t>
      </w:r>
      <w:r w:rsidR="00F07507" w:rsidRPr="00D178D3">
        <w:rPr>
          <w:color w:val="000000" w:themeColor="text1"/>
        </w:rPr>
        <w:t xml:space="preserve">ubiquitous in </w:t>
      </w:r>
      <w:r w:rsidR="008B443D" w:rsidRPr="00D178D3">
        <w:rPr>
          <w:color w:val="000000" w:themeColor="text1"/>
        </w:rPr>
        <w:lastRenderedPageBreak/>
        <w:t>western societies</w:t>
      </w:r>
      <w:r w:rsidRPr="00D178D3">
        <w:rPr>
          <w:b/>
          <w:color w:val="000000" w:themeColor="text1"/>
        </w:rPr>
        <w:t xml:space="preserve">. </w:t>
      </w:r>
      <w:r w:rsidR="00F07507" w:rsidRPr="00D178D3">
        <w:rPr>
          <w:color w:val="000000" w:themeColor="text1"/>
        </w:rPr>
        <w:t xml:space="preserve"> </w:t>
      </w:r>
      <w:r w:rsidR="001C7EF4" w:rsidRPr="00D178D3">
        <w:rPr>
          <w:color w:val="000000" w:themeColor="text1"/>
        </w:rPr>
        <w:t xml:space="preserve">For example, </w:t>
      </w:r>
      <w:r w:rsidR="00D13015" w:rsidRPr="00D178D3">
        <w:rPr>
          <w:color w:val="000000" w:themeColor="text1"/>
        </w:rPr>
        <w:fldChar w:fldCharType="begin"/>
      </w:r>
      <w:r w:rsidR="00AD5AFF" w:rsidRPr="00D178D3">
        <w:rPr>
          <w:color w:val="000000" w:themeColor="text1"/>
        </w:rPr>
        <w:instrText xml:space="preserve"> ADDIN ZOTERO_ITEM CSL_CITATION {"citationID":"daZQPb7h","properties":{"formattedCitation":"(Grogan, 2008)","plainCitation":"(Grogan, 2008)","dontUpdate":true,"noteIndex":0},"citationItems":[{"id":340,"uris":["http://zotero.org/users/5228664/items/PLZTSYIU"],"uri":["http://zotero.org/users/5228664/items/PLZTSYIU"],"itemData":{"id":340,"type":"book","title":"Body image: Understanding body dissatisfaction in men, women and children","publisher":"London: Routledge","author":[{"family":"Grogan","given":"S."}],"issued":{"date-parts":[["2008"]]}}}],"schema":"https://github.com/citation-style-language/schema/raw/master/csl-citation.json"} </w:instrText>
      </w:r>
      <w:r w:rsidR="00D13015" w:rsidRPr="00D178D3">
        <w:rPr>
          <w:color w:val="000000" w:themeColor="text1"/>
        </w:rPr>
        <w:fldChar w:fldCharType="separate"/>
      </w:r>
      <w:r w:rsidR="002C3627" w:rsidRPr="00D178D3">
        <w:rPr>
          <w:color w:val="000000" w:themeColor="text1"/>
        </w:rPr>
        <w:t>Grogan</w:t>
      </w:r>
      <w:r w:rsidR="00D13015" w:rsidRPr="00D178D3">
        <w:rPr>
          <w:color w:val="000000" w:themeColor="text1"/>
        </w:rPr>
        <w:t xml:space="preserve"> (2008)</w:t>
      </w:r>
      <w:r w:rsidR="00D13015" w:rsidRPr="00D178D3">
        <w:rPr>
          <w:color w:val="000000" w:themeColor="text1"/>
        </w:rPr>
        <w:fldChar w:fldCharType="end"/>
      </w:r>
      <w:r w:rsidR="001C7EF4" w:rsidRPr="00D178D3">
        <w:rPr>
          <w:color w:val="000000" w:themeColor="text1"/>
        </w:rPr>
        <w:t xml:space="preserve"> contends that b</w:t>
      </w:r>
      <w:r w:rsidR="00771E5F" w:rsidRPr="00D178D3">
        <w:rPr>
          <w:color w:val="000000" w:themeColor="text1"/>
        </w:rPr>
        <w:t>ody piercing and tattoos are</w:t>
      </w:r>
      <w:r w:rsidR="00C22847" w:rsidRPr="00D178D3">
        <w:rPr>
          <w:color w:val="000000" w:themeColor="text1"/>
        </w:rPr>
        <w:t xml:space="preserve"> less associated with </w:t>
      </w:r>
      <w:r w:rsidR="00771E5F" w:rsidRPr="00D178D3">
        <w:rPr>
          <w:color w:val="000000" w:themeColor="text1"/>
        </w:rPr>
        <w:t>rebellion and alternative sub</w:t>
      </w:r>
      <w:r w:rsidR="00446CDA" w:rsidRPr="00D178D3">
        <w:rPr>
          <w:color w:val="000000" w:themeColor="text1"/>
        </w:rPr>
        <w:t>-</w:t>
      </w:r>
      <w:r w:rsidR="00771E5F" w:rsidRPr="00D178D3">
        <w:rPr>
          <w:color w:val="000000" w:themeColor="text1"/>
        </w:rPr>
        <w:t xml:space="preserve">cultures and </w:t>
      </w:r>
      <w:r w:rsidR="00C22847" w:rsidRPr="00D178D3">
        <w:rPr>
          <w:color w:val="000000" w:themeColor="text1"/>
        </w:rPr>
        <w:t>are increasingly</w:t>
      </w:r>
      <w:r w:rsidR="001C7EF4" w:rsidRPr="00D178D3">
        <w:rPr>
          <w:color w:val="000000" w:themeColor="text1"/>
        </w:rPr>
        <w:t xml:space="preserve"> mainstream and widespread.</w:t>
      </w:r>
      <w:r w:rsidR="00E82452" w:rsidRPr="00D178D3">
        <w:rPr>
          <w:color w:val="000000" w:themeColor="text1"/>
        </w:rPr>
        <w:t xml:space="preserve"> </w:t>
      </w:r>
      <w:r w:rsidR="00771E5F" w:rsidRPr="00D178D3">
        <w:rPr>
          <w:color w:val="000000" w:themeColor="text1"/>
        </w:rPr>
        <w:t xml:space="preserve">As a </w:t>
      </w:r>
      <w:r w:rsidR="001C7EF4" w:rsidRPr="00D178D3">
        <w:rPr>
          <w:color w:val="000000" w:themeColor="text1"/>
        </w:rPr>
        <w:t>consequence of this</w:t>
      </w:r>
      <w:r w:rsidR="00D5710B" w:rsidRPr="00D178D3">
        <w:rPr>
          <w:color w:val="000000" w:themeColor="text1"/>
        </w:rPr>
        <w:t xml:space="preserve">, </w:t>
      </w:r>
      <w:r w:rsidR="00B3560E" w:rsidRPr="00D178D3">
        <w:rPr>
          <w:color w:val="000000" w:themeColor="text1"/>
        </w:rPr>
        <w:t xml:space="preserve">organisations targeting </w:t>
      </w:r>
      <w:r w:rsidR="002C3627" w:rsidRPr="00D178D3">
        <w:rPr>
          <w:color w:val="000000" w:themeColor="text1"/>
        </w:rPr>
        <w:t>a younger,</w:t>
      </w:r>
      <w:r w:rsidR="00771E5F" w:rsidRPr="00D178D3">
        <w:rPr>
          <w:color w:val="000000" w:themeColor="text1"/>
        </w:rPr>
        <w:t xml:space="preserve"> ‘edgier’ demographic of consumers </w:t>
      </w:r>
      <w:r w:rsidR="001C7EF4" w:rsidRPr="00D178D3">
        <w:rPr>
          <w:color w:val="000000" w:themeColor="text1"/>
        </w:rPr>
        <w:t xml:space="preserve">have </w:t>
      </w:r>
      <w:r w:rsidR="00771E5F" w:rsidRPr="00D178D3">
        <w:rPr>
          <w:color w:val="000000" w:themeColor="text1"/>
        </w:rPr>
        <w:t xml:space="preserve">started to embrace employees’ body art to deliver their own brand messages </w:t>
      </w:r>
      <w:r w:rsidR="00D13015" w:rsidRPr="00D178D3">
        <w:rPr>
          <w:color w:val="000000" w:themeColor="text1"/>
        </w:rPr>
        <w:fldChar w:fldCharType="begin"/>
      </w:r>
      <w:r w:rsidR="00AD5AFF" w:rsidRPr="00D178D3">
        <w:rPr>
          <w:color w:val="000000" w:themeColor="text1"/>
        </w:rPr>
        <w:instrText xml:space="preserve"> ADDIN ZOTERO_ITEM CSL_CITATION {"citationID":"QPX7yE42","properties":{"formattedCitation":"(Timming, 2017)","plainCitation":"(Timming, 2017)","noteIndex":0},"citationItems":[{"id":333,"uris":["http://zotero.org/users/5228664/items/HDHBBIGF"],"uri":["http://zotero.org/users/5228664/items/HDHBBIGF"],"itemData":{"id":333,"type":"article-journal","title":"Body art as branded labour: At the intersection of employee selection and relationship marketing","container-title":"Human Relations","page":"1041–1063","volume":"70","issue":"9","author":[{"family":"Timming","given":"A. R."}],"issued":{"date-parts":[["2017"]]}}}],"schema":"https://github.com/citation-style-language/schema/raw/master/csl-citation.json"} </w:instrText>
      </w:r>
      <w:r w:rsidR="00D13015" w:rsidRPr="00D178D3">
        <w:rPr>
          <w:color w:val="000000" w:themeColor="text1"/>
        </w:rPr>
        <w:fldChar w:fldCharType="separate"/>
      </w:r>
      <w:r w:rsidR="00D13015" w:rsidRPr="00D178D3">
        <w:rPr>
          <w:color w:val="000000" w:themeColor="text1"/>
        </w:rPr>
        <w:t>(Timming, 2017)</w:t>
      </w:r>
      <w:r w:rsidR="00D13015" w:rsidRPr="00D178D3">
        <w:rPr>
          <w:color w:val="000000" w:themeColor="text1"/>
        </w:rPr>
        <w:fldChar w:fldCharType="end"/>
      </w:r>
      <w:r w:rsidR="002C3627" w:rsidRPr="00D178D3">
        <w:rPr>
          <w:color w:val="000000" w:themeColor="text1"/>
        </w:rPr>
        <w:t>.</w:t>
      </w:r>
      <w:r w:rsidR="00CA249A" w:rsidRPr="00D178D3">
        <w:rPr>
          <w:color w:val="000000" w:themeColor="text1"/>
        </w:rPr>
        <w:t xml:space="preserve"> </w:t>
      </w:r>
    </w:p>
    <w:p w14:paraId="77553FA3" w14:textId="77777777" w:rsidR="00AF4DF8" w:rsidRPr="00D178D3" w:rsidRDefault="00AF4DF8" w:rsidP="00982E0E">
      <w:pPr>
        <w:pStyle w:val="Newparagraph"/>
        <w:rPr>
          <w:color w:val="000000" w:themeColor="text1"/>
        </w:rPr>
      </w:pPr>
    </w:p>
    <w:p w14:paraId="6F1A222E" w14:textId="2077F05D" w:rsidR="00206671" w:rsidRPr="00D178D3" w:rsidRDefault="00231CA2" w:rsidP="00982E0E">
      <w:pPr>
        <w:pStyle w:val="Newparagraph"/>
        <w:rPr>
          <w:color w:val="000000" w:themeColor="text1"/>
        </w:rPr>
      </w:pPr>
      <w:r w:rsidRPr="00D178D3">
        <w:rPr>
          <w:color w:val="000000" w:themeColor="text1"/>
        </w:rPr>
        <w:t xml:space="preserve">However, </w:t>
      </w:r>
      <w:r w:rsidR="0082524A" w:rsidRPr="00D178D3">
        <w:rPr>
          <w:color w:val="000000" w:themeColor="text1"/>
        </w:rPr>
        <w:t xml:space="preserve">it is argued </w:t>
      </w:r>
      <w:r w:rsidR="00CA249A" w:rsidRPr="00D178D3">
        <w:rPr>
          <w:color w:val="000000" w:themeColor="text1"/>
        </w:rPr>
        <w:t xml:space="preserve">that </w:t>
      </w:r>
      <w:r w:rsidR="00F064CB" w:rsidRPr="00D178D3">
        <w:rPr>
          <w:color w:val="000000" w:themeColor="text1"/>
        </w:rPr>
        <w:t xml:space="preserve">tourism and </w:t>
      </w:r>
      <w:r w:rsidR="00CA249A" w:rsidRPr="00D178D3">
        <w:rPr>
          <w:color w:val="000000" w:themeColor="text1"/>
        </w:rPr>
        <w:t xml:space="preserve">hospitality employers </w:t>
      </w:r>
      <w:r w:rsidR="0082524A" w:rsidRPr="00D178D3">
        <w:rPr>
          <w:color w:val="000000" w:themeColor="text1"/>
        </w:rPr>
        <w:t xml:space="preserve">regulate and </w:t>
      </w:r>
      <w:r w:rsidR="00CA249A" w:rsidRPr="00D178D3">
        <w:rPr>
          <w:color w:val="000000" w:themeColor="text1"/>
        </w:rPr>
        <w:t>control</w:t>
      </w:r>
      <w:r w:rsidR="0082524A" w:rsidRPr="00D178D3">
        <w:rPr>
          <w:color w:val="000000" w:themeColor="text1"/>
        </w:rPr>
        <w:t xml:space="preserve"> </w:t>
      </w:r>
      <w:r w:rsidR="00CA249A" w:rsidRPr="00D178D3">
        <w:rPr>
          <w:color w:val="000000" w:themeColor="text1"/>
        </w:rPr>
        <w:t>the body image of employees w</w:t>
      </w:r>
      <w:r w:rsidR="0082524A" w:rsidRPr="00D178D3">
        <w:rPr>
          <w:color w:val="000000" w:themeColor="text1"/>
        </w:rPr>
        <w:t>ith written and unwritten rules and policies, enforcing what is considered to be an ‘ap</w:t>
      </w:r>
      <w:r w:rsidR="00823C14" w:rsidRPr="00D178D3">
        <w:rPr>
          <w:color w:val="000000" w:themeColor="text1"/>
        </w:rPr>
        <w:t>propriate’ physical appearance</w:t>
      </w:r>
      <w:r w:rsidR="00E120F6" w:rsidRPr="00D178D3">
        <w:rPr>
          <w:color w:val="000000" w:themeColor="text1"/>
        </w:rPr>
        <w:t xml:space="preserve"> (Kim &amp; Cha, 2002)</w:t>
      </w:r>
      <w:r w:rsidR="00823C14" w:rsidRPr="00D178D3">
        <w:rPr>
          <w:color w:val="000000" w:themeColor="text1"/>
        </w:rPr>
        <w:t>.</w:t>
      </w:r>
      <w:r w:rsidR="00CA249A" w:rsidRPr="00D178D3">
        <w:rPr>
          <w:color w:val="000000" w:themeColor="text1"/>
        </w:rPr>
        <w:t xml:space="preserve"> </w:t>
      </w:r>
      <w:r w:rsidR="00F912A2" w:rsidRPr="00D178D3">
        <w:rPr>
          <w:color w:val="000000" w:themeColor="text1"/>
        </w:rPr>
        <w:t>M</w:t>
      </w:r>
      <w:r w:rsidR="00B10657" w:rsidRPr="00D178D3">
        <w:rPr>
          <w:color w:val="000000" w:themeColor="text1"/>
        </w:rPr>
        <w:t xml:space="preserve">uch of the literature </w:t>
      </w:r>
      <w:r w:rsidR="00F912A2" w:rsidRPr="00D178D3">
        <w:rPr>
          <w:color w:val="000000" w:themeColor="text1"/>
        </w:rPr>
        <w:t>examining</w:t>
      </w:r>
      <w:r w:rsidR="00B10657" w:rsidRPr="00D178D3">
        <w:rPr>
          <w:color w:val="000000" w:themeColor="text1"/>
        </w:rPr>
        <w:t xml:space="preserve"> human resources and service delivery</w:t>
      </w:r>
      <w:r w:rsidR="00F912A2" w:rsidRPr="00D178D3">
        <w:rPr>
          <w:color w:val="000000" w:themeColor="text1"/>
        </w:rPr>
        <w:t xml:space="preserve"> have investigated the roles and performance of </w:t>
      </w:r>
      <w:r w:rsidR="00BF6007" w:rsidRPr="00D178D3">
        <w:rPr>
          <w:color w:val="000000" w:themeColor="text1"/>
        </w:rPr>
        <w:t>employees in</w:t>
      </w:r>
      <w:r w:rsidR="00417D2B" w:rsidRPr="00D178D3">
        <w:rPr>
          <w:color w:val="000000" w:themeColor="text1"/>
        </w:rPr>
        <w:t xml:space="preserve"> both</w:t>
      </w:r>
      <w:r w:rsidR="00BF6007" w:rsidRPr="00D178D3">
        <w:rPr>
          <w:color w:val="000000" w:themeColor="text1"/>
        </w:rPr>
        <w:t xml:space="preserve"> tourism and hospitality </w:t>
      </w:r>
      <w:r w:rsidR="00417D2B" w:rsidRPr="00D178D3">
        <w:rPr>
          <w:color w:val="000000" w:themeColor="text1"/>
        </w:rPr>
        <w:t>industries</w:t>
      </w:r>
      <w:r w:rsidR="00BF6007" w:rsidRPr="00D178D3">
        <w:rPr>
          <w:color w:val="000000" w:themeColor="text1"/>
        </w:rPr>
        <w:t xml:space="preserve"> together</w:t>
      </w:r>
      <w:r w:rsidR="00B10657" w:rsidRPr="00D178D3">
        <w:rPr>
          <w:color w:val="000000" w:themeColor="text1"/>
        </w:rPr>
        <w:t xml:space="preserve"> (</w:t>
      </w:r>
      <w:r w:rsidR="00C67648" w:rsidRPr="00D178D3">
        <w:rPr>
          <w:color w:val="000000" w:themeColor="text1"/>
        </w:rPr>
        <w:t xml:space="preserve">Anderson, 2006; Garcia Lillo et al., 2018; </w:t>
      </w:r>
      <w:r w:rsidR="00B10657" w:rsidRPr="00D178D3">
        <w:rPr>
          <w:color w:val="000000" w:themeColor="text1"/>
        </w:rPr>
        <w:t xml:space="preserve">Nickson, </w:t>
      </w:r>
      <w:r w:rsidR="00417D2B" w:rsidRPr="00D178D3">
        <w:rPr>
          <w:color w:val="000000" w:themeColor="text1"/>
        </w:rPr>
        <w:t>20</w:t>
      </w:r>
      <w:r w:rsidR="00C67648" w:rsidRPr="00D178D3">
        <w:rPr>
          <w:color w:val="000000" w:themeColor="text1"/>
        </w:rPr>
        <w:t>07</w:t>
      </w:r>
      <w:r w:rsidR="00417D2B" w:rsidRPr="00D178D3">
        <w:rPr>
          <w:color w:val="000000" w:themeColor="text1"/>
        </w:rPr>
        <w:t>;</w:t>
      </w:r>
      <w:r w:rsidR="00C67648" w:rsidRPr="00D178D3">
        <w:rPr>
          <w:color w:val="000000" w:themeColor="text1"/>
        </w:rPr>
        <w:t xml:space="preserve"> Sharma, 2019</w:t>
      </w:r>
      <w:r w:rsidR="00417D2B" w:rsidRPr="00D178D3">
        <w:rPr>
          <w:color w:val="000000" w:themeColor="text1"/>
        </w:rPr>
        <w:t>),</w:t>
      </w:r>
      <w:r w:rsidR="00BF6007" w:rsidRPr="00D178D3">
        <w:rPr>
          <w:color w:val="000000" w:themeColor="text1"/>
        </w:rPr>
        <w:t xml:space="preserve"> due to the inter-related and overlapping nature of these sectors (BHA,</w:t>
      </w:r>
      <w:r w:rsidR="00A71CF5" w:rsidRPr="00D178D3">
        <w:rPr>
          <w:color w:val="000000" w:themeColor="text1"/>
        </w:rPr>
        <w:t xml:space="preserve"> 2015, p.4;</w:t>
      </w:r>
      <w:r w:rsidR="00BF6007" w:rsidRPr="00D178D3">
        <w:rPr>
          <w:color w:val="000000" w:themeColor="text1"/>
        </w:rPr>
        <w:t xml:space="preserve"> WTTC, </w:t>
      </w:r>
      <w:r w:rsidR="00A71CF5" w:rsidRPr="00D178D3">
        <w:rPr>
          <w:color w:val="000000" w:themeColor="text1"/>
        </w:rPr>
        <w:t xml:space="preserve">2019, </w:t>
      </w:r>
      <w:r w:rsidR="00BF6007" w:rsidRPr="00D178D3">
        <w:rPr>
          <w:color w:val="000000" w:themeColor="text1"/>
        </w:rPr>
        <w:t xml:space="preserve">p.2). Despite the differences in their commercial practices, there is an integral relationship between tourism and hospitality which is the social interaction and encounters between </w:t>
      </w:r>
      <w:r w:rsidR="00417D2B" w:rsidRPr="00D178D3">
        <w:rPr>
          <w:color w:val="000000" w:themeColor="text1"/>
        </w:rPr>
        <w:t>‘hosts’ and ‘guests’,</w:t>
      </w:r>
      <w:r w:rsidR="00BF6007" w:rsidRPr="00D178D3">
        <w:rPr>
          <w:color w:val="000000" w:themeColor="text1"/>
        </w:rPr>
        <w:t xml:space="preserve"> who are</w:t>
      </w:r>
      <w:r w:rsidR="00417D2B" w:rsidRPr="00D178D3">
        <w:rPr>
          <w:color w:val="000000" w:themeColor="text1"/>
        </w:rPr>
        <w:t xml:space="preserve"> most often</w:t>
      </w:r>
      <w:r w:rsidR="00BF6007" w:rsidRPr="00D178D3">
        <w:rPr>
          <w:color w:val="000000" w:themeColor="text1"/>
        </w:rPr>
        <w:t xml:space="preserve"> </w:t>
      </w:r>
      <w:r w:rsidR="00417D2B" w:rsidRPr="00D178D3">
        <w:rPr>
          <w:color w:val="000000" w:themeColor="text1"/>
        </w:rPr>
        <w:t>‘</w:t>
      </w:r>
      <w:r w:rsidR="00BF6007" w:rsidRPr="00D178D3">
        <w:rPr>
          <w:color w:val="000000" w:themeColor="text1"/>
        </w:rPr>
        <w:t>strangers</w:t>
      </w:r>
      <w:r w:rsidR="00417D2B" w:rsidRPr="00D178D3">
        <w:rPr>
          <w:color w:val="000000" w:themeColor="text1"/>
        </w:rPr>
        <w:t>’</w:t>
      </w:r>
      <w:r w:rsidR="00BF6007" w:rsidRPr="00D178D3">
        <w:rPr>
          <w:color w:val="000000" w:themeColor="text1"/>
        </w:rPr>
        <w:t xml:space="preserve"> to each other (Bell,</w:t>
      </w:r>
      <w:r w:rsidR="00417D2B" w:rsidRPr="00D178D3">
        <w:rPr>
          <w:color w:val="000000" w:themeColor="text1"/>
        </w:rPr>
        <w:t xml:space="preserve"> </w:t>
      </w:r>
      <w:r w:rsidR="00BF6007" w:rsidRPr="00D178D3">
        <w:rPr>
          <w:color w:val="000000" w:themeColor="text1"/>
        </w:rPr>
        <w:t>2009, p.</w:t>
      </w:r>
      <w:r w:rsidR="00417D2B" w:rsidRPr="00D178D3">
        <w:rPr>
          <w:color w:val="000000" w:themeColor="text1"/>
        </w:rPr>
        <w:t>20</w:t>
      </w:r>
      <w:r w:rsidR="00BF6007" w:rsidRPr="00D178D3">
        <w:rPr>
          <w:color w:val="000000" w:themeColor="text1"/>
        </w:rPr>
        <w:t xml:space="preserve">). </w:t>
      </w:r>
      <w:r w:rsidR="00CA249A" w:rsidRPr="00D178D3">
        <w:rPr>
          <w:color w:val="000000" w:themeColor="text1"/>
        </w:rPr>
        <w:t>Some roles, such as receptionist, concierge clerk, host, or food and beverage servers involve regular interactions with customers and as such must display professionalism in both their appearance and behaviour.</w:t>
      </w:r>
      <w:r w:rsidR="00DA613E" w:rsidRPr="00D178D3">
        <w:rPr>
          <w:color w:val="000000" w:themeColor="text1"/>
        </w:rPr>
        <w:t xml:space="preserve"> </w:t>
      </w:r>
      <w:r w:rsidR="00C40711" w:rsidRPr="00D178D3">
        <w:rPr>
          <w:color w:val="000000" w:themeColor="text1"/>
        </w:rPr>
        <w:t>Yet</w:t>
      </w:r>
      <w:r w:rsidR="00DA613E" w:rsidRPr="00D178D3">
        <w:rPr>
          <w:color w:val="000000" w:themeColor="text1"/>
        </w:rPr>
        <w:t xml:space="preserve">, what constitutes a ‘professional appearance’ within </w:t>
      </w:r>
      <w:r w:rsidR="0048377F" w:rsidRPr="00D178D3">
        <w:rPr>
          <w:color w:val="000000" w:themeColor="text1"/>
        </w:rPr>
        <w:t xml:space="preserve">the </w:t>
      </w:r>
      <w:r w:rsidR="00DE7C69" w:rsidRPr="00D178D3">
        <w:rPr>
          <w:color w:val="000000" w:themeColor="text1"/>
        </w:rPr>
        <w:t xml:space="preserve">tourism </w:t>
      </w:r>
      <w:r w:rsidR="0048377F" w:rsidRPr="00D178D3">
        <w:rPr>
          <w:color w:val="000000" w:themeColor="text1"/>
        </w:rPr>
        <w:t>sector</w:t>
      </w:r>
      <w:r w:rsidR="00DA613E" w:rsidRPr="00D178D3">
        <w:rPr>
          <w:color w:val="000000" w:themeColor="text1"/>
        </w:rPr>
        <w:t xml:space="preserve"> is not always clear</w:t>
      </w:r>
      <w:r w:rsidR="0048377F" w:rsidRPr="00D178D3">
        <w:rPr>
          <w:color w:val="000000" w:themeColor="text1"/>
        </w:rPr>
        <w:t xml:space="preserve">, especially in relation to whether </w:t>
      </w:r>
      <w:r w:rsidR="00DA613E" w:rsidRPr="00D178D3">
        <w:rPr>
          <w:color w:val="000000" w:themeColor="text1"/>
        </w:rPr>
        <w:t>b</w:t>
      </w:r>
      <w:r w:rsidR="004F65D6" w:rsidRPr="00D178D3">
        <w:rPr>
          <w:color w:val="000000" w:themeColor="text1"/>
        </w:rPr>
        <w:t>ody modifications are preferred</w:t>
      </w:r>
      <w:r w:rsidR="00DA613E" w:rsidRPr="00D178D3">
        <w:rPr>
          <w:color w:val="000000" w:themeColor="text1"/>
        </w:rPr>
        <w:t xml:space="preserve"> or avoided within </w:t>
      </w:r>
      <w:r w:rsidR="0048377F" w:rsidRPr="00D178D3">
        <w:rPr>
          <w:color w:val="000000" w:themeColor="text1"/>
        </w:rPr>
        <w:t>establishments</w:t>
      </w:r>
      <w:r w:rsidR="00DA613E" w:rsidRPr="00D178D3">
        <w:rPr>
          <w:color w:val="000000" w:themeColor="text1"/>
        </w:rPr>
        <w:t xml:space="preserve">. </w:t>
      </w:r>
    </w:p>
    <w:p w14:paraId="46A1AE34" w14:textId="77777777" w:rsidR="00206671" w:rsidRPr="00D178D3" w:rsidRDefault="00206671" w:rsidP="00982E0E">
      <w:pPr>
        <w:pStyle w:val="Newparagraph"/>
        <w:rPr>
          <w:color w:val="000000" w:themeColor="text1"/>
        </w:rPr>
      </w:pPr>
    </w:p>
    <w:p w14:paraId="2E1AC875" w14:textId="45645594" w:rsidR="009967AE" w:rsidRPr="00D178D3" w:rsidRDefault="00DA613E" w:rsidP="00982E0E">
      <w:pPr>
        <w:pStyle w:val="Newparagraph"/>
        <w:rPr>
          <w:color w:val="000000" w:themeColor="text1"/>
        </w:rPr>
      </w:pPr>
      <w:r w:rsidRPr="00D178D3">
        <w:rPr>
          <w:color w:val="000000" w:themeColor="text1"/>
        </w:rPr>
        <w:t>T</w:t>
      </w:r>
      <w:r w:rsidR="00CA249A" w:rsidRPr="00D178D3">
        <w:rPr>
          <w:color w:val="000000" w:themeColor="text1"/>
        </w:rPr>
        <w:t xml:space="preserve">here </w:t>
      </w:r>
      <w:r w:rsidR="00231CA2" w:rsidRPr="00D178D3">
        <w:rPr>
          <w:color w:val="000000" w:themeColor="text1"/>
        </w:rPr>
        <w:t xml:space="preserve">are few </w:t>
      </w:r>
      <w:r w:rsidR="00CA249A" w:rsidRPr="00D178D3">
        <w:rPr>
          <w:color w:val="000000" w:themeColor="text1"/>
        </w:rPr>
        <w:t xml:space="preserve">studies that have investigated </w:t>
      </w:r>
      <w:r w:rsidR="00C40711" w:rsidRPr="00D178D3">
        <w:rPr>
          <w:color w:val="000000" w:themeColor="text1"/>
        </w:rPr>
        <w:t xml:space="preserve">the </w:t>
      </w:r>
      <w:r w:rsidR="00CA249A" w:rsidRPr="00D178D3">
        <w:rPr>
          <w:color w:val="000000" w:themeColor="text1"/>
        </w:rPr>
        <w:t>perception</w:t>
      </w:r>
      <w:r w:rsidR="0048377F" w:rsidRPr="00D178D3">
        <w:rPr>
          <w:color w:val="000000" w:themeColor="text1"/>
        </w:rPr>
        <w:t>s</w:t>
      </w:r>
      <w:r w:rsidR="00CA249A" w:rsidRPr="00D178D3">
        <w:rPr>
          <w:color w:val="000000" w:themeColor="text1"/>
        </w:rPr>
        <w:t xml:space="preserve"> of visible body modifications (VBM), including tattoos and piercings</w:t>
      </w:r>
      <w:r w:rsidR="00231CA2" w:rsidRPr="00D178D3">
        <w:rPr>
          <w:color w:val="000000" w:themeColor="text1"/>
        </w:rPr>
        <w:t xml:space="preserve">. Whilst </w:t>
      </w:r>
      <w:r w:rsidR="00283002" w:rsidRPr="00D178D3">
        <w:rPr>
          <w:color w:val="000000" w:themeColor="text1"/>
        </w:rPr>
        <w:t>some</w:t>
      </w:r>
      <w:r w:rsidR="00231CA2" w:rsidRPr="00D178D3">
        <w:rPr>
          <w:color w:val="000000" w:themeColor="text1"/>
        </w:rPr>
        <w:t xml:space="preserve"> have explored consumer perspectives (see for example </w:t>
      </w:r>
      <w:proofErr w:type="spellStart"/>
      <w:r w:rsidR="00231CA2" w:rsidRPr="00D178D3">
        <w:rPr>
          <w:color w:val="000000" w:themeColor="text1"/>
        </w:rPr>
        <w:t>Timming</w:t>
      </w:r>
      <w:proofErr w:type="spellEnd"/>
      <w:r w:rsidR="00231CA2" w:rsidRPr="00D178D3">
        <w:rPr>
          <w:color w:val="000000" w:themeColor="text1"/>
        </w:rPr>
        <w:t>, 2017)</w:t>
      </w:r>
      <w:r w:rsidR="00CA249A" w:rsidRPr="00D178D3">
        <w:rPr>
          <w:color w:val="000000" w:themeColor="text1"/>
        </w:rPr>
        <w:t xml:space="preserve">, </w:t>
      </w:r>
      <w:r w:rsidR="00C40711" w:rsidRPr="00D178D3">
        <w:rPr>
          <w:color w:val="000000" w:themeColor="text1"/>
        </w:rPr>
        <w:t xml:space="preserve">the </w:t>
      </w:r>
      <w:r w:rsidR="0064179C" w:rsidRPr="00D178D3">
        <w:rPr>
          <w:color w:val="000000" w:themeColor="text1"/>
        </w:rPr>
        <w:t>examination of employer perceptions</w:t>
      </w:r>
      <w:r w:rsidR="00A2767F" w:rsidRPr="00D178D3">
        <w:rPr>
          <w:color w:val="000000" w:themeColor="text1"/>
        </w:rPr>
        <w:t xml:space="preserve"> </w:t>
      </w:r>
      <w:r w:rsidR="00DD6825" w:rsidRPr="00D178D3">
        <w:rPr>
          <w:color w:val="000000" w:themeColor="text1"/>
        </w:rPr>
        <w:t>is</w:t>
      </w:r>
      <w:r w:rsidR="0064179C" w:rsidRPr="00D178D3">
        <w:rPr>
          <w:color w:val="000000" w:themeColor="text1"/>
        </w:rPr>
        <w:t xml:space="preserve"> </w:t>
      </w:r>
      <w:r w:rsidR="00A2767F" w:rsidRPr="00D178D3">
        <w:rPr>
          <w:color w:val="000000" w:themeColor="text1"/>
        </w:rPr>
        <w:lastRenderedPageBreak/>
        <w:t>more limited, especially</w:t>
      </w:r>
      <w:r w:rsidR="00B36B14" w:rsidRPr="00D178D3">
        <w:rPr>
          <w:color w:val="000000" w:themeColor="text1"/>
        </w:rPr>
        <w:t xml:space="preserve"> within tourism and</w:t>
      </w:r>
      <w:r w:rsidR="00CA249A" w:rsidRPr="00D178D3">
        <w:rPr>
          <w:color w:val="000000" w:themeColor="text1"/>
        </w:rPr>
        <w:t xml:space="preserve"> hospitality environments. More specifically, there is little understanding of the influence of </w:t>
      </w:r>
      <w:r w:rsidR="00283002" w:rsidRPr="00D178D3">
        <w:rPr>
          <w:color w:val="000000" w:themeColor="text1"/>
        </w:rPr>
        <w:t xml:space="preserve">VBM </w:t>
      </w:r>
      <w:r w:rsidR="00CA249A" w:rsidRPr="00D178D3">
        <w:rPr>
          <w:color w:val="000000" w:themeColor="text1"/>
        </w:rPr>
        <w:t>within recru</w:t>
      </w:r>
      <w:r w:rsidR="0082524A" w:rsidRPr="00D178D3">
        <w:rPr>
          <w:color w:val="000000" w:themeColor="text1"/>
        </w:rPr>
        <w:t xml:space="preserve">itment policies and processes. </w:t>
      </w:r>
    </w:p>
    <w:p w14:paraId="742578B8" w14:textId="77777777" w:rsidR="00320952" w:rsidRPr="00D178D3" w:rsidRDefault="00320952" w:rsidP="00982E0E">
      <w:pPr>
        <w:pStyle w:val="Newparagraph"/>
        <w:rPr>
          <w:color w:val="000000" w:themeColor="text1"/>
        </w:rPr>
      </w:pPr>
    </w:p>
    <w:p w14:paraId="35F16174" w14:textId="55E3C265" w:rsidR="00AF388F" w:rsidRPr="00D178D3" w:rsidRDefault="0082524A" w:rsidP="00982E0E">
      <w:pPr>
        <w:pStyle w:val="Newparagraph"/>
        <w:rPr>
          <w:color w:val="000000" w:themeColor="text1"/>
        </w:rPr>
      </w:pPr>
      <w:r w:rsidRPr="00D178D3">
        <w:rPr>
          <w:color w:val="000000" w:themeColor="text1"/>
        </w:rPr>
        <w:t xml:space="preserve">Therefore, </w:t>
      </w:r>
      <w:r w:rsidR="00893246" w:rsidRPr="00D178D3">
        <w:rPr>
          <w:color w:val="000000" w:themeColor="text1"/>
        </w:rPr>
        <w:t xml:space="preserve">through semi-structured interviews with </w:t>
      </w:r>
      <w:r w:rsidR="00B33648" w:rsidRPr="00D178D3">
        <w:rPr>
          <w:color w:val="000000" w:themeColor="text1"/>
        </w:rPr>
        <w:t xml:space="preserve">tourism and </w:t>
      </w:r>
      <w:r w:rsidR="00893246" w:rsidRPr="00D178D3">
        <w:rPr>
          <w:color w:val="000000" w:themeColor="text1"/>
        </w:rPr>
        <w:t xml:space="preserve">hospitality employers, </w:t>
      </w:r>
      <w:r w:rsidRPr="00D178D3">
        <w:rPr>
          <w:color w:val="000000" w:themeColor="text1"/>
        </w:rPr>
        <w:t>this research aims to investigate the relationship between manager’s perceptions of VBM and recruitment</w:t>
      </w:r>
      <w:r w:rsidR="004E1A8F" w:rsidRPr="00D178D3">
        <w:rPr>
          <w:color w:val="000000" w:themeColor="text1"/>
        </w:rPr>
        <w:t>, hiring</w:t>
      </w:r>
      <w:r w:rsidRPr="00D178D3">
        <w:rPr>
          <w:color w:val="000000" w:themeColor="text1"/>
        </w:rPr>
        <w:t xml:space="preserve"> </w:t>
      </w:r>
      <w:r w:rsidR="008C6E06" w:rsidRPr="00D178D3">
        <w:rPr>
          <w:color w:val="000000" w:themeColor="text1"/>
        </w:rPr>
        <w:t xml:space="preserve">and operational </w:t>
      </w:r>
      <w:r w:rsidRPr="00D178D3">
        <w:rPr>
          <w:color w:val="000000" w:themeColor="text1"/>
        </w:rPr>
        <w:t>practices.</w:t>
      </w:r>
      <w:r w:rsidR="00893246" w:rsidRPr="00D178D3">
        <w:rPr>
          <w:color w:val="000000" w:themeColor="text1"/>
        </w:rPr>
        <w:t xml:space="preserve"> Respectively</w:t>
      </w:r>
      <w:r w:rsidRPr="00D178D3">
        <w:rPr>
          <w:color w:val="000000" w:themeColor="text1"/>
        </w:rPr>
        <w:t>,</w:t>
      </w:r>
      <w:r w:rsidR="00DA613E" w:rsidRPr="00D178D3">
        <w:rPr>
          <w:color w:val="000000" w:themeColor="text1"/>
        </w:rPr>
        <w:t xml:space="preserve"> it examines</w:t>
      </w:r>
      <w:r w:rsidRPr="00D178D3">
        <w:rPr>
          <w:color w:val="000000" w:themeColor="text1"/>
        </w:rPr>
        <w:t xml:space="preserve"> how </w:t>
      </w:r>
      <w:r w:rsidR="004F65D6" w:rsidRPr="00D178D3">
        <w:rPr>
          <w:color w:val="000000" w:themeColor="text1"/>
        </w:rPr>
        <w:t>managers</w:t>
      </w:r>
      <w:r w:rsidRPr="00D178D3">
        <w:rPr>
          <w:color w:val="000000" w:themeColor="text1"/>
        </w:rPr>
        <w:t xml:space="preserve"> evaluate, </w:t>
      </w:r>
      <w:r w:rsidR="008C6E06" w:rsidRPr="00D178D3">
        <w:rPr>
          <w:color w:val="000000" w:themeColor="text1"/>
        </w:rPr>
        <w:t>recruit and manage</w:t>
      </w:r>
      <w:r w:rsidRPr="00D178D3">
        <w:rPr>
          <w:color w:val="000000" w:themeColor="text1"/>
        </w:rPr>
        <w:t xml:space="preserve"> </w:t>
      </w:r>
      <w:r w:rsidR="008C6E06" w:rsidRPr="00D178D3">
        <w:rPr>
          <w:color w:val="000000" w:themeColor="text1"/>
        </w:rPr>
        <w:t xml:space="preserve">the appearance of employees with </w:t>
      </w:r>
      <w:r w:rsidR="00283002" w:rsidRPr="00D178D3">
        <w:rPr>
          <w:color w:val="000000" w:themeColor="text1"/>
        </w:rPr>
        <w:t>VBM</w:t>
      </w:r>
      <w:r w:rsidR="00DA613E" w:rsidRPr="00D178D3">
        <w:rPr>
          <w:color w:val="000000" w:themeColor="text1"/>
        </w:rPr>
        <w:t>.</w:t>
      </w:r>
      <w:r w:rsidR="006752DF" w:rsidRPr="00D178D3">
        <w:rPr>
          <w:color w:val="000000" w:themeColor="text1"/>
        </w:rPr>
        <w:t xml:space="preserve"> </w:t>
      </w:r>
      <w:r w:rsidR="002F63DD" w:rsidRPr="00D178D3">
        <w:rPr>
          <w:color w:val="000000" w:themeColor="text1"/>
        </w:rPr>
        <w:t xml:space="preserve">In doing so, this study addresses a notable gap in literature and </w:t>
      </w:r>
      <w:r w:rsidR="00375D76" w:rsidRPr="00D178D3">
        <w:rPr>
          <w:color w:val="000000" w:themeColor="text1"/>
        </w:rPr>
        <w:t xml:space="preserve">provides an original contribution to knowledge by </w:t>
      </w:r>
      <w:r w:rsidR="008C550B" w:rsidRPr="00D178D3">
        <w:rPr>
          <w:color w:val="000000" w:themeColor="text1"/>
        </w:rPr>
        <w:t xml:space="preserve">exploring </w:t>
      </w:r>
      <w:r w:rsidR="00535766" w:rsidRPr="00D178D3">
        <w:rPr>
          <w:color w:val="000000" w:themeColor="text1"/>
        </w:rPr>
        <w:t>employers’</w:t>
      </w:r>
      <w:r w:rsidR="008C550B" w:rsidRPr="00D178D3">
        <w:rPr>
          <w:color w:val="000000" w:themeColor="text1"/>
        </w:rPr>
        <w:t xml:space="preserve"> perceptions of employees with VBM</w:t>
      </w:r>
      <w:r w:rsidR="008F5063" w:rsidRPr="00D178D3">
        <w:rPr>
          <w:color w:val="000000" w:themeColor="text1"/>
        </w:rPr>
        <w:t xml:space="preserve">. In particular it </w:t>
      </w:r>
      <w:r w:rsidR="002F63DD" w:rsidRPr="00D178D3">
        <w:rPr>
          <w:color w:val="000000" w:themeColor="text1"/>
        </w:rPr>
        <w:t>offers some important insights int</w:t>
      </w:r>
      <w:r w:rsidR="00AF388F" w:rsidRPr="00D178D3">
        <w:rPr>
          <w:color w:val="000000" w:themeColor="text1"/>
        </w:rPr>
        <w:t>o the phenomena by developing an understanding of employees with VBM from the lens of employers</w:t>
      </w:r>
      <w:r w:rsidR="00283002" w:rsidRPr="00D178D3">
        <w:rPr>
          <w:color w:val="000000" w:themeColor="text1"/>
        </w:rPr>
        <w:t xml:space="preserve">, exploring </w:t>
      </w:r>
      <w:r w:rsidR="00976C05" w:rsidRPr="00D178D3">
        <w:rPr>
          <w:color w:val="000000" w:themeColor="text1"/>
        </w:rPr>
        <w:t>their</w:t>
      </w:r>
      <w:r w:rsidR="00283002" w:rsidRPr="00D178D3">
        <w:rPr>
          <w:color w:val="000000" w:themeColor="text1"/>
        </w:rPr>
        <w:t xml:space="preserve"> perceptions through </w:t>
      </w:r>
      <w:r w:rsidR="005819A0" w:rsidRPr="00D178D3">
        <w:rPr>
          <w:color w:val="000000" w:themeColor="text1"/>
        </w:rPr>
        <w:t xml:space="preserve">personal emotions, assumptions, misconceptions </w:t>
      </w:r>
      <w:r w:rsidR="00283002" w:rsidRPr="00D178D3">
        <w:rPr>
          <w:color w:val="000000" w:themeColor="text1"/>
        </w:rPr>
        <w:t>and</w:t>
      </w:r>
      <w:r w:rsidR="005819A0" w:rsidRPr="00D178D3">
        <w:rPr>
          <w:color w:val="000000" w:themeColor="text1"/>
        </w:rPr>
        <w:t xml:space="preserve"> societal expectations of the modern world. </w:t>
      </w:r>
      <w:r w:rsidR="00472C4F" w:rsidRPr="00D178D3">
        <w:rPr>
          <w:color w:val="000000" w:themeColor="text1"/>
        </w:rPr>
        <w:t>T</w:t>
      </w:r>
      <w:r w:rsidR="00CA4057" w:rsidRPr="00D178D3">
        <w:rPr>
          <w:color w:val="000000" w:themeColor="text1"/>
        </w:rPr>
        <w:t xml:space="preserve">his will result in practical implications for tourism and hospitality managers </w:t>
      </w:r>
      <w:r w:rsidR="002C2955" w:rsidRPr="00D178D3">
        <w:rPr>
          <w:color w:val="000000" w:themeColor="text1"/>
        </w:rPr>
        <w:t xml:space="preserve">to review their </w:t>
      </w:r>
      <w:r w:rsidR="000750E0" w:rsidRPr="00D178D3">
        <w:rPr>
          <w:color w:val="000000" w:themeColor="text1"/>
        </w:rPr>
        <w:t xml:space="preserve">recruitment, </w:t>
      </w:r>
      <w:r w:rsidR="002C2955" w:rsidRPr="00D178D3">
        <w:rPr>
          <w:color w:val="000000" w:themeColor="text1"/>
        </w:rPr>
        <w:t>hiring</w:t>
      </w:r>
      <w:r w:rsidR="000750E0" w:rsidRPr="00D178D3">
        <w:rPr>
          <w:color w:val="000000" w:themeColor="text1"/>
        </w:rPr>
        <w:t xml:space="preserve"> and operational</w:t>
      </w:r>
      <w:r w:rsidR="002C2955" w:rsidRPr="00D178D3">
        <w:rPr>
          <w:color w:val="000000" w:themeColor="text1"/>
        </w:rPr>
        <w:t xml:space="preserve"> practices a</w:t>
      </w:r>
      <w:r w:rsidR="00D42973" w:rsidRPr="00D178D3">
        <w:rPr>
          <w:color w:val="000000" w:themeColor="text1"/>
        </w:rPr>
        <w:t>nd policies regarding VBM.</w:t>
      </w:r>
    </w:p>
    <w:p w14:paraId="08346FB1" w14:textId="77777777" w:rsidR="00283002" w:rsidRPr="00D178D3" w:rsidRDefault="00283002" w:rsidP="00C404DC">
      <w:pPr>
        <w:spacing w:line="360" w:lineRule="auto"/>
        <w:rPr>
          <w:color w:val="000000" w:themeColor="text1"/>
        </w:rPr>
      </w:pPr>
    </w:p>
    <w:p w14:paraId="5EAD96E4" w14:textId="77777777" w:rsidR="00822983" w:rsidRPr="00D178D3" w:rsidRDefault="00822983" w:rsidP="00982E0E">
      <w:pPr>
        <w:pStyle w:val="Heading1"/>
        <w:rPr>
          <w:color w:val="000000" w:themeColor="text1"/>
        </w:rPr>
      </w:pPr>
      <w:r w:rsidRPr="00D178D3">
        <w:rPr>
          <w:color w:val="000000" w:themeColor="text1"/>
        </w:rPr>
        <w:t>Background</w:t>
      </w:r>
    </w:p>
    <w:p w14:paraId="44828E82" w14:textId="77777777" w:rsidR="00990DB1" w:rsidRPr="00D178D3" w:rsidRDefault="00990DB1" w:rsidP="00982E0E">
      <w:pPr>
        <w:pStyle w:val="Heading2"/>
        <w:rPr>
          <w:color w:val="000000" w:themeColor="text1"/>
        </w:rPr>
      </w:pPr>
      <w:r w:rsidRPr="00D178D3">
        <w:rPr>
          <w:color w:val="000000" w:themeColor="text1"/>
        </w:rPr>
        <w:t xml:space="preserve">Body Image </w:t>
      </w:r>
    </w:p>
    <w:p w14:paraId="5FA1D75C" w14:textId="0846A57A" w:rsidR="00BC1D6E" w:rsidRPr="00D178D3" w:rsidRDefault="00F74102" w:rsidP="00982E0E">
      <w:pPr>
        <w:pStyle w:val="Paragraph"/>
        <w:rPr>
          <w:color w:val="000000" w:themeColor="text1"/>
        </w:rPr>
      </w:pPr>
      <w:r w:rsidRPr="00D178D3">
        <w:rPr>
          <w:color w:val="000000" w:themeColor="text1"/>
        </w:rPr>
        <w:t>M</w:t>
      </w:r>
      <w:r w:rsidR="00602D60" w:rsidRPr="00D178D3">
        <w:rPr>
          <w:color w:val="000000" w:themeColor="text1"/>
        </w:rPr>
        <w:t xml:space="preserve">any authors </w:t>
      </w:r>
      <w:r w:rsidR="004D02E3" w:rsidRPr="00D178D3">
        <w:rPr>
          <w:color w:val="000000" w:themeColor="text1"/>
        </w:rPr>
        <w:t xml:space="preserve">challenge the idea of </w:t>
      </w:r>
      <w:r w:rsidR="00602D60" w:rsidRPr="00D178D3">
        <w:rPr>
          <w:color w:val="000000" w:themeColor="text1"/>
        </w:rPr>
        <w:t>body image</w:t>
      </w:r>
      <w:r w:rsidR="00BE5DFC" w:rsidRPr="00D178D3">
        <w:rPr>
          <w:color w:val="000000" w:themeColor="text1"/>
        </w:rPr>
        <w:t xml:space="preserve"> a</w:t>
      </w:r>
      <w:r w:rsidR="00E14AD7" w:rsidRPr="00D178D3">
        <w:rPr>
          <w:color w:val="000000" w:themeColor="text1"/>
        </w:rPr>
        <w:t xml:space="preserve">s </w:t>
      </w:r>
      <w:r w:rsidR="00BE5DFC" w:rsidRPr="00D178D3">
        <w:rPr>
          <w:color w:val="000000" w:themeColor="text1"/>
        </w:rPr>
        <w:t>only consisting</w:t>
      </w:r>
      <w:r w:rsidR="00602D60" w:rsidRPr="00D178D3">
        <w:rPr>
          <w:color w:val="000000" w:themeColor="text1"/>
        </w:rPr>
        <w:t xml:space="preserve"> of physical appearance</w:t>
      </w:r>
      <w:r w:rsidR="00C93580" w:rsidRPr="00D178D3">
        <w:rPr>
          <w:color w:val="000000" w:themeColor="text1"/>
        </w:rPr>
        <w:t xml:space="preserve"> or physical self</w:t>
      </w:r>
      <w:r w:rsidRPr="00D178D3">
        <w:rPr>
          <w:color w:val="000000" w:themeColor="text1"/>
        </w:rPr>
        <w:t xml:space="preserve"> </w:t>
      </w:r>
      <w:r w:rsidR="00C12BB1" w:rsidRPr="00D178D3">
        <w:rPr>
          <w:color w:val="000000" w:themeColor="text1"/>
        </w:rPr>
        <w:fldChar w:fldCharType="begin"/>
      </w:r>
      <w:r w:rsidR="00AD5AFF" w:rsidRPr="00D178D3">
        <w:rPr>
          <w:color w:val="000000" w:themeColor="text1"/>
        </w:rPr>
        <w:instrText xml:space="preserve"> ADDIN ZOTERO_ITEM CSL_CITATION {"citationID":"a2gdu2ahqvk","properties":{"formattedCitation":"(Bailey et al., 2017; Blood, 2004; Cash, 2004; Grogan, 2008)","plainCitation":"(Bailey et al., 2017; Blood, 2004; Cash, 2004; Grogan, 2008)","noteIndex":0},"citationItems":[{"id":1224,"uris":["http://zotero.org/users/5228664/items/YVXW9AYN"],"uri":["http://zotero.org/users/5228664/items/YVXW9AYN"],"itemData":{"id":1224,"type":"article-journal","title":"How do you define body image? Exploring conceptual gaps in understandings of body image at an exercise facility","container-title":"Body Image","page":"69-79","volume":"23","source":"DOI.org (Crossref)","DOI":"10.1016/j.bodyim.2017.08.003","ISSN":"17401445","title-short":"How do you define body image?","journalAbbreviation":"Body Image","language":"en","author":[{"family":"Bailey","given":"K. Alysse"},{"family":"Gammage","given":"Kimberley L."},{"family":"Ingen","given":"Cathy","non-dropping-particle":"van"}],"issued":{"date-parts":[["2017",12]]}}},{"id":1225,"uris":["http://zotero.org/users/5228664/items/YSR3UAQM"],"uri":["http://zotero.org/users/5228664/items/YSR3UAQM"],"itemData":{"id":1225,"type":"book","title":"Body Work: The Social Construction of Women's Body Image","publisher":"Routledge","edition":"1","source":"DOI.org (Crossref)","URL":"https://www.taylorfrancis.com/books/9780203495100","ISBN":"978-0-203-49510-0","note":"DOI: 10.4324/9780203495100","title-short":"Body Work","language":"en","author":[{"family":"Blood","given":"Sylvia K."}],"issued":{"date-parts":[["2004",3,1]]},"accessed":{"date-parts":[["2019",8,28]]}}},{"id":312,"uris":["http://zotero.org/users/5228664/items/NV95E68K"],"uri":["http://zotero.org/users/5228664/items/NV95E68K"],"itemData":{"id":312,"type":"article-journal","title":"Body image: past, present, and future","container-title":"Body Image","page":"1-5","volume":"1","issue":"1","source":"CrossRef","DOI":"10.1016/S1740-1445(03)00011-1","ISSN":"17401445","title-short":"Body image","language":"en","author":[{"family":"Cash","given":"Thomas F"}],"issued":{"date-parts":[["2004",1]]}}},{"id":340,"uris":["http://zotero.org/users/5228664/items/PLZTSYIU"],"uri":["http://zotero.org/users/5228664/items/PLZTSYIU"],"itemData":{"id":340,"type":"book","title":"Body image: Understanding body dissatisfaction in men, women and children","publisher":"London: Routledge","author":[{"family":"Grogan","given":"S."}],"issued":{"date-parts":[["2008"]]}}}],"schema":"https://github.com/citation-style-language/schema/raw/master/csl-citation.json"} </w:instrText>
      </w:r>
      <w:r w:rsidR="00C12BB1" w:rsidRPr="00D178D3">
        <w:rPr>
          <w:color w:val="000000" w:themeColor="text1"/>
        </w:rPr>
        <w:fldChar w:fldCharType="separate"/>
      </w:r>
      <w:r w:rsidR="00CD43C1" w:rsidRPr="00D178D3">
        <w:rPr>
          <w:color w:val="000000" w:themeColor="text1"/>
        </w:rPr>
        <w:t>(Grogan, 2008)</w:t>
      </w:r>
      <w:r w:rsidR="00C12BB1" w:rsidRPr="00D178D3">
        <w:rPr>
          <w:color w:val="000000" w:themeColor="text1"/>
        </w:rPr>
        <w:fldChar w:fldCharType="end"/>
      </w:r>
      <w:r w:rsidR="00283002" w:rsidRPr="00D178D3">
        <w:rPr>
          <w:color w:val="000000" w:themeColor="text1"/>
        </w:rPr>
        <w:t>.</w:t>
      </w:r>
      <w:r w:rsidR="00C12BB1" w:rsidRPr="00D178D3">
        <w:rPr>
          <w:color w:val="000000" w:themeColor="text1"/>
        </w:rPr>
        <w:t xml:space="preserve"> </w:t>
      </w:r>
      <w:r w:rsidR="0021486E" w:rsidRPr="00D178D3">
        <w:rPr>
          <w:color w:val="000000" w:themeColor="text1"/>
        </w:rPr>
        <w:t xml:space="preserve">According to </w:t>
      </w:r>
      <w:r w:rsidR="0021486E" w:rsidRPr="00D178D3">
        <w:rPr>
          <w:color w:val="000000" w:themeColor="text1"/>
        </w:rPr>
        <w:fldChar w:fldCharType="begin"/>
      </w:r>
      <w:r w:rsidR="00AD5AFF" w:rsidRPr="00D178D3">
        <w:rPr>
          <w:color w:val="000000" w:themeColor="text1"/>
        </w:rPr>
        <w:instrText xml:space="preserve"> ADDIN ZOTERO_ITEM CSL_CITATION {"citationID":"NK6j2GB8","properties":{"formattedCitation":"(Schilder, 1950)","plainCitation":"(Schilder, 1950)","dontUpdate":true,"noteIndex":0},"citationItems":[{"id":311,"uris":["http://zotero.org/users/5228664/items/CJP4YHNS"],"uri":["http://zotero.org/users/5228664/items/CJP4YHNS"],"itemData":{"id":311,"type":"book","title":"The Image and Appearance of the Human Body","publisher":"Reprint, Oxon:Routledge","note":"2013","author":[{"family":"Schilder","given":"Paul"}],"issued":{"date-parts":[["1950"]]}}}],"schema":"https://github.com/citation-style-language/schema/raw/master/csl-citation.json"} </w:instrText>
      </w:r>
      <w:r w:rsidR="0021486E" w:rsidRPr="00D178D3">
        <w:rPr>
          <w:color w:val="000000" w:themeColor="text1"/>
        </w:rPr>
        <w:fldChar w:fldCharType="separate"/>
      </w:r>
      <w:r w:rsidR="00196043" w:rsidRPr="00D178D3">
        <w:rPr>
          <w:color w:val="000000" w:themeColor="text1"/>
        </w:rPr>
        <w:t xml:space="preserve">Schilder </w:t>
      </w:r>
      <w:r w:rsidR="00AA5456" w:rsidRPr="00D178D3">
        <w:rPr>
          <w:color w:val="000000" w:themeColor="text1"/>
        </w:rPr>
        <w:t>(</w:t>
      </w:r>
      <w:r w:rsidR="00196043" w:rsidRPr="00D178D3">
        <w:rPr>
          <w:color w:val="000000" w:themeColor="text1"/>
        </w:rPr>
        <w:t>1950)</w:t>
      </w:r>
      <w:r w:rsidR="0021486E" w:rsidRPr="00D178D3">
        <w:rPr>
          <w:color w:val="000000" w:themeColor="text1"/>
        </w:rPr>
        <w:fldChar w:fldCharType="end"/>
      </w:r>
      <w:r w:rsidR="0021486E" w:rsidRPr="00D178D3">
        <w:rPr>
          <w:color w:val="000000" w:themeColor="text1"/>
        </w:rPr>
        <w:t xml:space="preserve"> body image refers to the mental picture of the body that individuals form in their minds based on personal, environmental and temporal factors</w:t>
      </w:r>
      <w:r w:rsidR="00AA5456" w:rsidRPr="00D178D3">
        <w:rPr>
          <w:color w:val="000000" w:themeColor="text1"/>
        </w:rPr>
        <w:t>. T</w:t>
      </w:r>
      <w:r w:rsidR="0021486E" w:rsidRPr="00D178D3">
        <w:rPr>
          <w:color w:val="000000" w:themeColor="text1"/>
        </w:rPr>
        <w:t xml:space="preserve">hese observations suggest that body image differs from the physical form, appearance or function and also relates to </w:t>
      </w:r>
      <w:r w:rsidR="00424D66" w:rsidRPr="00D178D3">
        <w:rPr>
          <w:color w:val="000000" w:themeColor="text1"/>
        </w:rPr>
        <w:t>psychological</w:t>
      </w:r>
      <w:r w:rsidR="004F45C9" w:rsidRPr="00D178D3">
        <w:rPr>
          <w:color w:val="000000" w:themeColor="text1"/>
        </w:rPr>
        <w:t xml:space="preserve"> and social</w:t>
      </w:r>
      <w:r w:rsidR="00424D66" w:rsidRPr="00D178D3">
        <w:rPr>
          <w:color w:val="000000" w:themeColor="text1"/>
        </w:rPr>
        <w:t xml:space="preserve"> experiences, feelings</w:t>
      </w:r>
      <w:r w:rsidR="0021486E" w:rsidRPr="00D178D3">
        <w:rPr>
          <w:color w:val="000000" w:themeColor="text1"/>
        </w:rPr>
        <w:t xml:space="preserve"> </w:t>
      </w:r>
      <w:r w:rsidR="00424D66" w:rsidRPr="00D178D3">
        <w:rPr>
          <w:color w:val="000000" w:themeColor="text1"/>
        </w:rPr>
        <w:t>and attitudes</w:t>
      </w:r>
      <w:r w:rsidR="004F45C9" w:rsidRPr="00D178D3">
        <w:rPr>
          <w:color w:val="000000" w:themeColor="text1"/>
        </w:rPr>
        <w:t xml:space="preserve">. </w:t>
      </w:r>
      <w:r w:rsidR="002E5A33" w:rsidRPr="00D178D3">
        <w:rPr>
          <w:color w:val="000000" w:themeColor="text1"/>
        </w:rPr>
        <w:t>It is a complex</w:t>
      </w:r>
      <w:r w:rsidR="00EE5DBC" w:rsidRPr="00D178D3">
        <w:rPr>
          <w:color w:val="000000" w:themeColor="text1"/>
        </w:rPr>
        <w:t xml:space="preserve"> psychological experience of embodiment</w:t>
      </w:r>
      <w:r w:rsidR="00602D60" w:rsidRPr="00D178D3">
        <w:rPr>
          <w:color w:val="000000" w:themeColor="text1"/>
        </w:rPr>
        <w:t xml:space="preserve"> which includes one’s </w:t>
      </w:r>
      <w:r w:rsidR="00602D60" w:rsidRPr="00D178D3">
        <w:rPr>
          <w:color w:val="000000" w:themeColor="text1"/>
        </w:rPr>
        <w:lastRenderedPageBreak/>
        <w:t>body-related self-perceptions and attitudes, thoughts, beliefs, feelings, and behaviours</w:t>
      </w:r>
      <w:r w:rsidR="00332A8D" w:rsidRPr="00D178D3">
        <w:rPr>
          <w:color w:val="000000" w:themeColor="text1"/>
        </w:rPr>
        <w:t xml:space="preserve"> </w:t>
      </w:r>
      <w:r w:rsidR="003630BC" w:rsidRPr="00D178D3">
        <w:rPr>
          <w:color w:val="000000" w:themeColor="text1"/>
        </w:rPr>
        <w:fldChar w:fldCharType="begin"/>
      </w:r>
      <w:r w:rsidR="00AD5AFF" w:rsidRPr="00D178D3">
        <w:rPr>
          <w:color w:val="000000" w:themeColor="text1"/>
        </w:rPr>
        <w:instrText xml:space="preserve"> ADDIN ZOTERO_ITEM CSL_CITATION {"citationID":"SP2FvBws","properties":{"formattedCitation":"(Cash, 2004)","plainCitation":"(Cash, 2004)","noteIndex":0},"citationItems":[{"id":312,"uris":["http://zotero.org/users/5228664/items/NV95E68K"],"uri":["http://zotero.org/users/5228664/items/NV95E68K"],"itemData":{"id":312,"type":"article-journal","title":"Body image: past, present, and future","container-title":"Body Image","page":"1-5","volume":"1","issue":"1","source":"CrossRef","DOI":"10.1016/S1740-1445(03)00011-1","ISSN":"17401445","title-short":"Body image","language":"en","author":[{"family":"Cash","given":"Thomas F"}],"issued":{"date-parts":[["2004",1]]}}}],"schema":"https://github.com/citation-style-language/schema/raw/master/csl-citation.json"} </w:instrText>
      </w:r>
      <w:r w:rsidR="003630BC" w:rsidRPr="00D178D3">
        <w:rPr>
          <w:color w:val="000000" w:themeColor="text1"/>
        </w:rPr>
        <w:fldChar w:fldCharType="separate"/>
      </w:r>
      <w:r w:rsidR="00602D60" w:rsidRPr="00D178D3">
        <w:rPr>
          <w:color w:val="000000" w:themeColor="text1"/>
        </w:rPr>
        <w:t>(Cash, 2004)</w:t>
      </w:r>
      <w:r w:rsidR="003630BC" w:rsidRPr="00D178D3">
        <w:rPr>
          <w:color w:val="000000" w:themeColor="text1"/>
        </w:rPr>
        <w:fldChar w:fldCharType="end"/>
      </w:r>
      <w:r w:rsidR="00602D60" w:rsidRPr="00D178D3">
        <w:rPr>
          <w:color w:val="000000" w:themeColor="text1"/>
        </w:rPr>
        <w:t xml:space="preserve">. </w:t>
      </w:r>
      <w:r w:rsidR="00606E4E" w:rsidRPr="00D178D3">
        <w:rPr>
          <w:color w:val="000000" w:themeColor="text1"/>
        </w:rPr>
        <w:t xml:space="preserve">According to </w:t>
      </w:r>
      <w:r w:rsidR="00606E4E" w:rsidRPr="00D178D3">
        <w:rPr>
          <w:color w:val="000000" w:themeColor="text1"/>
        </w:rPr>
        <w:fldChar w:fldCharType="begin"/>
      </w:r>
      <w:r w:rsidR="00AD5AFF" w:rsidRPr="00D178D3">
        <w:rPr>
          <w:color w:val="000000" w:themeColor="text1"/>
        </w:rPr>
        <w:instrText xml:space="preserve"> ADDIN ZOTERO_ITEM CSL_CITATION {"citationID":"q2FUnGcu","properties":{"formattedCitation":"(Kolb, 1959)","plainCitation":"(Kolb, 1959)","dontUpdate":true,"noteIndex":0},"citationItems":[{"id":313,"uris":["http://zotero.org/users/5228664/items/UH5H5MT6"],"uri":["http://zotero.org/users/5228664/items/UH5H5MT6"],"itemData":{"id":313,"type":"book","title":"Disturbances Of Body Image","publisher":"Basic books","publisher-place":"New York","number-of-pages":"748–769","event-place":"New York","author":[{"family":"Kolb","given":"L."}],"editor":[{"family":"Arieti","given":"S."}],"issued":{"date-parts":[["1959"]]}}}],"schema":"https://github.com/citation-style-language/schema/raw/master/csl-citation.json"} </w:instrText>
      </w:r>
      <w:r w:rsidR="00606E4E" w:rsidRPr="00D178D3">
        <w:rPr>
          <w:color w:val="000000" w:themeColor="text1"/>
        </w:rPr>
        <w:fldChar w:fldCharType="separate"/>
      </w:r>
      <w:r w:rsidR="00AA5456" w:rsidRPr="00D178D3">
        <w:rPr>
          <w:color w:val="000000" w:themeColor="text1"/>
        </w:rPr>
        <w:t>Kolb</w:t>
      </w:r>
      <w:r w:rsidR="00606E4E" w:rsidRPr="00D178D3">
        <w:rPr>
          <w:color w:val="000000" w:themeColor="text1"/>
        </w:rPr>
        <w:t xml:space="preserve"> (1959)</w:t>
      </w:r>
      <w:r w:rsidR="00606E4E" w:rsidRPr="00D178D3">
        <w:rPr>
          <w:color w:val="000000" w:themeColor="text1"/>
        </w:rPr>
        <w:fldChar w:fldCharType="end"/>
      </w:r>
      <w:r w:rsidR="00602D60" w:rsidRPr="00D178D3">
        <w:rPr>
          <w:color w:val="000000" w:themeColor="text1"/>
        </w:rPr>
        <w:t xml:space="preserve"> each individual holds a mental picture of </w:t>
      </w:r>
      <w:r w:rsidR="00AA5456" w:rsidRPr="00D178D3">
        <w:rPr>
          <w:color w:val="000000" w:themeColor="text1"/>
        </w:rPr>
        <w:t>their</w:t>
      </w:r>
      <w:r w:rsidR="00602D60" w:rsidRPr="00D178D3">
        <w:rPr>
          <w:color w:val="000000" w:themeColor="text1"/>
        </w:rPr>
        <w:t xml:space="preserve"> body which they consider</w:t>
      </w:r>
      <w:r w:rsidR="00C93580" w:rsidRPr="00D178D3">
        <w:rPr>
          <w:color w:val="000000" w:themeColor="text1"/>
        </w:rPr>
        <w:t xml:space="preserve"> as</w:t>
      </w:r>
      <w:r w:rsidR="00602D60" w:rsidRPr="00D178D3">
        <w:rPr>
          <w:color w:val="000000" w:themeColor="text1"/>
        </w:rPr>
        <w:t xml:space="preserve"> the ideal</w:t>
      </w:r>
      <w:r w:rsidR="00C93580" w:rsidRPr="00D178D3">
        <w:rPr>
          <w:color w:val="000000" w:themeColor="text1"/>
        </w:rPr>
        <w:t>.</w:t>
      </w:r>
      <w:r w:rsidR="00067C00" w:rsidRPr="00D178D3">
        <w:rPr>
          <w:color w:val="000000" w:themeColor="text1"/>
        </w:rPr>
        <w:t xml:space="preserve"> </w:t>
      </w:r>
      <w:r w:rsidR="00606E4E" w:rsidRPr="00D178D3">
        <w:rPr>
          <w:color w:val="000000" w:themeColor="text1"/>
        </w:rPr>
        <w:t>Furthermore, m</w:t>
      </w:r>
      <w:r w:rsidR="00067C00" w:rsidRPr="00D178D3">
        <w:rPr>
          <w:color w:val="000000" w:themeColor="text1"/>
        </w:rPr>
        <w:t>any spend</w:t>
      </w:r>
      <w:r w:rsidR="00606E4E" w:rsidRPr="00D178D3">
        <w:rPr>
          <w:color w:val="000000" w:themeColor="text1"/>
        </w:rPr>
        <w:t xml:space="preserve"> time, money and effort </w:t>
      </w:r>
      <w:r w:rsidR="00067C00" w:rsidRPr="00D178D3">
        <w:rPr>
          <w:color w:val="000000" w:themeColor="text1"/>
        </w:rPr>
        <w:t>in order to achieve</w:t>
      </w:r>
      <w:r w:rsidR="00BC1D6E" w:rsidRPr="00D178D3">
        <w:rPr>
          <w:color w:val="000000" w:themeColor="text1"/>
        </w:rPr>
        <w:t xml:space="preserve"> </w:t>
      </w:r>
      <w:r w:rsidR="00AA5456" w:rsidRPr="00D178D3">
        <w:rPr>
          <w:color w:val="000000" w:themeColor="text1"/>
        </w:rPr>
        <w:t xml:space="preserve">the </w:t>
      </w:r>
      <w:r w:rsidR="00BC1D6E" w:rsidRPr="00D178D3">
        <w:rPr>
          <w:color w:val="000000" w:themeColor="text1"/>
        </w:rPr>
        <w:t>so-called</w:t>
      </w:r>
      <w:r w:rsidR="00067C00" w:rsidRPr="00D178D3">
        <w:rPr>
          <w:color w:val="000000" w:themeColor="text1"/>
        </w:rPr>
        <w:t xml:space="preserve"> </w:t>
      </w:r>
      <w:r w:rsidR="003C32E1" w:rsidRPr="00D178D3">
        <w:rPr>
          <w:color w:val="000000" w:themeColor="text1"/>
        </w:rPr>
        <w:t>‘</w:t>
      </w:r>
      <w:r w:rsidR="00067C00" w:rsidRPr="00D178D3">
        <w:rPr>
          <w:color w:val="000000" w:themeColor="text1"/>
        </w:rPr>
        <w:t>ideal</w:t>
      </w:r>
      <w:r w:rsidR="003C32E1" w:rsidRPr="00D178D3">
        <w:rPr>
          <w:color w:val="000000" w:themeColor="text1"/>
        </w:rPr>
        <w:t>’</w:t>
      </w:r>
      <w:r w:rsidR="00067C00" w:rsidRPr="00D178D3">
        <w:rPr>
          <w:color w:val="000000" w:themeColor="text1"/>
        </w:rPr>
        <w:t xml:space="preserve"> body.</w:t>
      </w:r>
      <w:r w:rsidR="00C93580" w:rsidRPr="00D178D3">
        <w:rPr>
          <w:color w:val="000000" w:themeColor="text1"/>
        </w:rPr>
        <w:t xml:space="preserve"> </w:t>
      </w:r>
    </w:p>
    <w:p w14:paraId="5ECFBEDC" w14:textId="77777777" w:rsidR="00896590" w:rsidRPr="00D178D3" w:rsidRDefault="00896590" w:rsidP="00C404DC">
      <w:pPr>
        <w:spacing w:line="360" w:lineRule="auto"/>
        <w:rPr>
          <w:color w:val="000000" w:themeColor="text1"/>
        </w:rPr>
      </w:pPr>
    </w:p>
    <w:p w14:paraId="62D9E0FA" w14:textId="4A3D75A8" w:rsidR="0086751E" w:rsidRPr="00D178D3" w:rsidRDefault="00285E3A" w:rsidP="00982E0E">
      <w:pPr>
        <w:pStyle w:val="Newparagraph"/>
        <w:rPr>
          <w:color w:val="000000" w:themeColor="text1"/>
        </w:rPr>
      </w:pPr>
      <w:r w:rsidRPr="00D178D3">
        <w:rPr>
          <w:color w:val="000000" w:themeColor="text1"/>
        </w:rPr>
        <w:fldChar w:fldCharType="begin"/>
      </w:r>
      <w:r w:rsidR="00AD5AFF" w:rsidRPr="00D178D3">
        <w:rPr>
          <w:color w:val="000000" w:themeColor="text1"/>
        </w:rPr>
        <w:instrText xml:space="preserve"> ADDIN ZOTERO_ITEM CSL_CITATION {"citationID":"UuakjvfX","properties":{"formattedCitation":"(Nasser, 2005)","plainCitation":"(Nasser, 2005)","dontUpdate":true,"noteIndex":0},"citationItems":[{"id":585,"uris":["http://zotero.org/users/5228664/items/63YFQMMP"],"uri":["http://zotero.org/users/5228664/items/63YFQMMP"],"itemData":{"id":585,"type":"chapter","title":"Dying to live: eating disorders and self-harm behavior in a cultural context","container-title":"Self-Harm Behavior and Eating Disorders","publisher":"Routledge","page":"33–46","author":[{"family":"Nasser","given":"Mervat"}],"issued":{"date-parts":[["2005"]]}}}],"schema":"https://github.com/citation-style-language/schema/raw/master/csl-citation.json"} </w:instrText>
      </w:r>
      <w:r w:rsidRPr="00D178D3">
        <w:rPr>
          <w:color w:val="000000" w:themeColor="text1"/>
        </w:rPr>
        <w:fldChar w:fldCharType="separate"/>
      </w:r>
      <w:r w:rsidRPr="00D178D3">
        <w:rPr>
          <w:color w:val="000000" w:themeColor="text1"/>
        </w:rPr>
        <w:t>Nasser (2005)</w:t>
      </w:r>
      <w:r w:rsidRPr="00D178D3">
        <w:rPr>
          <w:color w:val="000000" w:themeColor="text1"/>
        </w:rPr>
        <w:fldChar w:fldCharType="end"/>
      </w:r>
      <w:r w:rsidRPr="00D178D3">
        <w:rPr>
          <w:color w:val="000000" w:themeColor="text1"/>
        </w:rPr>
        <w:t xml:space="preserve"> states that individuals change and re-create their bodies in order to challenge the monocultural ethos of the multicultural world that we live in. However, l</w:t>
      </w:r>
      <w:r w:rsidR="00914A9B" w:rsidRPr="00D178D3">
        <w:rPr>
          <w:color w:val="000000" w:themeColor="text1"/>
        </w:rPr>
        <w:t xml:space="preserve">iterature </w:t>
      </w:r>
      <w:r w:rsidRPr="00D178D3">
        <w:rPr>
          <w:color w:val="000000" w:themeColor="text1"/>
        </w:rPr>
        <w:t xml:space="preserve">surrounding </w:t>
      </w:r>
      <w:r w:rsidR="00914A9B" w:rsidRPr="00D178D3">
        <w:rPr>
          <w:color w:val="000000" w:themeColor="text1"/>
        </w:rPr>
        <w:t>body image</w:t>
      </w:r>
      <w:r w:rsidR="00F41CA3" w:rsidRPr="00D178D3">
        <w:rPr>
          <w:color w:val="000000" w:themeColor="text1"/>
        </w:rPr>
        <w:t xml:space="preserve"> present</w:t>
      </w:r>
      <w:r w:rsidR="00914A9B" w:rsidRPr="00D178D3">
        <w:rPr>
          <w:color w:val="000000" w:themeColor="text1"/>
        </w:rPr>
        <w:t>s a</w:t>
      </w:r>
      <w:r w:rsidR="00F41CA3" w:rsidRPr="00D178D3">
        <w:rPr>
          <w:color w:val="000000" w:themeColor="text1"/>
        </w:rPr>
        <w:t xml:space="preserve"> </w:t>
      </w:r>
      <w:r w:rsidRPr="00D178D3">
        <w:rPr>
          <w:color w:val="000000" w:themeColor="text1"/>
        </w:rPr>
        <w:t>wider range</w:t>
      </w:r>
      <w:r w:rsidR="00914A9B" w:rsidRPr="00D178D3">
        <w:rPr>
          <w:color w:val="000000" w:themeColor="text1"/>
        </w:rPr>
        <w:t xml:space="preserve"> of </w:t>
      </w:r>
      <w:r w:rsidR="00F41CA3" w:rsidRPr="00D178D3">
        <w:rPr>
          <w:color w:val="000000" w:themeColor="text1"/>
        </w:rPr>
        <w:t xml:space="preserve">correlational factors such as </w:t>
      </w:r>
      <w:r w:rsidR="00B51C7A" w:rsidRPr="00D178D3">
        <w:rPr>
          <w:color w:val="000000" w:themeColor="text1"/>
        </w:rPr>
        <w:t>gender</w:t>
      </w:r>
      <w:r w:rsidR="00283002" w:rsidRPr="00D178D3">
        <w:rPr>
          <w:color w:val="000000" w:themeColor="text1"/>
        </w:rPr>
        <w:t xml:space="preserve"> </w:t>
      </w:r>
      <w:r w:rsidR="00B51C7A" w:rsidRPr="00D178D3">
        <w:rPr>
          <w:color w:val="000000" w:themeColor="text1"/>
        </w:rPr>
        <w:fldChar w:fldCharType="begin"/>
      </w:r>
      <w:r w:rsidR="00AD5AFF" w:rsidRPr="00D178D3">
        <w:rPr>
          <w:color w:val="000000" w:themeColor="text1"/>
        </w:rPr>
        <w:instrText xml:space="preserve"> ADDIN ZOTERO_ITEM CSL_CITATION {"citationID":"a13bjmrg90h","properties":{"formattedCitation":"(Calogero and Thompson, 2010; Smolak and Murnen, 2007)","plainCitation":"(Calogero and Thompson, 2010; Smolak and Murnen, 2007)","noteIndex":0},"citationItems":[{"id":1222,"uris":["http://zotero.org/users/5228664/items/V63HVNII"],"uri":["http://zotero.org/users/5228664/items/V63HVNII"],"itemData":{"id":1222,"type":"chapter","title":"Gender and body image","container-title":"Handbook of gender research in psychology","publisher":"Springer","page":"153–184","author":[{"family":"Calogero","given":"Rachel M"},{"family":"Thompson","given":"J Kevin"}],"issued":{"date-parts":[["2010"]]}}},{"id":1221,"uris":["http://zotero.org/users/5228664/items/RQB2RTYU"],"uri":["http://zotero.org/users/5228664/items/RQB2RTYU"],"itemData":{"id":1221,"type":"chapter","title":"Feminism and body image","container-title":"The body beautiful","publisher":"Springer","page":"236–258","author":[{"family":"Smolak","given":"Linda"},{"family":"Murnen","given":"Sarah K"}],"issued":{"date-parts":[["2007"]]}}}],"schema":"https://github.com/citation-style-language/schema/raw/master/csl-citation.json"} </w:instrText>
      </w:r>
      <w:r w:rsidR="00B51C7A" w:rsidRPr="00D178D3">
        <w:rPr>
          <w:color w:val="000000" w:themeColor="text1"/>
        </w:rPr>
        <w:fldChar w:fldCharType="separate"/>
      </w:r>
      <w:r w:rsidR="00CD43C1" w:rsidRPr="00D178D3">
        <w:rPr>
          <w:color w:val="000000" w:themeColor="text1"/>
        </w:rPr>
        <w:t xml:space="preserve">(Calogero </w:t>
      </w:r>
      <w:r w:rsidR="006515B9" w:rsidRPr="00D178D3">
        <w:rPr>
          <w:color w:val="000000" w:themeColor="text1"/>
        </w:rPr>
        <w:t>&amp;</w:t>
      </w:r>
      <w:r w:rsidR="00CD43C1" w:rsidRPr="00D178D3">
        <w:rPr>
          <w:color w:val="000000" w:themeColor="text1"/>
        </w:rPr>
        <w:t xml:space="preserve"> Thompson, 2010)</w:t>
      </w:r>
      <w:r w:rsidR="00B51C7A" w:rsidRPr="00D178D3">
        <w:rPr>
          <w:color w:val="000000" w:themeColor="text1"/>
        </w:rPr>
        <w:fldChar w:fldCharType="end"/>
      </w:r>
      <w:r w:rsidR="00B51C7A" w:rsidRPr="00D178D3">
        <w:rPr>
          <w:color w:val="000000" w:themeColor="text1"/>
        </w:rPr>
        <w:t xml:space="preserve">, </w:t>
      </w:r>
      <w:r w:rsidR="00F41CA3" w:rsidRPr="00D178D3">
        <w:rPr>
          <w:color w:val="000000" w:themeColor="text1"/>
        </w:rPr>
        <w:t>personality</w:t>
      </w:r>
      <w:r w:rsidR="00283002" w:rsidRPr="00D178D3">
        <w:rPr>
          <w:color w:val="000000" w:themeColor="text1"/>
        </w:rPr>
        <w:t xml:space="preserve"> </w:t>
      </w:r>
      <w:r w:rsidR="00AA0C1E" w:rsidRPr="00D178D3">
        <w:rPr>
          <w:color w:val="000000" w:themeColor="text1"/>
        </w:rPr>
        <w:fldChar w:fldCharType="begin"/>
      </w:r>
      <w:r w:rsidR="00AD5AFF" w:rsidRPr="00D178D3">
        <w:rPr>
          <w:color w:val="000000" w:themeColor="text1"/>
        </w:rPr>
        <w:instrText xml:space="preserve"> ADDIN ZOTERO_ITEM CSL_CITATION {"citationID":"a1qlhnsh2cu","properties":{"formattedCitation":"(Cash and Szymanski, 1995)","plainCitation":"(Cash and Szymanski, 1995)","noteIndex":0},"citationItems":[{"id":1218,"uris":["http://zotero.org/users/5228664/items/59LXJ3JD"],"uri":["http://zotero.org/users/5228664/items/59LXJ3JD"],"itemData":{"id":1218,"type":"article-journal","title":"The development and validation of the Body-Image Ideals Questionnaire","container-title":"Journal of personality assessment","page":"466–477","volume":"64","issue":"3","author":[{"family":"Cash","given":"Thomas F"},{"family":"Szymanski","given":"Marcela L"}],"issued":{"date-parts":[["1995"]]}}}],"schema":"https://github.com/citation-style-language/schema/raw/master/csl-citation.json"} </w:instrText>
      </w:r>
      <w:r w:rsidR="00AA0C1E" w:rsidRPr="00D178D3">
        <w:rPr>
          <w:color w:val="000000" w:themeColor="text1"/>
        </w:rPr>
        <w:fldChar w:fldCharType="separate"/>
      </w:r>
      <w:r w:rsidR="00CD43C1" w:rsidRPr="00D178D3">
        <w:rPr>
          <w:color w:val="000000" w:themeColor="text1"/>
        </w:rPr>
        <w:t>(Cash</w:t>
      </w:r>
      <w:r w:rsidR="00406ECF" w:rsidRPr="00D178D3">
        <w:rPr>
          <w:color w:val="000000" w:themeColor="text1"/>
        </w:rPr>
        <w:t>, 2004</w:t>
      </w:r>
      <w:r w:rsidR="00CD43C1" w:rsidRPr="00D178D3">
        <w:rPr>
          <w:color w:val="000000" w:themeColor="text1"/>
        </w:rPr>
        <w:t>)</w:t>
      </w:r>
      <w:r w:rsidR="00AA0C1E" w:rsidRPr="00D178D3">
        <w:rPr>
          <w:color w:val="000000" w:themeColor="text1"/>
        </w:rPr>
        <w:fldChar w:fldCharType="end"/>
      </w:r>
      <w:r w:rsidR="00F41CA3" w:rsidRPr="00D178D3">
        <w:rPr>
          <w:color w:val="000000" w:themeColor="text1"/>
        </w:rPr>
        <w:t>, health and wellbeing</w:t>
      </w:r>
      <w:r w:rsidR="00283002" w:rsidRPr="00D178D3">
        <w:rPr>
          <w:color w:val="000000" w:themeColor="text1"/>
        </w:rPr>
        <w:t xml:space="preserve"> </w:t>
      </w:r>
      <w:r w:rsidR="00AA0C1E" w:rsidRPr="00D178D3">
        <w:rPr>
          <w:color w:val="000000" w:themeColor="text1"/>
        </w:rPr>
        <w:fldChar w:fldCharType="begin"/>
      </w:r>
      <w:r w:rsidR="00AD5AFF" w:rsidRPr="00D178D3">
        <w:rPr>
          <w:color w:val="000000" w:themeColor="text1"/>
        </w:rPr>
        <w:instrText xml:space="preserve"> ADDIN ZOTERO_ITEM CSL_CITATION {"citationID":"adioet7bai","properties":{"formattedCitation":"(Dworkin and Wachs, 2009; Mahlo and Tiggemann, 2016)","plainCitation":"(Dworkin and Wachs, 2009; Mahlo and Tiggemann, 2016)","noteIndex":0},"citationItems":[{"id":1215,"uris":["http://zotero.org/users/5228664/items/E6QZZT4E"],"uri":["http://zotero.org/users/5228664/items/E6QZZT4E"],"itemData":{"id":1215,"type":"book","title":"Body panic: Gender, health, and the selling of fitness","publisher":"NYU Press","author":[{"family":"Dworkin","given":"Shari L"},{"family":"Wachs","given":"Faye Linda"}],"issued":{"date-parts":[["2009"]]}}},{"id":1216,"uris":["http://zotero.org/users/5228664/items/7CU7V6DF"],"uri":["http://zotero.org/users/5228664/items/7CU7V6DF"],"itemData":{"id":1216,"type":"article-journal","title":"Yoga and positive body image: A test of the Embodiment Model","container-title":"Body Image","page":"135–142","volume":"18","author":[{"family":"Mahlo","given":"Leeann"},{"family":"Tiggemann","given":"Marika"}],"issued":{"date-parts":[["2016"]]}}}],"schema":"https://github.com/citation-style-language/schema/raw/master/csl-citation.json"} </w:instrText>
      </w:r>
      <w:r w:rsidR="00AA0C1E" w:rsidRPr="00D178D3">
        <w:rPr>
          <w:color w:val="000000" w:themeColor="text1"/>
        </w:rPr>
        <w:fldChar w:fldCharType="separate"/>
      </w:r>
      <w:r w:rsidR="00CD43C1" w:rsidRPr="00D178D3">
        <w:rPr>
          <w:color w:val="000000" w:themeColor="text1"/>
        </w:rPr>
        <w:t xml:space="preserve">(Mahlo </w:t>
      </w:r>
      <w:r w:rsidR="006515B9" w:rsidRPr="00D178D3">
        <w:rPr>
          <w:color w:val="000000" w:themeColor="text1"/>
        </w:rPr>
        <w:t>&amp;</w:t>
      </w:r>
      <w:r w:rsidR="00CD43C1" w:rsidRPr="00D178D3">
        <w:rPr>
          <w:color w:val="000000" w:themeColor="text1"/>
        </w:rPr>
        <w:t xml:space="preserve"> Tiggemann, 2016)</w:t>
      </w:r>
      <w:r w:rsidR="00AA0C1E" w:rsidRPr="00D178D3">
        <w:rPr>
          <w:color w:val="000000" w:themeColor="text1"/>
        </w:rPr>
        <w:fldChar w:fldCharType="end"/>
      </w:r>
      <w:r w:rsidR="00F41CA3" w:rsidRPr="00D178D3">
        <w:rPr>
          <w:color w:val="000000" w:themeColor="text1"/>
        </w:rPr>
        <w:t>, social and economic status</w:t>
      </w:r>
      <w:r w:rsidR="00283002" w:rsidRPr="00D178D3">
        <w:rPr>
          <w:color w:val="000000" w:themeColor="text1"/>
        </w:rPr>
        <w:t xml:space="preserve"> </w:t>
      </w:r>
      <w:r w:rsidR="00DF1099" w:rsidRPr="00D178D3">
        <w:rPr>
          <w:color w:val="000000" w:themeColor="text1"/>
        </w:rPr>
        <w:fldChar w:fldCharType="begin"/>
      </w:r>
      <w:r w:rsidR="00AD5AFF" w:rsidRPr="00D178D3">
        <w:rPr>
          <w:color w:val="000000" w:themeColor="text1"/>
        </w:rPr>
        <w:instrText xml:space="preserve"> ADDIN ZOTERO_ITEM CSL_CITATION {"citationID":"ad57708bst","properties":{"formattedCitation":"(Berry, 2016)","plainCitation":"(Berry, 2016)","noteIndex":0},"citationItems":[{"id":1214,"uris":["http://zotero.org/users/5228664/items/UTUC6U77"],"uri":["http://zotero.org/users/5228664/items/UTUC6U77"],"itemData":{"id":1214,"type":"book","title":"The Power of Looks: Social Stratification of Physical Appearance","publisher":"Routledge","edition":"1","source":"DOI.org (Crossref)","URL":"https://www.taylorfrancis.com/books/9781315554082","ISBN":"978-1-315-55408-2","note":"DOI: 10.4324/9781315554082","title-short":"The Power of Looks","language":"en","author":[{"family":"Berry","given":"Bonnie"}],"issued":{"date-parts":[["2016",2,24]]},"accessed":{"date-parts":[["2019",8,28]]}}}],"schema":"https://github.com/citation-style-language/schema/raw/master/csl-citation.json"} </w:instrText>
      </w:r>
      <w:r w:rsidR="00DF1099" w:rsidRPr="00D178D3">
        <w:rPr>
          <w:color w:val="000000" w:themeColor="text1"/>
        </w:rPr>
        <w:fldChar w:fldCharType="separate"/>
      </w:r>
      <w:r w:rsidR="00CD43C1" w:rsidRPr="00D178D3">
        <w:rPr>
          <w:color w:val="000000" w:themeColor="text1"/>
        </w:rPr>
        <w:t>(Berry, 2016)</w:t>
      </w:r>
      <w:r w:rsidR="00DF1099" w:rsidRPr="00D178D3">
        <w:rPr>
          <w:color w:val="000000" w:themeColor="text1"/>
        </w:rPr>
        <w:fldChar w:fldCharType="end"/>
      </w:r>
      <w:r w:rsidR="00F41CA3" w:rsidRPr="00D178D3">
        <w:rPr>
          <w:color w:val="000000" w:themeColor="text1"/>
        </w:rPr>
        <w:t>, fashion</w:t>
      </w:r>
      <w:r w:rsidR="00467829" w:rsidRPr="00D178D3">
        <w:rPr>
          <w:color w:val="000000" w:themeColor="text1"/>
        </w:rPr>
        <w:t xml:space="preserve"> </w:t>
      </w:r>
      <w:r w:rsidR="00F41CA3" w:rsidRPr="00D178D3">
        <w:rPr>
          <w:color w:val="000000" w:themeColor="text1"/>
        </w:rPr>
        <w:t>and cosmetics</w:t>
      </w:r>
      <w:r w:rsidR="00283002" w:rsidRPr="00D178D3">
        <w:rPr>
          <w:color w:val="000000" w:themeColor="text1"/>
        </w:rPr>
        <w:t xml:space="preserve"> </w:t>
      </w:r>
      <w:r w:rsidR="00467829" w:rsidRPr="00D178D3">
        <w:rPr>
          <w:color w:val="000000" w:themeColor="text1"/>
        </w:rPr>
        <w:fldChar w:fldCharType="begin"/>
      </w:r>
      <w:r w:rsidR="00AD5AFF" w:rsidRPr="00D178D3">
        <w:rPr>
          <w:color w:val="000000" w:themeColor="text1"/>
        </w:rPr>
        <w:instrText xml:space="preserve"> ADDIN ZOTERO_ITEM CSL_CITATION {"citationID":"a1mjm7ac7bu","properties":{"formattedCitation":"(Rosa et al., 2006; Strubel et al., 2018)","plainCitation":"(Rosa et al., 2006; Strubel et al., 2018)","noteIndex":0},"citationItems":[{"id":1220,"uris":["http://zotero.org/users/5228664/items/38ZUQJVW"],"uri":["http://zotero.org/users/5228664/items/38ZUQJVW"],"itemData":{"id":1220,"type":"article-journal","title":"Keeping the body in mind: The influence of body esteem and body boundary aberration on consumer beliefs and purchase intentions","container-title":"Journal of Consumer Psychology","page":"79–91","volume":"16","issue":"1","author":[{"family":"Rosa","given":"José Antonio"},{"family":"Garbarino","given":"Ellen C"},{"family":"Malter","given":"Alan J"}],"issued":{"date-parts":[["2006"]]}}},{"id":1219,"uris":["http://zotero.org/users/5228664/items/BWVEZFA7"],"uri":["http://zotero.org/users/5228664/items/BWVEZFA7"],"itemData":{"id":1219,"type":"article-journal","title":"“Like” me: Shopping, self-display, body image, and social networking sites.","container-title":"Psychology of Popular Media Culture","page":"328","volume":"7","issue":"3","author":[{"family":"Strubel","given":"Jessica"},{"family":"Petrie","given":"Trent A"},{"family":"Pookulangara","given":"Sanjukta"}],"issued":{"date-parts":[["2018"]]}}}],"schema":"https://github.com/citation-style-language/schema/raw/master/csl-citation.json"} </w:instrText>
      </w:r>
      <w:r w:rsidR="00467829" w:rsidRPr="00D178D3">
        <w:rPr>
          <w:color w:val="000000" w:themeColor="text1"/>
        </w:rPr>
        <w:fldChar w:fldCharType="separate"/>
      </w:r>
      <w:r w:rsidR="00CD43C1" w:rsidRPr="00D178D3">
        <w:rPr>
          <w:color w:val="000000" w:themeColor="text1"/>
        </w:rPr>
        <w:t>(</w:t>
      </w:r>
      <w:r w:rsidR="00A1407A" w:rsidRPr="00D178D3">
        <w:rPr>
          <w:color w:val="000000" w:themeColor="text1"/>
        </w:rPr>
        <w:t>Strubel</w:t>
      </w:r>
      <w:r w:rsidR="00111B7F" w:rsidRPr="00D178D3">
        <w:rPr>
          <w:color w:val="000000" w:themeColor="text1"/>
        </w:rPr>
        <w:t xml:space="preserve"> et al.</w:t>
      </w:r>
      <w:r w:rsidR="00A1407A" w:rsidRPr="00D178D3">
        <w:rPr>
          <w:color w:val="000000" w:themeColor="text1"/>
        </w:rPr>
        <w:t xml:space="preserve">, </w:t>
      </w:r>
      <w:r w:rsidR="00CD43C1" w:rsidRPr="00D178D3">
        <w:rPr>
          <w:color w:val="000000" w:themeColor="text1"/>
        </w:rPr>
        <w:t>2018)</w:t>
      </w:r>
      <w:r w:rsidR="00467829" w:rsidRPr="00D178D3">
        <w:rPr>
          <w:color w:val="000000" w:themeColor="text1"/>
        </w:rPr>
        <w:fldChar w:fldCharType="end"/>
      </w:r>
      <w:r w:rsidR="00F41CA3" w:rsidRPr="00D178D3">
        <w:rPr>
          <w:color w:val="000000" w:themeColor="text1"/>
        </w:rPr>
        <w:t>,</w:t>
      </w:r>
      <w:r w:rsidR="004D33E8" w:rsidRPr="00D178D3">
        <w:rPr>
          <w:color w:val="000000" w:themeColor="text1"/>
        </w:rPr>
        <w:t xml:space="preserve"> sports</w:t>
      </w:r>
      <w:r w:rsidR="00F41CA3" w:rsidRPr="00D178D3">
        <w:rPr>
          <w:color w:val="000000" w:themeColor="text1"/>
        </w:rPr>
        <w:t xml:space="preserve"> </w:t>
      </w:r>
      <w:r w:rsidR="00914A9B" w:rsidRPr="00D178D3">
        <w:rPr>
          <w:color w:val="000000" w:themeColor="text1"/>
        </w:rPr>
        <w:t>or</w:t>
      </w:r>
      <w:r w:rsidR="00F41CA3" w:rsidRPr="00D178D3">
        <w:rPr>
          <w:color w:val="000000" w:themeColor="text1"/>
        </w:rPr>
        <w:t xml:space="preserve"> media</w:t>
      </w:r>
      <w:r w:rsidR="00AA0C1E" w:rsidRPr="00D178D3">
        <w:rPr>
          <w:color w:val="000000" w:themeColor="text1"/>
        </w:rPr>
        <w:t xml:space="preserve"> </w:t>
      </w:r>
      <w:r w:rsidR="00AA0C1E" w:rsidRPr="00D178D3">
        <w:rPr>
          <w:color w:val="000000" w:themeColor="text1"/>
        </w:rPr>
        <w:fldChar w:fldCharType="begin"/>
      </w:r>
      <w:r w:rsidR="00AD5AFF" w:rsidRPr="00D178D3">
        <w:rPr>
          <w:color w:val="000000" w:themeColor="text1"/>
        </w:rPr>
        <w:instrText xml:space="preserve"> ADDIN ZOTERO_ITEM CSL_CITATION {"citationID":"a1brkbeo4f","properties":{"formattedCitation":"(Arroyo, 2015)","plainCitation":"(Arroyo, 2015)","noteIndex":0},"citationItems":[{"id":1217,"uris":["http://zotero.org/users/5228664/items/MGW9E53B"],"uri":["http://zotero.org/users/5228664/items/MGW9E53B"],"itemData":{"id":1217,"type":"article-journal","title":"Magazine exposure and body dissatisfaction: The mediating roles of thin ideal internalization and fat talk","container-title":"Communication Research Reports","page":"246–252","volume":"32","issue":"3","author":[{"family":"Arroyo","given":"Analisa"}],"issued":{"date-parts":[["2015"]]}}}],"schema":"https://github.com/citation-style-language/schema/raw/master/csl-citation.json"} </w:instrText>
      </w:r>
      <w:r w:rsidR="00AA0C1E" w:rsidRPr="00D178D3">
        <w:rPr>
          <w:color w:val="000000" w:themeColor="text1"/>
        </w:rPr>
        <w:fldChar w:fldCharType="separate"/>
      </w:r>
      <w:r w:rsidR="00CD43C1" w:rsidRPr="00D178D3">
        <w:rPr>
          <w:color w:val="000000" w:themeColor="text1"/>
        </w:rPr>
        <w:t>(Arroyo, 2015)</w:t>
      </w:r>
      <w:r w:rsidR="00AA0C1E" w:rsidRPr="00D178D3">
        <w:rPr>
          <w:color w:val="000000" w:themeColor="text1"/>
        </w:rPr>
        <w:fldChar w:fldCharType="end"/>
      </w:r>
      <w:r w:rsidR="00F41CA3" w:rsidRPr="00D178D3">
        <w:rPr>
          <w:color w:val="000000" w:themeColor="text1"/>
        </w:rPr>
        <w:t xml:space="preserve"> </w:t>
      </w:r>
      <w:r w:rsidRPr="00D178D3">
        <w:rPr>
          <w:color w:val="000000" w:themeColor="text1"/>
        </w:rPr>
        <w:t>which</w:t>
      </w:r>
      <w:r w:rsidR="00914A9B" w:rsidRPr="00D178D3">
        <w:rPr>
          <w:color w:val="000000" w:themeColor="text1"/>
        </w:rPr>
        <w:t xml:space="preserve"> highlights</w:t>
      </w:r>
      <w:r w:rsidR="00F41CA3" w:rsidRPr="00D178D3">
        <w:rPr>
          <w:color w:val="000000" w:themeColor="text1"/>
        </w:rPr>
        <w:t xml:space="preserve"> their implications on body image</w:t>
      </w:r>
      <w:r w:rsidR="0092336A" w:rsidRPr="00D178D3">
        <w:rPr>
          <w:color w:val="000000" w:themeColor="text1"/>
        </w:rPr>
        <w:t>. Thus, it is unsurprising that</w:t>
      </w:r>
      <w:r w:rsidR="00F41CA3" w:rsidRPr="00D178D3">
        <w:rPr>
          <w:color w:val="000000" w:themeColor="text1"/>
        </w:rPr>
        <w:t xml:space="preserve"> research </w:t>
      </w:r>
      <w:r w:rsidR="00914A9B" w:rsidRPr="00D178D3">
        <w:rPr>
          <w:color w:val="000000" w:themeColor="text1"/>
        </w:rPr>
        <w:t>has also revealed</w:t>
      </w:r>
      <w:r w:rsidR="00F41CA3" w:rsidRPr="00D178D3">
        <w:rPr>
          <w:color w:val="000000" w:themeColor="text1"/>
        </w:rPr>
        <w:t xml:space="preserve"> that </w:t>
      </w:r>
      <w:r w:rsidR="00BC1D6E" w:rsidRPr="00D178D3">
        <w:rPr>
          <w:color w:val="000000" w:themeColor="text1"/>
        </w:rPr>
        <w:t xml:space="preserve">individual’s </w:t>
      </w:r>
      <w:r w:rsidR="00914A9B" w:rsidRPr="00D178D3">
        <w:rPr>
          <w:color w:val="000000" w:themeColor="text1"/>
        </w:rPr>
        <w:t xml:space="preserve">motives for </w:t>
      </w:r>
      <w:r w:rsidR="00BC1D6E" w:rsidRPr="00D178D3">
        <w:rPr>
          <w:color w:val="000000" w:themeColor="text1"/>
        </w:rPr>
        <w:t xml:space="preserve">changing </w:t>
      </w:r>
      <w:r w:rsidRPr="00D178D3">
        <w:rPr>
          <w:color w:val="000000" w:themeColor="text1"/>
        </w:rPr>
        <w:t xml:space="preserve">their </w:t>
      </w:r>
      <w:r w:rsidR="00BC1D6E" w:rsidRPr="00D178D3">
        <w:rPr>
          <w:color w:val="000000" w:themeColor="text1"/>
        </w:rPr>
        <w:t>body image</w:t>
      </w:r>
      <w:r w:rsidR="00914A9B" w:rsidRPr="00D178D3">
        <w:rPr>
          <w:color w:val="000000" w:themeColor="text1"/>
        </w:rPr>
        <w:t xml:space="preserve"> </w:t>
      </w:r>
      <w:r w:rsidR="00BC1D6E" w:rsidRPr="00D178D3">
        <w:rPr>
          <w:color w:val="000000" w:themeColor="text1"/>
        </w:rPr>
        <w:t>are</w:t>
      </w:r>
      <w:r w:rsidR="00F41CA3" w:rsidRPr="00D178D3">
        <w:rPr>
          <w:color w:val="000000" w:themeColor="text1"/>
        </w:rPr>
        <w:t xml:space="preserve"> far from simple. </w:t>
      </w:r>
      <w:r w:rsidRPr="00D178D3">
        <w:rPr>
          <w:color w:val="000000" w:themeColor="text1"/>
        </w:rPr>
        <w:t>But despite these motivations, from</w:t>
      </w:r>
      <w:r w:rsidR="00CC6ADC" w:rsidRPr="00D178D3">
        <w:rPr>
          <w:color w:val="000000" w:themeColor="text1"/>
        </w:rPr>
        <w:t xml:space="preserve"> a broader perspective within today’s society,</w:t>
      </w:r>
      <w:r w:rsidRPr="00D178D3">
        <w:rPr>
          <w:color w:val="000000" w:themeColor="text1"/>
        </w:rPr>
        <w:t xml:space="preserve"> the body is now considered</w:t>
      </w:r>
      <w:r w:rsidR="00CC6ADC" w:rsidRPr="00D178D3">
        <w:rPr>
          <w:color w:val="000000" w:themeColor="text1"/>
        </w:rPr>
        <w:t xml:space="preserve"> a changeable individua</w:t>
      </w:r>
      <w:r w:rsidR="00DC12CF" w:rsidRPr="00D178D3">
        <w:rPr>
          <w:color w:val="000000" w:themeColor="text1"/>
        </w:rPr>
        <w:t>l structure, a project</w:t>
      </w:r>
      <w:r w:rsidR="00CC6ADC" w:rsidRPr="00D178D3">
        <w:rPr>
          <w:color w:val="000000" w:themeColor="text1"/>
        </w:rPr>
        <w:t xml:space="preserve"> whic</w:t>
      </w:r>
      <w:r w:rsidR="00D13015" w:rsidRPr="00D178D3">
        <w:rPr>
          <w:color w:val="000000" w:themeColor="text1"/>
        </w:rPr>
        <w:t xml:space="preserve">h can be altered </w:t>
      </w:r>
      <w:r w:rsidR="00D13015" w:rsidRPr="00D178D3">
        <w:rPr>
          <w:color w:val="000000" w:themeColor="text1"/>
        </w:rPr>
        <w:fldChar w:fldCharType="begin"/>
      </w:r>
      <w:r w:rsidR="00AD5AFF" w:rsidRPr="00D178D3">
        <w:rPr>
          <w:color w:val="000000" w:themeColor="text1"/>
        </w:rPr>
        <w:instrText xml:space="preserve"> ADDIN ZOTERO_ITEM CSL_CITATION {"citationID":"LPSK5Byq","properties":{"formattedCitation":"(Turner, 1996)","plainCitation":"(Turner, 1996)","noteIndex":0},"citationItems":[{"id":330,"uris":["http://zotero.org/users/5228664/items/67HEUGBF"],"uri":["http://zotero.org/users/5228664/items/67HEUGBF"],"itemData":{"id":330,"type":"book","title":"The Body and Society: Explorations in Social Theory","publisher":"London: Sage Publications","author":[{"family":"Turner","given":"B. S."}],"issued":{"date-parts":[["1996"]]}}}],"schema":"https://github.com/citation-style-language/schema/raw/master/csl-citation.json"} </w:instrText>
      </w:r>
      <w:r w:rsidR="00D13015" w:rsidRPr="00D178D3">
        <w:rPr>
          <w:color w:val="000000" w:themeColor="text1"/>
        </w:rPr>
        <w:fldChar w:fldCharType="separate"/>
      </w:r>
      <w:r w:rsidR="00D13015" w:rsidRPr="00D178D3">
        <w:rPr>
          <w:color w:val="000000" w:themeColor="text1"/>
        </w:rPr>
        <w:t>(Turner, 1996)</w:t>
      </w:r>
      <w:r w:rsidR="00D13015" w:rsidRPr="00D178D3">
        <w:rPr>
          <w:color w:val="000000" w:themeColor="text1"/>
        </w:rPr>
        <w:fldChar w:fldCharType="end"/>
      </w:r>
      <w:r w:rsidR="00D13015" w:rsidRPr="00D178D3">
        <w:rPr>
          <w:color w:val="000000" w:themeColor="text1"/>
        </w:rPr>
        <w:t xml:space="preserve">. </w:t>
      </w:r>
    </w:p>
    <w:p w14:paraId="5B98B59A" w14:textId="77777777" w:rsidR="0092336A" w:rsidRPr="00D178D3" w:rsidRDefault="0092336A" w:rsidP="00C404DC">
      <w:pPr>
        <w:spacing w:line="360" w:lineRule="auto"/>
        <w:rPr>
          <w:color w:val="000000" w:themeColor="text1"/>
        </w:rPr>
      </w:pPr>
    </w:p>
    <w:p w14:paraId="0C7BCC89" w14:textId="2E3C7F48" w:rsidR="00990DB1" w:rsidRPr="00D178D3" w:rsidRDefault="00E84F95" w:rsidP="00982E0E">
      <w:pPr>
        <w:pStyle w:val="Heading2"/>
        <w:rPr>
          <w:color w:val="000000" w:themeColor="text1"/>
        </w:rPr>
      </w:pPr>
      <w:r w:rsidRPr="00D178D3">
        <w:rPr>
          <w:color w:val="000000" w:themeColor="text1"/>
        </w:rPr>
        <w:t xml:space="preserve">Visible </w:t>
      </w:r>
      <w:r w:rsidR="00990DB1" w:rsidRPr="00D178D3">
        <w:rPr>
          <w:color w:val="000000" w:themeColor="text1"/>
        </w:rPr>
        <w:t>Body Modification</w:t>
      </w:r>
      <w:r w:rsidRPr="00D178D3">
        <w:rPr>
          <w:color w:val="000000" w:themeColor="text1"/>
        </w:rPr>
        <w:t>s</w:t>
      </w:r>
    </w:p>
    <w:p w14:paraId="0462535A" w14:textId="74263C4C" w:rsidR="00596BC4" w:rsidRPr="00D178D3" w:rsidRDefault="0092336A" w:rsidP="00982E0E">
      <w:pPr>
        <w:pStyle w:val="Paragraph"/>
        <w:rPr>
          <w:color w:val="000000" w:themeColor="text1"/>
        </w:rPr>
      </w:pPr>
      <w:r w:rsidRPr="00D178D3">
        <w:rPr>
          <w:color w:val="000000" w:themeColor="text1"/>
        </w:rPr>
        <w:t>Even though there are predefined types of body modifications, it is problematic to categorise each and all due to limitless possibilities and variations. Although, b</w:t>
      </w:r>
      <w:r w:rsidR="0064686D" w:rsidRPr="00D178D3">
        <w:rPr>
          <w:color w:val="000000" w:themeColor="text1"/>
        </w:rPr>
        <w:t xml:space="preserve">roadly speaking, </w:t>
      </w:r>
      <w:r w:rsidR="007006BD" w:rsidRPr="00D178D3">
        <w:rPr>
          <w:color w:val="000000" w:themeColor="text1"/>
        </w:rPr>
        <w:t xml:space="preserve">VBM </w:t>
      </w:r>
      <w:r w:rsidR="00332A8D" w:rsidRPr="00D178D3">
        <w:rPr>
          <w:color w:val="000000" w:themeColor="text1"/>
        </w:rPr>
        <w:t>concerns</w:t>
      </w:r>
      <w:r w:rsidR="0064686D" w:rsidRPr="00D178D3">
        <w:rPr>
          <w:color w:val="000000" w:themeColor="text1"/>
        </w:rPr>
        <w:t xml:space="preserve"> the manipulation and alteration of body image by marking, inserting, stretching, resizing and cutting. </w:t>
      </w:r>
      <w:r w:rsidR="00332A8D" w:rsidRPr="00D178D3">
        <w:rPr>
          <w:color w:val="000000" w:themeColor="text1"/>
        </w:rPr>
        <w:t>Proponents of</w:t>
      </w:r>
      <w:r w:rsidR="00FC7BD8" w:rsidRPr="00D178D3">
        <w:rPr>
          <w:color w:val="000000" w:themeColor="text1"/>
        </w:rPr>
        <w:t xml:space="preserve"> body modification de</w:t>
      </w:r>
      <w:r w:rsidR="00AA5456" w:rsidRPr="00D178D3">
        <w:rPr>
          <w:color w:val="000000" w:themeColor="text1"/>
        </w:rPr>
        <w:t>scribe the phenomena as ruling</w:t>
      </w:r>
      <w:r w:rsidR="00FC7BD8" w:rsidRPr="00D178D3">
        <w:rPr>
          <w:color w:val="000000" w:themeColor="text1"/>
        </w:rPr>
        <w:t xml:space="preserve"> their own bodies and articulating their individual identities</w:t>
      </w:r>
      <w:r w:rsidR="00784A36" w:rsidRPr="00D178D3">
        <w:rPr>
          <w:color w:val="000000" w:themeColor="text1"/>
        </w:rPr>
        <w:t xml:space="preserve"> </w:t>
      </w:r>
      <w:r w:rsidR="003630BC" w:rsidRPr="00D178D3">
        <w:rPr>
          <w:color w:val="000000" w:themeColor="text1"/>
        </w:rPr>
        <w:fldChar w:fldCharType="begin"/>
      </w:r>
      <w:r w:rsidR="00AD5AFF" w:rsidRPr="00D178D3">
        <w:rPr>
          <w:color w:val="000000" w:themeColor="text1"/>
        </w:rPr>
        <w:instrText xml:space="preserve"> ADDIN ZOTERO_ITEM CSL_CITATION {"citationID":"mmsrzxl9","properties":{"formattedCitation":"(Pitts, 2003)","plainCitation":"(Pitts, 2003)","noteIndex":0},"citationItems":[{"id":301,"uris":["http://zotero.org/users/5228664/items/AUF48RES"],"uri":["http://zotero.org/users/5228664/items/AUF48RES"],"itemData":{"id":301,"type":"book","title":"In the flesh: The cultural politics of body modification","publisher":"Springer","author":[{"family":"Pitts","given":"Victoria"}],"issued":{"date-parts":[["2003"]]}}}],"schema":"https://github.com/citation-style-language/schema/raw/master/csl-citation.json"} </w:instrText>
      </w:r>
      <w:r w:rsidR="003630BC" w:rsidRPr="00D178D3">
        <w:rPr>
          <w:color w:val="000000" w:themeColor="text1"/>
        </w:rPr>
        <w:fldChar w:fldCharType="separate"/>
      </w:r>
      <w:r w:rsidR="00784A36" w:rsidRPr="00D178D3">
        <w:rPr>
          <w:color w:val="000000" w:themeColor="text1"/>
        </w:rPr>
        <w:t>(Pitts, 2003)</w:t>
      </w:r>
      <w:r w:rsidR="003630BC" w:rsidRPr="00D178D3">
        <w:rPr>
          <w:color w:val="000000" w:themeColor="text1"/>
        </w:rPr>
        <w:fldChar w:fldCharType="end"/>
      </w:r>
      <w:r w:rsidR="00FC7BD8" w:rsidRPr="00D178D3">
        <w:rPr>
          <w:color w:val="000000" w:themeColor="text1"/>
        </w:rPr>
        <w:t xml:space="preserve"> through piercing, tattooing,</w:t>
      </w:r>
      <w:r w:rsidR="00B02F50" w:rsidRPr="00D178D3">
        <w:rPr>
          <w:color w:val="000000" w:themeColor="text1"/>
        </w:rPr>
        <w:t xml:space="preserve"> stretching,</w:t>
      </w:r>
      <w:r w:rsidR="00FC7BD8" w:rsidRPr="00D178D3">
        <w:rPr>
          <w:color w:val="000000" w:themeColor="text1"/>
        </w:rPr>
        <w:t xml:space="preserve"> branding, implants, scarification, and </w:t>
      </w:r>
      <w:r w:rsidR="003C32E1" w:rsidRPr="00D178D3">
        <w:rPr>
          <w:color w:val="000000" w:themeColor="text1"/>
        </w:rPr>
        <w:t>more</w:t>
      </w:r>
      <w:r w:rsidR="00FC7BD8" w:rsidRPr="00D178D3">
        <w:rPr>
          <w:color w:val="000000" w:themeColor="text1"/>
        </w:rPr>
        <w:t xml:space="preserve">. </w:t>
      </w:r>
      <w:r w:rsidR="00B02F50" w:rsidRPr="00D178D3">
        <w:rPr>
          <w:color w:val="000000" w:themeColor="text1"/>
        </w:rPr>
        <w:t>Individuals o</w:t>
      </w:r>
      <w:r w:rsidR="00FC7BD8" w:rsidRPr="00D178D3">
        <w:rPr>
          <w:color w:val="000000" w:themeColor="text1"/>
        </w:rPr>
        <w:t xml:space="preserve">ften </w:t>
      </w:r>
      <w:r w:rsidR="00DC12CF" w:rsidRPr="00D178D3">
        <w:rPr>
          <w:color w:val="000000" w:themeColor="text1"/>
        </w:rPr>
        <w:t>implement</w:t>
      </w:r>
      <w:r w:rsidR="00B02F50" w:rsidRPr="00D178D3">
        <w:rPr>
          <w:color w:val="000000" w:themeColor="text1"/>
        </w:rPr>
        <w:t xml:space="preserve"> </w:t>
      </w:r>
      <w:r w:rsidR="007006BD" w:rsidRPr="00D178D3">
        <w:rPr>
          <w:color w:val="000000" w:themeColor="text1"/>
        </w:rPr>
        <w:t>VBM</w:t>
      </w:r>
      <w:r w:rsidR="00FC7BD8" w:rsidRPr="00D178D3">
        <w:rPr>
          <w:color w:val="000000" w:themeColor="text1"/>
        </w:rPr>
        <w:t xml:space="preserve"> for</w:t>
      </w:r>
      <w:r w:rsidR="00B02F50" w:rsidRPr="00D178D3">
        <w:rPr>
          <w:color w:val="000000" w:themeColor="text1"/>
        </w:rPr>
        <w:t xml:space="preserve"> various reasons including fashion, aesthetics, </w:t>
      </w:r>
      <w:r w:rsidR="00D74C74" w:rsidRPr="00D178D3">
        <w:rPr>
          <w:color w:val="000000" w:themeColor="text1"/>
        </w:rPr>
        <w:t xml:space="preserve">health, </w:t>
      </w:r>
      <w:r w:rsidR="00B02F50" w:rsidRPr="00D178D3">
        <w:rPr>
          <w:color w:val="000000" w:themeColor="text1"/>
        </w:rPr>
        <w:t>status and recognition, spiritual growth, sexual and arousal enhancements. Society</w:t>
      </w:r>
      <w:r w:rsidR="001F146C" w:rsidRPr="00D178D3">
        <w:rPr>
          <w:color w:val="000000" w:themeColor="text1"/>
        </w:rPr>
        <w:t>, state and social relationships</w:t>
      </w:r>
      <w:r w:rsidR="00E81FDC" w:rsidRPr="00D178D3">
        <w:rPr>
          <w:color w:val="000000" w:themeColor="text1"/>
        </w:rPr>
        <w:t xml:space="preserve"> are</w:t>
      </w:r>
      <w:r w:rsidR="001F146C" w:rsidRPr="00D178D3">
        <w:rPr>
          <w:color w:val="000000" w:themeColor="text1"/>
        </w:rPr>
        <w:t xml:space="preserve"> </w:t>
      </w:r>
      <w:r w:rsidR="00F74102" w:rsidRPr="00D178D3">
        <w:rPr>
          <w:color w:val="000000" w:themeColor="text1"/>
        </w:rPr>
        <w:lastRenderedPageBreak/>
        <w:t xml:space="preserve">considered </w:t>
      </w:r>
      <w:r w:rsidR="00596BC4" w:rsidRPr="00D178D3">
        <w:rPr>
          <w:color w:val="000000" w:themeColor="text1"/>
        </w:rPr>
        <w:t xml:space="preserve">as regulators of the physical body, </w:t>
      </w:r>
      <w:r w:rsidR="00F74102" w:rsidRPr="00D178D3">
        <w:rPr>
          <w:color w:val="000000" w:themeColor="text1"/>
        </w:rPr>
        <w:t>setting societal</w:t>
      </w:r>
      <w:r w:rsidR="00E81FDC" w:rsidRPr="00D178D3">
        <w:rPr>
          <w:color w:val="000000" w:themeColor="text1"/>
        </w:rPr>
        <w:t xml:space="preserve"> </w:t>
      </w:r>
      <w:r w:rsidR="00DE50DE" w:rsidRPr="00D178D3">
        <w:rPr>
          <w:color w:val="000000" w:themeColor="text1"/>
        </w:rPr>
        <w:t>boundaries for the</w:t>
      </w:r>
      <w:r w:rsidR="00F74102" w:rsidRPr="00D178D3">
        <w:rPr>
          <w:color w:val="000000" w:themeColor="text1"/>
        </w:rPr>
        <w:t xml:space="preserve"> aesthetics of</w:t>
      </w:r>
      <w:r w:rsidR="00E81FDC" w:rsidRPr="00D178D3">
        <w:rPr>
          <w:color w:val="000000" w:themeColor="text1"/>
        </w:rPr>
        <w:t xml:space="preserve"> beauty</w:t>
      </w:r>
      <w:r w:rsidR="00596BC4" w:rsidRPr="00D178D3">
        <w:rPr>
          <w:color w:val="000000" w:themeColor="text1"/>
        </w:rPr>
        <w:t xml:space="preserve"> </w:t>
      </w:r>
      <w:r w:rsidR="00596BC4" w:rsidRPr="00D178D3">
        <w:rPr>
          <w:color w:val="000000" w:themeColor="text1"/>
        </w:rPr>
        <w:fldChar w:fldCharType="begin"/>
      </w:r>
      <w:r w:rsidR="00AD5AFF" w:rsidRPr="00D178D3">
        <w:rPr>
          <w:color w:val="000000" w:themeColor="text1"/>
        </w:rPr>
        <w:instrText xml:space="preserve"> ADDIN ZOTERO_ITEM CSL_CITATION {"citationID":"yRu41wwQ","properties":{"formattedCitation":"(Foucault, 1979)","plainCitation":"(Foucault, 1979)","noteIndex":0},"citationItems":[{"id":308,"uris":["http://zotero.org/users/5228664/items/D4V5F5E3"],"uri":["http://zotero.org/users/5228664/items/D4V5F5E3"],"itemData":{"id":308,"type":"book","title":"Discipline and punish : the birth of the prison","publisher":"Vintage Books","language":"English","author":[{"family":"Foucault","given":"Michel"}],"issued":{"date-parts":[["1979"]]}}}],"schema":"https://github.com/citation-style-language/schema/raw/master/csl-citation.json"} </w:instrText>
      </w:r>
      <w:r w:rsidR="00596BC4" w:rsidRPr="00D178D3">
        <w:rPr>
          <w:color w:val="000000" w:themeColor="text1"/>
        </w:rPr>
        <w:fldChar w:fldCharType="separate"/>
      </w:r>
      <w:r w:rsidR="00596BC4" w:rsidRPr="00D178D3">
        <w:rPr>
          <w:color w:val="000000" w:themeColor="text1"/>
        </w:rPr>
        <w:t>(Foucault, 1979)</w:t>
      </w:r>
      <w:r w:rsidR="00596BC4" w:rsidRPr="00D178D3">
        <w:rPr>
          <w:color w:val="000000" w:themeColor="text1"/>
        </w:rPr>
        <w:fldChar w:fldCharType="end"/>
      </w:r>
      <w:r w:rsidR="00772138" w:rsidRPr="00D178D3">
        <w:rPr>
          <w:color w:val="000000" w:themeColor="text1"/>
        </w:rPr>
        <w:t>, where bodie</w:t>
      </w:r>
      <w:r w:rsidR="00E8232E" w:rsidRPr="00D178D3">
        <w:rPr>
          <w:color w:val="000000" w:themeColor="text1"/>
        </w:rPr>
        <w:t>s no longer ruled by society are regarded as ‘grotesque’ (</w:t>
      </w:r>
      <w:r w:rsidR="00596BC4" w:rsidRPr="00D178D3">
        <w:rPr>
          <w:color w:val="000000" w:themeColor="text1"/>
        </w:rPr>
        <w:fldChar w:fldCharType="begin"/>
      </w:r>
      <w:r w:rsidR="00AD5AFF" w:rsidRPr="00D178D3">
        <w:rPr>
          <w:color w:val="000000" w:themeColor="text1"/>
        </w:rPr>
        <w:instrText xml:space="preserve"> ADDIN ZOTERO_ITEM CSL_CITATION {"citationID":"bUDc9szf","properties":{"formattedCitation":"(Bakhtin, 1984; Langman, 2008; Langman and Cangemi, 2003)","plainCitation":"(Bakhtin, 1984; Langman, 2008; Langman and Cangemi, 2003)","dontUpdate":true,"noteIndex":0},"citationItems":[{"id":307,"uris":["http://zotero.org/users/5228664/items/NBMENKDW"],"uri":["http://zotero.org/users/5228664/items/NBMENKDW"],"itemData":{"id":307,"type":"book","title":"Rabelais and His World","publisher":"Indiana University Press","author":[{"family":"Bakhtin","given":"Mikhail Mikhaĭ"}],"issued":{"date-parts":[["1984"]]}}},{"id":304,"uris":["http://zotero.org/users/5228664/items/AQR5K76D"],"uri":["http://zotero.org/users/5228664/items/AQR5K76D"],"itemData":{"id":304,"type":"chapter","title":"Globalization and the liminal: Transgression, identity and the urban primitive","container-title":"The City as an Entertainment Machine","publisher":"Emerald Group Publishing Limited","page":"141–176","author":[{"family":"Langman","given":"Lauren"},{"family":"Cangemi","given":"Katie"}],"issued":{"date-parts":[["2003"]]}}},{"id":318,"uris":["http://zotero.org/users/5228664/items/EMKP9ZVM"],"uri":["http://zotero.org/users/5228664/items/EMKP9ZVM"],"itemData":{"id":318,"type":"article-journal","title":"Punk, porn and resistance: Carnivalization and the body in popular culture","container-title":"Current Sociology","page":"657–677","volume":"56","issue":"4","author":[{"family":"Langman","given":"Lauren"}],"issued":{"date-parts":[["2008"]]}}}],"schema":"https://github.com/citation-style-language/schema/raw/master/csl-citation.json"} </w:instrText>
      </w:r>
      <w:r w:rsidR="00596BC4" w:rsidRPr="00D178D3">
        <w:rPr>
          <w:color w:val="000000" w:themeColor="text1"/>
        </w:rPr>
        <w:fldChar w:fldCharType="separate"/>
      </w:r>
      <w:r w:rsidR="00596BC4" w:rsidRPr="00D178D3">
        <w:rPr>
          <w:color w:val="000000" w:themeColor="text1"/>
        </w:rPr>
        <w:t>Bakhtin</w:t>
      </w:r>
      <w:r w:rsidR="00E8232E" w:rsidRPr="00D178D3">
        <w:rPr>
          <w:color w:val="000000" w:themeColor="text1"/>
        </w:rPr>
        <w:t xml:space="preserve">, </w:t>
      </w:r>
      <w:r w:rsidR="00596BC4" w:rsidRPr="00D178D3">
        <w:rPr>
          <w:color w:val="000000" w:themeColor="text1"/>
        </w:rPr>
        <w:t>1984</w:t>
      </w:r>
      <w:r w:rsidR="00E8232E" w:rsidRPr="00D178D3">
        <w:rPr>
          <w:color w:val="000000" w:themeColor="text1"/>
        </w:rPr>
        <w:t>;</w:t>
      </w:r>
      <w:r w:rsidR="00596BC4" w:rsidRPr="00D178D3">
        <w:rPr>
          <w:color w:val="000000" w:themeColor="text1"/>
        </w:rPr>
        <w:t xml:space="preserve"> Langman</w:t>
      </w:r>
      <w:r w:rsidR="00E8232E" w:rsidRPr="00D178D3">
        <w:rPr>
          <w:color w:val="000000" w:themeColor="text1"/>
        </w:rPr>
        <w:t xml:space="preserve">, </w:t>
      </w:r>
      <w:r w:rsidR="00596BC4" w:rsidRPr="00D178D3">
        <w:rPr>
          <w:color w:val="000000" w:themeColor="text1"/>
        </w:rPr>
        <w:t>2008</w:t>
      </w:r>
      <w:r w:rsidR="00E8232E" w:rsidRPr="00D178D3">
        <w:rPr>
          <w:color w:val="000000" w:themeColor="text1"/>
        </w:rPr>
        <w:t>;</w:t>
      </w:r>
      <w:r w:rsidR="000B4B25" w:rsidRPr="00D178D3">
        <w:rPr>
          <w:color w:val="000000" w:themeColor="text1"/>
        </w:rPr>
        <w:t xml:space="preserve"> </w:t>
      </w:r>
      <w:r w:rsidR="00596BC4" w:rsidRPr="00D178D3">
        <w:rPr>
          <w:color w:val="000000" w:themeColor="text1"/>
        </w:rPr>
        <w:t xml:space="preserve">Langman </w:t>
      </w:r>
      <w:r w:rsidR="000B4B25" w:rsidRPr="00D178D3">
        <w:rPr>
          <w:color w:val="000000" w:themeColor="text1"/>
        </w:rPr>
        <w:t>&amp;</w:t>
      </w:r>
      <w:r w:rsidR="00596BC4" w:rsidRPr="00D178D3">
        <w:rPr>
          <w:color w:val="000000" w:themeColor="text1"/>
        </w:rPr>
        <w:t xml:space="preserve"> Cangemi</w:t>
      </w:r>
      <w:r w:rsidR="000B4B25" w:rsidRPr="00D178D3">
        <w:rPr>
          <w:color w:val="000000" w:themeColor="text1"/>
        </w:rPr>
        <w:t xml:space="preserve">, </w:t>
      </w:r>
      <w:r w:rsidR="00596BC4" w:rsidRPr="00D178D3">
        <w:rPr>
          <w:color w:val="000000" w:themeColor="text1"/>
        </w:rPr>
        <w:t>2003)</w:t>
      </w:r>
      <w:r w:rsidR="00596BC4" w:rsidRPr="00D178D3">
        <w:rPr>
          <w:color w:val="000000" w:themeColor="text1"/>
        </w:rPr>
        <w:fldChar w:fldCharType="end"/>
      </w:r>
      <w:r w:rsidR="000B4B25" w:rsidRPr="00D178D3">
        <w:rPr>
          <w:color w:val="000000" w:themeColor="text1"/>
        </w:rPr>
        <w:t>.</w:t>
      </w:r>
    </w:p>
    <w:p w14:paraId="4B246448" w14:textId="77777777" w:rsidR="00896590" w:rsidRPr="00D178D3" w:rsidRDefault="00896590" w:rsidP="00C404DC">
      <w:pPr>
        <w:spacing w:line="360" w:lineRule="auto"/>
        <w:rPr>
          <w:color w:val="000000" w:themeColor="text1"/>
        </w:rPr>
      </w:pPr>
    </w:p>
    <w:p w14:paraId="4E280E06" w14:textId="7C17B62E" w:rsidR="00CD0BA5" w:rsidRPr="00D178D3" w:rsidRDefault="009B63E9" w:rsidP="00982E0E">
      <w:pPr>
        <w:pStyle w:val="Newparagraph"/>
        <w:rPr>
          <w:color w:val="000000" w:themeColor="text1"/>
        </w:rPr>
      </w:pPr>
      <w:r w:rsidRPr="00D178D3">
        <w:rPr>
          <w:color w:val="000000" w:themeColor="text1"/>
        </w:rPr>
        <w:t>In terms of tattoos, through the insertion of colour pigment into the skin with needles or other tools</w:t>
      </w:r>
      <w:r w:rsidR="003E28AF" w:rsidRPr="00D178D3">
        <w:rPr>
          <w:color w:val="000000" w:themeColor="text1"/>
        </w:rPr>
        <w:t>,</w:t>
      </w:r>
      <w:r w:rsidR="00C2135D" w:rsidRPr="00D178D3">
        <w:rPr>
          <w:color w:val="000000" w:themeColor="text1"/>
        </w:rPr>
        <w:t xml:space="preserve"> individuals attempt to aesthetically </w:t>
      </w:r>
      <w:r w:rsidR="00081ABB" w:rsidRPr="00D178D3">
        <w:rPr>
          <w:color w:val="000000" w:themeColor="text1"/>
        </w:rPr>
        <w:t xml:space="preserve">and permanently </w:t>
      </w:r>
      <w:r w:rsidR="00C2135D" w:rsidRPr="00D178D3">
        <w:rPr>
          <w:color w:val="000000" w:themeColor="text1"/>
        </w:rPr>
        <w:t>decorate their bodies</w:t>
      </w:r>
      <w:r w:rsidRPr="00D178D3">
        <w:rPr>
          <w:color w:val="000000" w:themeColor="text1"/>
        </w:rPr>
        <w:t xml:space="preserve">. </w:t>
      </w:r>
      <w:r w:rsidR="003E28AF" w:rsidRPr="00D178D3">
        <w:rPr>
          <w:color w:val="000000" w:themeColor="text1"/>
        </w:rPr>
        <w:t>For some individuals</w:t>
      </w:r>
      <w:r w:rsidR="004572FA" w:rsidRPr="00D178D3">
        <w:rPr>
          <w:color w:val="000000" w:themeColor="text1"/>
        </w:rPr>
        <w:t>,</w:t>
      </w:r>
      <w:r w:rsidR="003E28AF" w:rsidRPr="00D178D3">
        <w:rPr>
          <w:color w:val="000000" w:themeColor="text1"/>
        </w:rPr>
        <w:t xml:space="preserve"> tattoos</w:t>
      </w:r>
      <w:r w:rsidR="00C2135D" w:rsidRPr="00D178D3">
        <w:rPr>
          <w:color w:val="000000" w:themeColor="text1"/>
        </w:rPr>
        <w:t xml:space="preserve"> articulate their association with sub-cultures, memberships, affiliations, social status or alternative and resistant lifestyles</w:t>
      </w:r>
      <w:r w:rsidR="00AB4A97" w:rsidRPr="00D178D3">
        <w:rPr>
          <w:color w:val="000000" w:themeColor="text1"/>
        </w:rPr>
        <w:t xml:space="preserve"> (</w:t>
      </w:r>
      <w:proofErr w:type="spellStart"/>
      <w:r w:rsidR="006A2327" w:rsidRPr="00D178D3">
        <w:rPr>
          <w:color w:val="000000" w:themeColor="text1"/>
        </w:rPr>
        <w:t>Cakmak</w:t>
      </w:r>
      <w:proofErr w:type="spellEnd"/>
      <w:r w:rsidR="006A2327" w:rsidRPr="00D178D3">
        <w:rPr>
          <w:color w:val="000000" w:themeColor="text1"/>
        </w:rPr>
        <w:t xml:space="preserve"> et al., 2019; </w:t>
      </w:r>
      <w:r w:rsidR="00AB4A97" w:rsidRPr="00D178D3">
        <w:rPr>
          <w:color w:val="000000" w:themeColor="text1"/>
        </w:rPr>
        <w:t>Roberts, 2015)</w:t>
      </w:r>
      <w:r w:rsidR="00C2135D" w:rsidRPr="00D178D3">
        <w:rPr>
          <w:color w:val="000000" w:themeColor="text1"/>
        </w:rPr>
        <w:t>.</w:t>
      </w:r>
      <w:r w:rsidR="005B191C" w:rsidRPr="00D178D3">
        <w:rPr>
          <w:color w:val="000000" w:themeColor="text1"/>
        </w:rPr>
        <w:t xml:space="preserve">  </w:t>
      </w:r>
    </w:p>
    <w:p w14:paraId="71AEDD49" w14:textId="77777777" w:rsidR="00896590" w:rsidRPr="00D178D3" w:rsidRDefault="00896590" w:rsidP="00982E0E">
      <w:pPr>
        <w:pStyle w:val="Newparagraph"/>
        <w:rPr>
          <w:color w:val="000000" w:themeColor="text1"/>
        </w:rPr>
      </w:pPr>
    </w:p>
    <w:p w14:paraId="5C6C22F1" w14:textId="4380EDC1" w:rsidR="008D7E0B" w:rsidRPr="00D178D3" w:rsidRDefault="000E5CA4" w:rsidP="00982E0E">
      <w:pPr>
        <w:pStyle w:val="Newparagraph"/>
        <w:rPr>
          <w:color w:val="000000" w:themeColor="text1"/>
        </w:rPr>
      </w:pPr>
      <w:r w:rsidRPr="00D178D3">
        <w:rPr>
          <w:color w:val="000000" w:themeColor="text1"/>
        </w:rPr>
        <w:t>Early research indicate</w:t>
      </w:r>
      <w:r w:rsidR="00E82452" w:rsidRPr="00D178D3">
        <w:rPr>
          <w:color w:val="000000" w:themeColor="text1"/>
        </w:rPr>
        <w:t>s</w:t>
      </w:r>
      <w:r w:rsidRPr="00D178D3">
        <w:rPr>
          <w:color w:val="000000" w:themeColor="text1"/>
        </w:rPr>
        <w:t xml:space="preserve"> that alteration of </w:t>
      </w:r>
      <w:r w:rsidR="00596BC4" w:rsidRPr="00D178D3">
        <w:rPr>
          <w:color w:val="000000" w:themeColor="text1"/>
        </w:rPr>
        <w:t>body</w:t>
      </w:r>
      <w:r w:rsidRPr="00D178D3">
        <w:rPr>
          <w:color w:val="000000" w:themeColor="text1"/>
        </w:rPr>
        <w:t xml:space="preserve"> image does not only have physical significance</w:t>
      </w:r>
      <w:r w:rsidR="004572FA" w:rsidRPr="00D178D3">
        <w:rPr>
          <w:color w:val="000000" w:themeColor="text1"/>
        </w:rPr>
        <w:t xml:space="preserve"> but also </w:t>
      </w:r>
      <w:r w:rsidRPr="00D178D3">
        <w:rPr>
          <w:color w:val="000000" w:themeColor="text1"/>
        </w:rPr>
        <w:t xml:space="preserve">emotional, perceptual and psychosocial consequences </w:t>
      </w:r>
      <w:r w:rsidR="003630BC" w:rsidRPr="00D178D3">
        <w:rPr>
          <w:color w:val="000000" w:themeColor="text1"/>
        </w:rPr>
        <w:fldChar w:fldCharType="begin"/>
      </w:r>
      <w:r w:rsidR="00AD5AFF" w:rsidRPr="00D178D3">
        <w:rPr>
          <w:color w:val="000000" w:themeColor="text1"/>
        </w:rPr>
        <w:instrText xml:space="preserve"> ADDIN ZOTERO_ITEM CSL_CITATION {"citationID":"XWE5qghH","properties":{"formattedCitation":"(Kolb, 1959)","plainCitation":"(Kolb, 1959)","noteIndex":0},"citationItems":[{"id":313,"uris":["http://zotero.org/users/5228664/items/UH5H5MT6"],"uri":["http://zotero.org/users/5228664/items/UH5H5MT6"],"itemData":{"id":313,"type":"book","title":"Disturbances Of Body Image","publisher":"Basic books","publisher-place":"New York","number-of-pages":"748–769","event-place":"New York","author":[{"family":"Kolb","given":"L."}],"editor":[{"family":"Arieti","given":"S."}],"issued":{"date-parts":[["1959"]]}}}],"schema":"https://github.com/citation-style-language/schema/raw/master/csl-citation.json"} </w:instrText>
      </w:r>
      <w:r w:rsidR="003630BC" w:rsidRPr="00D178D3">
        <w:rPr>
          <w:color w:val="000000" w:themeColor="text1"/>
        </w:rPr>
        <w:fldChar w:fldCharType="separate"/>
      </w:r>
      <w:r w:rsidR="00196043" w:rsidRPr="00D178D3">
        <w:rPr>
          <w:color w:val="000000" w:themeColor="text1"/>
        </w:rPr>
        <w:t>(Kolb, 1959)</w:t>
      </w:r>
      <w:r w:rsidR="003630BC" w:rsidRPr="00D178D3">
        <w:rPr>
          <w:color w:val="000000" w:themeColor="text1"/>
        </w:rPr>
        <w:fldChar w:fldCharType="end"/>
      </w:r>
      <w:r w:rsidRPr="00D178D3">
        <w:rPr>
          <w:color w:val="000000" w:themeColor="text1"/>
        </w:rPr>
        <w:t xml:space="preserve">. </w:t>
      </w:r>
      <w:r w:rsidR="00AD4A8A" w:rsidRPr="00D178D3">
        <w:rPr>
          <w:color w:val="000000" w:themeColor="text1"/>
        </w:rPr>
        <w:t xml:space="preserve">In </w:t>
      </w:r>
      <w:r w:rsidR="00054A5B" w:rsidRPr="00D178D3">
        <w:rPr>
          <w:color w:val="000000" w:themeColor="text1"/>
        </w:rPr>
        <w:t xml:space="preserve">many </w:t>
      </w:r>
      <w:r w:rsidR="00AD4A8A" w:rsidRPr="00D178D3">
        <w:rPr>
          <w:color w:val="000000" w:themeColor="text1"/>
        </w:rPr>
        <w:t xml:space="preserve">societies, </w:t>
      </w:r>
      <w:r w:rsidR="00123D18" w:rsidRPr="00D178D3">
        <w:rPr>
          <w:color w:val="000000" w:themeColor="text1"/>
        </w:rPr>
        <w:t>VBM</w:t>
      </w:r>
      <w:r w:rsidR="00081ABB" w:rsidRPr="00D178D3">
        <w:rPr>
          <w:color w:val="000000" w:themeColor="text1"/>
        </w:rPr>
        <w:t xml:space="preserve"> </w:t>
      </w:r>
      <w:r w:rsidR="004572FA" w:rsidRPr="00D178D3">
        <w:rPr>
          <w:color w:val="000000" w:themeColor="text1"/>
        </w:rPr>
        <w:t xml:space="preserve">was initially perceived </w:t>
      </w:r>
      <w:r w:rsidR="00AD4A8A" w:rsidRPr="00D178D3">
        <w:rPr>
          <w:color w:val="000000" w:themeColor="text1"/>
        </w:rPr>
        <w:t>as a challenge to the norms of the society</w:t>
      </w:r>
      <w:r w:rsidR="00054A5B" w:rsidRPr="00D178D3">
        <w:rPr>
          <w:color w:val="000000" w:themeColor="text1"/>
        </w:rPr>
        <w:t xml:space="preserve">, a rejection symbol of accepted behaviours and expected appearance, a form of voluntary deviance and stigma </w:t>
      </w:r>
      <w:r w:rsidR="003630BC" w:rsidRPr="00D178D3">
        <w:rPr>
          <w:color w:val="000000" w:themeColor="text1"/>
        </w:rPr>
        <w:fldChar w:fldCharType="begin"/>
      </w:r>
      <w:r w:rsidR="00AD5AFF" w:rsidRPr="00D178D3">
        <w:rPr>
          <w:color w:val="000000" w:themeColor="text1"/>
        </w:rPr>
        <w:instrText xml:space="preserve"> ADDIN ZOTERO_ITEM CSL_CITATION {"citationID":"e6vdQMrK","properties":{"formattedCitation":"(Atkinson, 2003; Hewitt, 1997; Pitts, 2003; Post, 1968; Sanders and Vail, 2008)","plainCitation":"(Atkinson, 2003; Hewitt, 1997; Pitts, 2003; Post, 1968; Sanders and Vail, 2008)","noteIndex":0},"citationItems":[{"id":303,"uris":["http://zotero.org/users/5228664/items/RF8SQ252"],"uri":["http://zotero.org/users/5228664/items/RF8SQ252"],"itemData":{"id":303,"type":"article-journal","title":"The relationship of tattoos to personality disorders","container-title":"The Journal of Criminal Law, Criminology, and Police Science","page":"516–524","volume":"59","issue":"4","author":[{"family":"Post","given":"Richard S"}],"issued":{"date-parts":[["1968"]]}}},{"id":302,"uris":["http://zotero.org/users/5228664/items/I8S6T8K5"],"uri":["http://zotero.org/users/5228664/items/I8S6T8K5"],"itemData":{"id":302,"type":"book","title":"Mutilating the body: Identity in blood and ink","publisher":"Popular Press","author":[{"family":"Hewitt","given":"Kim"}],"issued":{"date-parts":[["1997"]]}}},{"id":305,"uris":["http://zotero.org/users/5228664/items/LD725APY"],"uri":["http://zotero.org/users/5228664/items/LD725APY"],"itemData":{"id":305,"type":"book","title":"Tattooed: The sociogenesis of a body art","publisher":"University of Toronto Press","author":[{"family":"Atkinson","given":"Michael"}],"issued":{"date-parts":[["2003"]]}}},{"id":301,"uris":["http://zotero.org/users/5228664/items/AUF48RES"],"uri":["http://zotero.org/users/5228664/items/AUF48RES"],"itemData":{"id":301,"type":"book","title":"In the flesh: The cultural politics of body modification","publisher":"Springer","author":[{"family":"Pitts","given":"Victoria"}],"issued":{"date-parts":[["2003"]]}}},{"id":306,"uris":["http://zotero.org/users/5228664/items/NIY76HWL"],"uri":["http://zotero.org/users/5228664/items/NIY76HWL"],"itemData":{"id":306,"type":"book","title":"Customizing the body: the art and culture of tattooing","publisher":"Temple University Press","publisher-place":"Philadelphia","number-of-pages":"245","edition":"Rev. and expanded ed","source":"Library of Congress ISBN","event-place":"Philadelphia","ISBN":"978-1-59213-887-6","call-number":"GT2345 .S26 2008","note":"OCLC: ocn191010415","title-short":"Customizing the body","author":[{"family":"Sanders","given":"Clinton"},{"family":"Vail","given":"D. Angus"}],"issued":{"date-parts":[["2008"]]}}}],"schema":"https://github.com/citation-style-language/schema/raw/master/csl-citation.json"} </w:instrText>
      </w:r>
      <w:r w:rsidR="003630BC" w:rsidRPr="00D178D3">
        <w:rPr>
          <w:color w:val="000000" w:themeColor="text1"/>
        </w:rPr>
        <w:fldChar w:fldCharType="separate"/>
      </w:r>
      <w:r w:rsidR="00993F67" w:rsidRPr="00D178D3">
        <w:rPr>
          <w:color w:val="000000" w:themeColor="text1"/>
        </w:rPr>
        <w:t xml:space="preserve">(Pitts, 2003; Sanders </w:t>
      </w:r>
      <w:r w:rsidR="001D7762" w:rsidRPr="00D178D3">
        <w:rPr>
          <w:color w:val="000000" w:themeColor="text1"/>
        </w:rPr>
        <w:t>&amp;</w:t>
      </w:r>
      <w:r w:rsidR="00993F67" w:rsidRPr="00D178D3">
        <w:rPr>
          <w:color w:val="000000" w:themeColor="text1"/>
        </w:rPr>
        <w:t xml:space="preserve"> Vail, 2008)</w:t>
      </w:r>
      <w:r w:rsidR="003630BC" w:rsidRPr="00D178D3">
        <w:rPr>
          <w:color w:val="000000" w:themeColor="text1"/>
        </w:rPr>
        <w:fldChar w:fldCharType="end"/>
      </w:r>
      <w:r w:rsidR="00081ABB" w:rsidRPr="00D178D3">
        <w:rPr>
          <w:color w:val="000000" w:themeColor="text1"/>
        </w:rPr>
        <w:t xml:space="preserve"> or an indicator of </w:t>
      </w:r>
      <w:r w:rsidR="005B384D" w:rsidRPr="00D178D3">
        <w:rPr>
          <w:color w:val="000000" w:themeColor="text1"/>
        </w:rPr>
        <w:t>subst</w:t>
      </w:r>
      <w:r w:rsidR="00081ABB" w:rsidRPr="00D178D3">
        <w:rPr>
          <w:color w:val="000000" w:themeColor="text1"/>
        </w:rPr>
        <w:t>ance abuse,</w:t>
      </w:r>
      <w:r w:rsidR="005B384D" w:rsidRPr="00D178D3">
        <w:rPr>
          <w:color w:val="000000" w:themeColor="text1"/>
        </w:rPr>
        <w:t xml:space="preserve"> antisocial </w:t>
      </w:r>
      <w:r w:rsidR="00081ABB" w:rsidRPr="00D178D3">
        <w:rPr>
          <w:color w:val="000000" w:themeColor="text1"/>
        </w:rPr>
        <w:t xml:space="preserve">behaviour and even </w:t>
      </w:r>
      <w:r w:rsidR="008D7E0B" w:rsidRPr="00D178D3">
        <w:rPr>
          <w:color w:val="000000" w:themeColor="text1"/>
        </w:rPr>
        <w:t xml:space="preserve">suicide </w:t>
      </w:r>
      <w:r w:rsidR="008D7E0B" w:rsidRPr="00D178D3">
        <w:rPr>
          <w:color w:val="000000" w:themeColor="text1"/>
        </w:rPr>
        <w:fldChar w:fldCharType="begin"/>
      </w:r>
      <w:r w:rsidR="00AD5AFF" w:rsidRPr="00D178D3">
        <w:rPr>
          <w:color w:val="000000" w:themeColor="text1"/>
        </w:rPr>
        <w:instrText xml:space="preserve"> ADDIN ZOTERO_ITEM CSL_CITATION {"citationID":"M5NyvXoR","properties":{"formattedCitation":"(Dhossche et al., 2000)","plainCitation":"(Dhossche et al., 2000)","noteIndex":0},"citationItems":[{"id":584,"uris":["http://zotero.org/users/5228664/items/4G477BJ3"],"uri":["http://zotero.org/users/5228664/items/4G477BJ3"],"itemData":{"id":584,"type":"article-journal","title":"A case-control study of tattoos in young suicide victims as a possible marker of risk","container-title":"Journal of affective disorders","page":"165–168","volume":"59","issue":"2","author":[{"family":"Dhossche","given":"Dirk"},{"family":"Snell","given":"Kenneth S"},{"family":"Larder","given":"Samantha"}],"issued":{"date-parts":[["2000"]]}}}],"schema":"https://github.com/citation-style-language/schema/raw/master/csl-citation.json"} </w:instrText>
      </w:r>
      <w:r w:rsidR="008D7E0B" w:rsidRPr="00D178D3">
        <w:rPr>
          <w:color w:val="000000" w:themeColor="text1"/>
        </w:rPr>
        <w:fldChar w:fldCharType="separate"/>
      </w:r>
      <w:r w:rsidR="00993F67" w:rsidRPr="00D178D3">
        <w:rPr>
          <w:color w:val="000000" w:themeColor="text1"/>
        </w:rPr>
        <w:t>(Dhossche</w:t>
      </w:r>
      <w:r w:rsidR="00111B7F" w:rsidRPr="00D178D3">
        <w:rPr>
          <w:color w:val="000000" w:themeColor="text1"/>
        </w:rPr>
        <w:t xml:space="preserve"> et al.,</w:t>
      </w:r>
      <w:r w:rsidR="00993F67" w:rsidRPr="00D178D3">
        <w:rPr>
          <w:color w:val="000000" w:themeColor="text1"/>
        </w:rPr>
        <w:t xml:space="preserve"> 2000)</w:t>
      </w:r>
      <w:r w:rsidR="008D7E0B" w:rsidRPr="00D178D3">
        <w:rPr>
          <w:color w:val="000000" w:themeColor="text1"/>
        </w:rPr>
        <w:fldChar w:fldCharType="end"/>
      </w:r>
      <w:r w:rsidR="008D7E0B" w:rsidRPr="00D178D3">
        <w:rPr>
          <w:color w:val="000000" w:themeColor="text1"/>
        </w:rPr>
        <w:t>.</w:t>
      </w:r>
    </w:p>
    <w:p w14:paraId="3B856745" w14:textId="77777777" w:rsidR="00896590" w:rsidRPr="00D178D3" w:rsidRDefault="00896590" w:rsidP="00982E0E">
      <w:pPr>
        <w:pStyle w:val="Newparagraph"/>
        <w:rPr>
          <w:color w:val="000000" w:themeColor="text1"/>
        </w:rPr>
      </w:pPr>
    </w:p>
    <w:p w14:paraId="07D7953E" w14:textId="0431372D" w:rsidR="00B02F50" w:rsidRPr="00D178D3" w:rsidRDefault="0092336A" w:rsidP="00982E0E">
      <w:pPr>
        <w:pStyle w:val="Newparagraph"/>
        <w:rPr>
          <w:color w:val="000000" w:themeColor="text1"/>
        </w:rPr>
      </w:pPr>
      <w:r w:rsidRPr="00D178D3">
        <w:rPr>
          <w:color w:val="000000" w:themeColor="text1"/>
        </w:rPr>
        <w:t>However, m</w:t>
      </w:r>
      <w:r w:rsidR="00315E0C" w:rsidRPr="00D178D3">
        <w:rPr>
          <w:color w:val="000000" w:themeColor="text1"/>
        </w:rPr>
        <w:t>ore recently, aut</w:t>
      </w:r>
      <w:r w:rsidR="002D4294" w:rsidRPr="00D178D3">
        <w:rPr>
          <w:color w:val="000000" w:themeColor="text1"/>
        </w:rPr>
        <w:t>hors</w:t>
      </w:r>
      <w:r w:rsidR="003630BC" w:rsidRPr="00D178D3">
        <w:rPr>
          <w:color w:val="000000" w:themeColor="text1"/>
        </w:rPr>
        <w:fldChar w:fldCharType="begin"/>
      </w:r>
      <w:r w:rsidR="00AD5AFF" w:rsidRPr="00D178D3">
        <w:rPr>
          <w:color w:val="000000" w:themeColor="text1"/>
        </w:rPr>
        <w:instrText xml:space="preserve"> ADDIN ZOTERO_ITEM CSL_CITATION {"citationID":"yHy3nK0Z","properties":{"formattedCitation":"(DeMello, 2007; Kosut, 2014, 2006)","plainCitation":"(DeMello, 2007; Kosut, 2014, 2006)","dontUpdate":true,"noteIndex":0},"citationItems":[{"id":288,"uris":["http://zotero.org/users/5228664/items/62ZCDCIM"],"uri":["http://zotero.org/users/5228664/items/62ZCDCIM"],"itemData":{"id":288,"type":"article-journal","title":"An Ironic Fad: The Commodification and Consumption of Tattoos","container-title":"The Journal of Popular Culture","page":"1035-1048","volume":"39","issue":"6","source":"Crossref","DOI":"10.1111/j.1540-5931.2006.00333.x","ISSN":"0022-3840, 1540-5931","title-short":"An Ironic Fad","language":"en","author":[{"family":"Kosut","given":"Mary"}],"issued":{"date-parts":[["2006",12]]}}},{"id":289,"uris":["http://zotero.org/users/5228664/items/YR3BEVSQ"],"uri":["http://zotero.org/users/5228664/items/YR3BEVSQ"],"itemData":{"id":289,"type":"book","title":"Encyclopedia of body adornment","publisher":"Greenwood Press","publisher-place":"Westport, Conn","number-of-pages":"326","source":"Library of Congress ISBN","event-place":"Westport, Conn","ISBN":"978-0-313-33695-9","call-number":"GN419.15 . D46 2007","note":"OCLC: ocn123767012","author":[{"family":"DeMello","given":"Margo"}],"issued":{"date-parts":[["2007"]]}}},{"id":287,"uris":["http://zotero.org/users/5228664/items/IDKUWWNQ"],"uri":["http://zotero.org/users/5228664/items/IDKUWWNQ"],"itemData":{"id":287,"type":"article-journal","title":"The Artification of Tattoo: Transformations within a Cultural Field","container-title":"Cultural Sociology","page":"142-158","volume":"8","issue":"2","source":"Crossref","DOI":"10.1177/1749975513494877","ISSN":"1749-9755, 1749-9763","title-short":"The Artification of Tattoo","language":"en","author":[{"family":"Kosut","given":"Mary"}],"issued":{"date-parts":[["2014",6]]}}}],"schema":"https://github.com/citation-style-language/schema/raw/master/csl-citation.json"} </w:instrText>
      </w:r>
      <w:r w:rsidR="003630BC" w:rsidRPr="00D178D3">
        <w:rPr>
          <w:color w:val="000000" w:themeColor="text1"/>
        </w:rPr>
        <w:fldChar w:fldCharType="separate"/>
      </w:r>
      <w:r w:rsidR="00315E0C" w:rsidRPr="00D178D3">
        <w:rPr>
          <w:color w:val="000000" w:themeColor="text1"/>
        </w:rPr>
        <w:t xml:space="preserve"> </w:t>
      </w:r>
      <w:r w:rsidR="00AA5456" w:rsidRPr="00D178D3">
        <w:rPr>
          <w:color w:val="000000" w:themeColor="text1"/>
        </w:rPr>
        <w:t xml:space="preserve">such as </w:t>
      </w:r>
      <w:r w:rsidR="00993F67" w:rsidRPr="00D178D3">
        <w:rPr>
          <w:color w:val="000000" w:themeColor="text1"/>
        </w:rPr>
        <w:t>Kosut</w:t>
      </w:r>
      <w:r w:rsidR="00315E0C" w:rsidRPr="00D178D3">
        <w:rPr>
          <w:color w:val="000000" w:themeColor="text1"/>
        </w:rPr>
        <w:t xml:space="preserve"> (</w:t>
      </w:r>
      <w:r w:rsidR="00993F67" w:rsidRPr="00D178D3">
        <w:rPr>
          <w:color w:val="000000" w:themeColor="text1"/>
        </w:rPr>
        <w:t>2014</w:t>
      </w:r>
      <w:r w:rsidR="00315E0C" w:rsidRPr="00D178D3">
        <w:rPr>
          <w:color w:val="000000" w:themeColor="text1"/>
        </w:rPr>
        <w:t>;</w:t>
      </w:r>
      <w:r w:rsidR="00993F67" w:rsidRPr="00D178D3">
        <w:rPr>
          <w:color w:val="000000" w:themeColor="text1"/>
        </w:rPr>
        <w:t xml:space="preserve"> 2006)</w:t>
      </w:r>
      <w:r w:rsidR="003630BC" w:rsidRPr="00D178D3">
        <w:rPr>
          <w:color w:val="000000" w:themeColor="text1"/>
        </w:rPr>
        <w:fldChar w:fldCharType="end"/>
      </w:r>
      <w:r w:rsidR="000E5CA4" w:rsidRPr="00D178D3">
        <w:rPr>
          <w:color w:val="000000" w:themeColor="text1"/>
        </w:rPr>
        <w:t xml:space="preserve"> cha</w:t>
      </w:r>
      <w:r w:rsidR="007C5246" w:rsidRPr="00D178D3">
        <w:rPr>
          <w:color w:val="000000" w:themeColor="text1"/>
        </w:rPr>
        <w:t xml:space="preserve">llenge the widely held </w:t>
      </w:r>
      <w:r w:rsidR="004572FA" w:rsidRPr="00D178D3">
        <w:rPr>
          <w:color w:val="000000" w:themeColor="text1"/>
        </w:rPr>
        <w:t>opinion</w:t>
      </w:r>
      <w:r w:rsidR="007C5246" w:rsidRPr="00D178D3">
        <w:rPr>
          <w:color w:val="000000" w:themeColor="text1"/>
        </w:rPr>
        <w:t xml:space="preserve"> of tattoos belonging to sub-cultures</w:t>
      </w:r>
      <w:r w:rsidR="00315E0C" w:rsidRPr="00D178D3">
        <w:rPr>
          <w:color w:val="000000" w:themeColor="text1"/>
        </w:rPr>
        <w:t xml:space="preserve">, </w:t>
      </w:r>
      <w:r w:rsidR="00A611C8" w:rsidRPr="00D178D3">
        <w:rPr>
          <w:color w:val="000000" w:themeColor="text1"/>
        </w:rPr>
        <w:t>low and middle-class</w:t>
      </w:r>
      <w:r w:rsidR="00315E0C" w:rsidRPr="00D178D3">
        <w:rPr>
          <w:color w:val="000000" w:themeColor="text1"/>
        </w:rPr>
        <w:t>es</w:t>
      </w:r>
      <w:r w:rsidR="00A611C8" w:rsidRPr="00D178D3">
        <w:rPr>
          <w:color w:val="000000" w:themeColor="text1"/>
        </w:rPr>
        <w:t xml:space="preserve"> or underground </w:t>
      </w:r>
      <w:r w:rsidR="007C5246" w:rsidRPr="00D178D3">
        <w:rPr>
          <w:color w:val="000000" w:themeColor="text1"/>
        </w:rPr>
        <w:t xml:space="preserve">and deviant individuals by highlighting the relationship between tattoos </w:t>
      </w:r>
      <w:r w:rsidR="00A611C8" w:rsidRPr="00D178D3">
        <w:rPr>
          <w:color w:val="000000" w:themeColor="text1"/>
        </w:rPr>
        <w:t>and</w:t>
      </w:r>
      <w:r w:rsidR="007C5246" w:rsidRPr="00D178D3">
        <w:rPr>
          <w:color w:val="000000" w:themeColor="text1"/>
        </w:rPr>
        <w:t xml:space="preserve"> mainstream</w:t>
      </w:r>
      <w:r w:rsidR="00A611C8" w:rsidRPr="00D178D3">
        <w:rPr>
          <w:color w:val="000000" w:themeColor="text1"/>
        </w:rPr>
        <w:t xml:space="preserve"> consumer culture</w:t>
      </w:r>
      <w:r w:rsidR="00315E0C" w:rsidRPr="00D178D3">
        <w:rPr>
          <w:color w:val="000000" w:themeColor="text1"/>
        </w:rPr>
        <w:t xml:space="preserve">, identifying their new </w:t>
      </w:r>
      <w:r w:rsidR="00190053" w:rsidRPr="00D178D3">
        <w:rPr>
          <w:color w:val="000000" w:themeColor="text1"/>
        </w:rPr>
        <w:t>status as</w:t>
      </w:r>
      <w:r w:rsidR="00A611C8" w:rsidRPr="00D178D3">
        <w:rPr>
          <w:color w:val="000000" w:themeColor="text1"/>
        </w:rPr>
        <w:t xml:space="preserve"> a trendy consumer item.</w:t>
      </w:r>
      <w:r w:rsidR="00190053" w:rsidRPr="00D178D3">
        <w:rPr>
          <w:color w:val="000000" w:themeColor="text1"/>
        </w:rPr>
        <w:t xml:space="preserve"> Tattoos have continued to increase in popularity (</w:t>
      </w:r>
      <w:proofErr w:type="spellStart"/>
      <w:r w:rsidR="00190053" w:rsidRPr="00D178D3">
        <w:rPr>
          <w:color w:val="000000" w:themeColor="text1"/>
        </w:rPr>
        <w:t>Ozanne</w:t>
      </w:r>
      <w:proofErr w:type="spellEnd"/>
      <w:r w:rsidR="00111B7F" w:rsidRPr="00D178D3">
        <w:rPr>
          <w:color w:val="000000" w:themeColor="text1"/>
        </w:rPr>
        <w:t xml:space="preserve"> et al.,</w:t>
      </w:r>
      <w:r w:rsidR="00190053" w:rsidRPr="00D178D3">
        <w:rPr>
          <w:color w:val="000000" w:themeColor="text1"/>
        </w:rPr>
        <w:t xml:space="preserve"> 2019; Tews </w:t>
      </w:r>
      <w:r w:rsidR="001D7762" w:rsidRPr="00D178D3">
        <w:rPr>
          <w:color w:val="000000" w:themeColor="text1"/>
        </w:rPr>
        <w:t>&amp;</w:t>
      </w:r>
      <w:r w:rsidR="00190053" w:rsidRPr="00D178D3">
        <w:rPr>
          <w:color w:val="000000" w:themeColor="text1"/>
        </w:rPr>
        <w:t xml:space="preserve"> Stafford, 2019).</w:t>
      </w:r>
      <w:r w:rsidR="00A611C8" w:rsidRPr="00D178D3">
        <w:rPr>
          <w:color w:val="000000" w:themeColor="text1"/>
        </w:rPr>
        <w:t xml:space="preserve"> </w:t>
      </w:r>
      <w:r w:rsidR="00190053" w:rsidRPr="00D178D3">
        <w:rPr>
          <w:color w:val="000000" w:themeColor="text1"/>
        </w:rPr>
        <w:t xml:space="preserve">In fact, </w:t>
      </w:r>
      <w:r w:rsidR="0040486C" w:rsidRPr="00D178D3">
        <w:rPr>
          <w:color w:val="000000" w:themeColor="text1"/>
        </w:rPr>
        <w:t xml:space="preserve">in 2015, </w:t>
      </w:r>
      <w:r w:rsidR="003D612A" w:rsidRPr="00D178D3">
        <w:rPr>
          <w:color w:val="000000" w:themeColor="text1"/>
        </w:rPr>
        <w:t xml:space="preserve">Statista reported that 30% of </w:t>
      </w:r>
      <w:r w:rsidR="003C32E1" w:rsidRPr="00D178D3">
        <w:rPr>
          <w:color w:val="000000" w:themeColor="text1"/>
        </w:rPr>
        <w:t xml:space="preserve">adults between </w:t>
      </w:r>
      <w:r w:rsidR="003D612A" w:rsidRPr="00D178D3">
        <w:rPr>
          <w:color w:val="000000" w:themeColor="text1"/>
        </w:rPr>
        <w:t>25-39 year</w:t>
      </w:r>
      <w:r w:rsidR="003C32E1" w:rsidRPr="00D178D3">
        <w:rPr>
          <w:color w:val="000000" w:themeColor="text1"/>
        </w:rPr>
        <w:t>s</w:t>
      </w:r>
      <w:r w:rsidR="003D612A" w:rsidRPr="00D178D3">
        <w:rPr>
          <w:color w:val="000000" w:themeColor="text1"/>
        </w:rPr>
        <w:t xml:space="preserve"> old in the UK ha</w:t>
      </w:r>
      <w:r w:rsidR="00EE6361" w:rsidRPr="00D178D3">
        <w:rPr>
          <w:color w:val="000000" w:themeColor="text1"/>
        </w:rPr>
        <w:t>d</w:t>
      </w:r>
      <w:r w:rsidR="003D612A" w:rsidRPr="00D178D3">
        <w:rPr>
          <w:color w:val="000000" w:themeColor="text1"/>
        </w:rPr>
        <w:t xml:space="preserve"> a tattoo</w:t>
      </w:r>
      <w:r w:rsidR="0040486C" w:rsidRPr="00D178D3">
        <w:rPr>
          <w:color w:val="000000" w:themeColor="text1"/>
        </w:rPr>
        <w:t>, whilst more recently they found that 40% of UK adults have at least one tattoo (Statista, 2018)</w:t>
      </w:r>
      <w:r w:rsidR="00A31EAF" w:rsidRPr="00D178D3">
        <w:rPr>
          <w:color w:val="000000" w:themeColor="text1"/>
        </w:rPr>
        <w:t xml:space="preserve">. </w:t>
      </w:r>
      <w:r w:rsidR="00283646" w:rsidRPr="00D178D3">
        <w:rPr>
          <w:color w:val="000000" w:themeColor="text1"/>
        </w:rPr>
        <w:t>T</w:t>
      </w:r>
      <w:r w:rsidR="00EE6361" w:rsidRPr="00D178D3">
        <w:rPr>
          <w:color w:val="000000" w:themeColor="text1"/>
        </w:rPr>
        <w:t>he most recent study on body piercings in the UK was in 2008,</w:t>
      </w:r>
      <w:r w:rsidR="00283646" w:rsidRPr="00D178D3">
        <w:rPr>
          <w:color w:val="000000" w:themeColor="text1"/>
        </w:rPr>
        <w:t xml:space="preserve"> which recorded that </w:t>
      </w:r>
      <w:r w:rsidR="00283646" w:rsidRPr="00D178D3">
        <w:rPr>
          <w:color w:val="000000" w:themeColor="text1"/>
        </w:rPr>
        <w:lastRenderedPageBreak/>
        <w:t xml:space="preserve">10% of UK adults had a piercing on their body at a site other than the earlobe (Bone et al., 2008). Body piercings at sites other than the earlobe were most prevalent amongst </w:t>
      </w:r>
      <w:proofErr w:type="gramStart"/>
      <w:r w:rsidR="00734D9A" w:rsidRPr="00D178D3">
        <w:rPr>
          <w:color w:val="000000" w:themeColor="text1"/>
        </w:rPr>
        <w:t>16-24 year</w:t>
      </w:r>
      <w:proofErr w:type="gramEnd"/>
      <w:r w:rsidR="00283646" w:rsidRPr="00D178D3">
        <w:rPr>
          <w:color w:val="000000" w:themeColor="text1"/>
        </w:rPr>
        <w:t xml:space="preserve"> olds, whilst almost half of women in that age bracket reported having a piercing</w:t>
      </w:r>
      <w:r w:rsidR="00EE6361" w:rsidRPr="00D178D3">
        <w:rPr>
          <w:color w:val="000000" w:themeColor="text1"/>
        </w:rPr>
        <w:t xml:space="preserve"> </w:t>
      </w:r>
      <w:r w:rsidR="00283646" w:rsidRPr="00D178D3">
        <w:rPr>
          <w:color w:val="000000" w:themeColor="text1"/>
        </w:rPr>
        <w:t xml:space="preserve">(Bone et al., 2008). </w:t>
      </w:r>
      <w:r w:rsidR="00A31EAF" w:rsidRPr="00D178D3">
        <w:rPr>
          <w:color w:val="000000" w:themeColor="text1"/>
        </w:rPr>
        <w:t>Meanwhile, a</w:t>
      </w:r>
      <w:r w:rsidR="00283646" w:rsidRPr="00D178D3">
        <w:rPr>
          <w:color w:val="000000" w:themeColor="text1"/>
        </w:rPr>
        <w:t xml:space="preserve"> more recent</w:t>
      </w:r>
      <w:r w:rsidR="00A31EAF" w:rsidRPr="00D178D3">
        <w:rPr>
          <w:color w:val="000000" w:themeColor="text1"/>
        </w:rPr>
        <w:t xml:space="preserve"> study conducted on </w:t>
      </w:r>
      <w:r w:rsidR="00283646" w:rsidRPr="00D178D3">
        <w:rPr>
          <w:color w:val="000000" w:themeColor="text1"/>
        </w:rPr>
        <w:t>b</w:t>
      </w:r>
      <w:r w:rsidR="00A31EAF" w:rsidRPr="00D178D3">
        <w:rPr>
          <w:color w:val="000000" w:themeColor="text1"/>
        </w:rPr>
        <w:t xml:space="preserve">ody </w:t>
      </w:r>
      <w:r w:rsidR="00283646" w:rsidRPr="00D178D3">
        <w:rPr>
          <w:color w:val="000000" w:themeColor="text1"/>
        </w:rPr>
        <w:t>p</w:t>
      </w:r>
      <w:r w:rsidR="00A31EAF" w:rsidRPr="00D178D3">
        <w:rPr>
          <w:color w:val="000000" w:themeColor="text1"/>
        </w:rPr>
        <w:t>iercing in France found that 12% of respondents reported at least one body piercing (Kluger et al., 2019).</w:t>
      </w:r>
    </w:p>
    <w:p w14:paraId="74851076" w14:textId="77777777" w:rsidR="00B2623E" w:rsidRPr="00D178D3" w:rsidRDefault="00B2623E" w:rsidP="00C404DC">
      <w:pPr>
        <w:spacing w:line="360" w:lineRule="auto"/>
        <w:rPr>
          <w:color w:val="000000" w:themeColor="text1"/>
        </w:rPr>
      </w:pPr>
    </w:p>
    <w:p w14:paraId="2FD56DC3" w14:textId="0F6CF3DC" w:rsidR="00DC12CF" w:rsidRPr="00D178D3" w:rsidRDefault="008D7E0B" w:rsidP="00982E0E">
      <w:pPr>
        <w:pStyle w:val="Heading2"/>
        <w:rPr>
          <w:color w:val="000000" w:themeColor="text1"/>
        </w:rPr>
      </w:pPr>
      <w:r w:rsidRPr="00D178D3">
        <w:rPr>
          <w:color w:val="000000" w:themeColor="text1"/>
        </w:rPr>
        <w:t>Physical Appearance</w:t>
      </w:r>
      <w:r w:rsidR="00990DB1" w:rsidRPr="00D178D3">
        <w:rPr>
          <w:color w:val="000000" w:themeColor="text1"/>
        </w:rPr>
        <w:t xml:space="preserve"> in the </w:t>
      </w:r>
      <w:r w:rsidR="00F9047D" w:rsidRPr="00D178D3">
        <w:rPr>
          <w:color w:val="000000" w:themeColor="text1"/>
        </w:rPr>
        <w:t xml:space="preserve">Tourism and </w:t>
      </w:r>
      <w:r w:rsidR="00990DB1" w:rsidRPr="00D178D3">
        <w:rPr>
          <w:color w:val="000000" w:themeColor="text1"/>
        </w:rPr>
        <w:t xml:space="preserve">Hospitality </w:t>
      </w:r>
      <w:r w:rsidR="00DC12CF" w:rsidRPr="00D178D3">
        <w:rPr>
          <w:color w:val="000000" w:themeColor="text1"/>
        </w:rPr>
        <w:t>Industry</w:t>
      </w:r>
      <w:r w:rsidR="004572FA" w:rsidRPr="00D178D3">
        <w:rPr>
          <w:color w:val="000000" w:themeColor="text1"/>
        </w:rPr>
        <w:t xml:space="preserve"> </w:t>
      </w:r>
    </w:p>
    <w:p w14:paraId="29E0A516" w14:textId="3458864A" w:rsidR="00E07F14" w:rsidRPr="00D178D3" w:rsidRDefault="00F4500C" w:rsidP="00982E0E">
      <w:pPr>
        <w:pStyle w:val="Paragraph"/>
        <w:rPr>
          <w:color w:val="000000" w:themeColor="text1"/>
        </w:rPr>
      </w:pPr>
      <w:r w:rsidRPr="00D178D3">
        <w:rPr>
          <w:color w:val="000000" w:themeColor="text1"/>
        </w:rPr>
        <w:t xml:space="preserve">For many years, </w:t>
      </w:r>
      <w:r w:rsidR="004572FA" w:rsidRPr="00D178D3">
        <w:rPr>
          <w:color w:val="000000" w:themeColor="text1"/>
        </w:rPr>
        <w:t xml:space="preserve">the </w:t>
      </w:r>
      <w:r w:rsidR="008F049A" w:rsidRPr="00D178D3">
        <w:rPr>
          <w:color w:val="000000" w:themeColor="text1"/>
        </w:rPr>
        <w:t xml:space="preserve">tourism and </w:t>
      </w:r>
      <w:r w:rsidRPr="00D178D3">
        <w:rPr>
          <w:color w:val="000000" w:themeColor="text1"/>
        </w:rPr>
        <w:t xml:space="preserve">hospitality industry </w:t>
      </w:r>
      <w:r w:rsidR="00DC12CF" w:rsidRPr="00D178D3">
        <w:rPr>
          <w:color w:val="000000" w:themeColor="text1"/>
        </w:rPr>
        <w:t xml:space="preserve">has </w:t>
      </w:r>
      <w:r w:rsidRPr="00D178D3">
        <w:rPr>
          <w:color w:val="000000" w:themeColor="text1"/>
        </w:rPr>
        <w:t xml:space="preserve">established a series of conforming behaviours and appearance through enforcing dress codes, </w:t>
      </w:r>
      <w:r w:rsidR="00E82452" w:rsidRPr="00D178D3">
        <w:rPr>
          <w:color w:val="000000" w:themeColor="text1"/>
        </w:rPr>
        <w:t xml:space="preserve">and </w:t>
      </w:r>
      <w:r w:rsidR="00DC12CF" w:rsidRPr="00D178D3">
        <w:rPr>
          <w:color w:val="000000" w:themeColor="text1"/>
        </w:rPr>
        <w:t xml:space="preserve">a </w:t>
      </w:r>
      <w:r w:rsidRPr="00D178D3">
        <w:rPr>
          <w:color w:val="000000" w:themeColor="text1"/>
        </w:rPr>
        <w:t>polished and w</w:t>
      </w:r>
      <w:r w:rsidR="00DC12CF" w:rsidRPr="00D178D3">
        <w:rPr>
          <w:color w:val="000000" w:themeColor="text1"/>
        </w:rPr>
        <w:t>ell-groomed body image</w:t>
      </w:r>
      <w:r w:rsidRPr="00D178D3">
        <w:rPr>
          <w:color w:val="000000" w:themeColor="text1"/>
        </w:rPr>
        <w:t>.</w:t>
      </w:r>
      <w:r w:rsidR="004572FA" w:rsidRPr="00D178D3">
        <w:rPr>
          <w:color w:val="000000" w:themeColor="text1"/>
        </w:rPr>
        <w:t xml:space="preserve"> </w:t>
      </w:r>
      <w:r w:rsidR="00FD3DDC" w:rsidRPr="00D178D3">
        <w:rPr>
          <w:color w:val="000000" w:themeColor="text1"/>
        </w:rPr>
        <w:t xml:space="preserve">The beauty in each employee’s appearance is a valuable characteristic in service fields due to </w:t>
      </w:r>
      <w:r w:rsidR="00315E0C" w:rsidRPr="00D178D3">
        <w:rPr>
          <w:color w:val="000000" w:themeColor="text1"/>
        </w:rPr>
        <w:t xml:space="preserve">the </w:t>
      </w:r>
      <w:r w:rsidR="00FD3DDC" w:rsidRPr="00D178D3">
        <w:rPr>
          <w:color w:val="000000" w:themeColor="text1"/>
        </w:rPr>
        <w:t xml:space="preserve">frequent interactions between employees and customers </w:t>
      </w:r>
      <w:r w:rsidR="00FD3DDC" w:rsidRPr="00D178D3">
        <w:rPr>
          <w:color w:val="000000" w:themeColor="text1"/>
        </w:rPr>
        <w:fldChar w:fldCharType="begin"/>
      </w:r>
      <w:r w:rsidR="00AD5AFF" w:rsidRPr="00D178D3">
        <w:rPr>
          <w:color w:val="000000" w:themeColor="text1"/>
        </w:rPr>
        <w:instrText xml:space="preserve"> ADDIN ZOTERO_ITEM CSL_CITATION {"citationID":"bn91RgVn","properties":{"formattedCitation":"(Chiang and Saw, 2018)","plainCitation":"(Chiang and Saw, 2018)","noteIndex":0},"citationItems":[{"id":582,"uris":["http://zotero.org/users/5228664/items/JKCP6XUJ"],"uri":["http://zotero.org/users/5228664/items/JKCP6XUJ"],"itemData":{"id":582,"type":"article-journal","title":"Do good looks matter when applying for jobs in the hospitality industry?","container-title":"International Journal of Hospitality Management","page":"33-40","volume":"71","source":"Crossref","DOI":"10.1016/j.ijhm.2017.12.001","ISSN":"02784319","language":"en","author":[{"family":"Chiang","given":"C.I."},{"family":"Saw","given":"Y.L."}],"issued":{"date-parts":[["2018",4]]}}}],"schema":"https://github.com/citation-style-language/schema/raw/master/csl-citation.json"} </w:instrText>
      </w:r>
      <w:r w:rsidR="00FD3DDC" w:rsidRPr="00D178D3">
        <w:rPr>
          <w:color w:val="000000" w:themeColor="text1"/>
        </w:rPr>
        <w:fldChar w:fldCharType="separate"/>
      </w:r>
      <w:r w:rsidR="00FD3DDC" w:rsidRPr="00D178D3">
        <w:rPr>
          <w:color w:val="000000" w:themeColor="text1"/>
        </w:rPr>
        <w:t xml:space="preserve">(Chiang </w:t>
      </w:r>
      <w:r w:rsidR="001D7762" w:rsidRPr="00D178D3">
        <w:rPr>
          <w:color w:val="000000" w:themeColor="text1"/>
        </w:rPr>
        <w:t>&amp;</w:t>
      </w:r>
      <w:r w:rsidR="00FD3DDC" w:rsidRPr="00D178D3">
        <w:rPr>
          <w:color w:val="000000" w:themeColor="text1"/>
        </w:rPr>
        <w:t xml:space="preserve"> Saw, 2018)</w:t>
      </w:r>
      <w:r w:rsidR="00FD3DDC" w:rsidRPr="00D178D3">
        <w:rPr>
          <w:color w:val="000000" w:themeColor="text1"/>
        </w:rPr>
        <w:fldChar w:fldCharType="end"/>
      </w:r>
      <w:r w:rsidR="00FD3DDC" w:rsidRPr="00D178D3">
        <w:rPr>
          <w:color w:val="000000" w:themeColor="text1"/>
        </w:rPr>
        <w:t xml:space="preserve">.  </w:t>
      </w:r>
      <w:r w:rsidR="00315E0C" w:rsidRPr="00D178D3">
        <w:rPr>
          <w:color w:val="000000" w:themeColor="text1"/>
        </w:rPr>
        <w:t>In fact, n</w:t>
      </w:r>
      <w:r w:rsidR="00FD3DDC" w:rsidRPr="00D178D3">
        <w:rPr>
          <w:color w:val="000000" w:themeColor="text1"/>
        </w:rPr>
        <w:t xml:space="preserve">umerous </w:t>
      </w:r>
      <w:r w:rsidR="00811D46" w:rsidRPr="00D178D3">
        <w:rPr>
          <w:color w:val="000000" w:themeColor="text1"/>
        </w:rPr>
        <w:t xml:space="preserve">tourism and </w:t>
      </w:r>
      <w:r w:rsidR="00FD3DDC" w:rsidRPr="00D178D3">
        <w:rPr>
          <w:color w:val="000000" w:themeColor="text1"/>
        </w:rPr>
        <w:t>hospitality organi</w:t>
      </w:r>
      <w:r w:rsidR="00315E0C" w:rsidRPr="00D178D3">
        <w:rPr>
          <w:color w:val="000000" w:themeColor="text1"/>
        </w:rPr>
        <w:t xml:space="preserve">sations have policies around the </w:t>
      </w:r>
      <w:r w:rsidR="00FD3DDC" w:rsidRPr="00D178D3">
        <w:rPr>
          <w:color w:val="000000" w:themeColor="text1"/>
        </w:rPr>
        <w:t xml:space="preserve">physical appearance of their employees </w:t>
      </w:r>
      <w:r w:rsidR="00FD3DDC" w:rsidRPr="00D178D3">
        <w:rPr>
          <w:color w:val="000000" w:themeColor="text1"/>
        </w:rPr>
        <w:fldChar w:fldCharType="begin"/>
      </w:r>
      <w:r w:rsidR="00AD5AFF" w:rsidRPr="00D178D3">
        <w:rPr>
          <w:color w:val="000000" w:themeColor="text1"/>
        </w:rPr>
        <w:instrText xml:space="preserve"> ADDIN ZOTERO_ITEM CSL_CITATION {"citationID":"59RTXLDO","properties":{"formattedCitation":"(Kim and Cha, 2002)","plainCitation":"(Kim and Cha, 2002)","noteIndex":0},"citationItems":[{"id":583,"uris":["http://zotero.org/users/5228664/items/FQ4AJBNV"],"uri":["http://zotero.org/users/5228664/items/FQ4AJBNV"],"itemData":{"id":583,"type":"article-journal","title":"Antecedents and consequences of relationship quality in hotel industry","container-title":"International Journal of Hospitality Management","page":"321–338","volume":"21","issue":"4","author":[{"family":"Kim","given":"Woo Gon"},{"family":"Cha","given":"Youngmi"}],"issued":{"date-parts":[["2002"]]}}}],"schema":"https://github.com/citation-style-language/schema/raw/master/csl-citation.json"} </w:instrText>
      </w:r>
      <w:r w:rsidR="00FD3DDC" w:rsidRPr="00D178D3">
        <w:rPr>
          <w:color w:val="000000" w:themeColor="text1"/>
        </w:rPr>
        <w:fldChar w:fldCharType="separate"/>
      </w:r>
      <w:r w:rsidR="00FD3DDC" w:rsidRPr="00D178D3">
        <w:rPr>
          <w:color w:val="000000" w:themeColor="text1"/>
        </w:rPr>
        <w:t xml:space="preserve">(Kim </w:t>
      </w:r>
      <w:r w:rsidR="001D7762" w:rsidRPr="00D178D3">
        <w:rPr>
          <w:color w:val="000000" w:themeColor="text1"/>
        </w:rPr>
        <w:t>&amp;</w:t>
      </w:r>
      <w:r w:rsidR="00FD3DDC" w:rsidRPr="00D178D3">
        <w:rPr>
          <w:color w:val="000000" w:themeColor="text1"/>
        </w:rPr>
        <w:t xml:space="preserve"> Cha, 2002)</w:t>
      </w:r>
      <w:r w:rsidR="00FD3DDC" w:rsidRPr="00D178D3">
        <w:rPr>
          <w:color w:val="000000" w:themeColor="text1"/>
        </w:rPr>
        <w:fldChar w:fldCharType="end"/>
      </w:r>
      <w:r w:rsidR="00FD3DDC" w:rsidRPr="00D178D3">
        <w:rPr>
          <w:color w:val="000000" w:themeColor="text1"/>
        </w:rPr>
        <w:t xml:space="preserve">. </w:t>
      </w:r>
      <w:r w:rsidR="00234F38" w:rsidRPr="00D178D3">
        <w:rPr>
          <w:color w:val="000000" w:themeColor="text1"/>
        </w:rPr>
        <w:t xml:space="preserve">In fact, staff appearance is one of the quality assessment criteria for hotels, </w:t>
      </w:r>
      <w:r w:rsidR="00A210D8" w:rsidRPr="00D178D3">
        <w:rPr>
          <w:color w:val="000000" w:themeColor="text1"/>
        </w:rPr>
        <w:t>stating that</w:t>
      </w:r>
      <w:r w:rsidR="00234F38" w:rsidRPr="00D178D3">
        <w:rPr>
          <w:color w:val="000000" w:themeColor="text1"/>
        </w:rPr>
        <w:t xml:space="preserve"> 1 and 2 star hotel staff must be ‘tidily dressed and well</w:t>
      </w:r>
      <w:r w:rsidR="00A210D8" w:rsidRPr="00D178D3">
        <w:rPr>
          <w:color w:val="000000" w:themeColor="text1"/>
        </w:rPr>
        <w:t>-</w:t>
      </w:r>
      <w:r w:rsidR="00234F38" w:rsidRPr="00D178D3">
        <w:rPr>
          <w:color w:val="000000" w:themeColor="text1"/>
        </w:rPr>
        <w:t xml:space="preserve">groomed’ </w:t>
      </w:r>
      <w:r w:rsidR="00A210D8" w:rsidRPr="00D178D3">
        <w:rPr>
          <w:color w:val="000000" w:themeColor="text1"/>
        </w:rPr>
        <w:t>whilst in 5 star</w:t>
      </w:r>
      <w:r w:rsidR="005C36A5" w:rsidRPr="00D178D3">
        <w:rPr>
          <w:color w:val="000000" w:themeColor="text1"/>
        </w:rPr>
        <w:t xml:space="preserve"> hotels they</w:t>
      </w:r>
      <w:r w:rsidR="00234F38" w:rsidRPr="00D178D3">
        <w:rPr>
          <w:color w:val="000000" w:themeColor="text1"/>
        </w:rPr>
        <w:t xml:space="preserve"> must be ‘impeccably presented and in a uniform way’ </w:t>
      </w:r>
      <w:r w:rsidR="00234F38" w:rsidRPr="00D178D3">
        <w:rPr>
          <w:color w:val="000000" w:themeColor="text1"/>
        </w:rPr>
        <w:fldChar w:fldCharType="begin"/>
      </w:r>
      <w:r w:rsidR="00234F38" w:rsidRPr="00D178D3">
        <w:rPr>
          <w:color w:val="000000" w:themeColor="text1"/>
        </w:rPr>
        <w:instrText xml:space="preserve"> ADDIN ZOTERO_ITEM CSL_CITATION {"citationID":"VdIPrTed","properties":{"formattedCitation":"(AA Hotel Services, 2011)","plainCitation":"(AA Hotel Services, 2011)","noteIndex":0},"citationItems":[{"id":298,"uris":["http://zotero.org/users/5228664/items/IDB9XH89"],"uri":["http://zotero.org/users/5228664/items/IDB9XH89"],"itemData":{"id":298,"type":"webpage","title":"Hotel Quality Standards","container-title":"theAA.com","URL":"https://www.theaa.com/resources/Documents/pdf/business/hotel_services/aa_hotel_quality_standards.pdf","author":[{"family":"AA Hotel Services","given":""}],"issued":{"date-parts":[["2011"]]},"accessed":{"date-parts":[["2018",1,20]]}}}],"schema":"https://github.com/citation-style-language/schema/raw/master/csl-citation.json"} </w:instrText>
      </w:r>
      <w:r w:rsidR="00234F38" w:rsidRPr="00D178D3">
        <w:rPr>
          <w:color w:val="000000" w:themeColor="text1"/>
        </w:rPr>
        <w:fldChar w:fldCharType="separate"/>
      </w:r>
      <w:r w:rsidR="00234F38" w:rsidRPr="00D178D3">
        <w:rPr>
          <w:color w:val="000000" w:themeColor="text1"/>
        </w:rPr>
        <w:t>(AA Hotel Services, 2011)</w:t>
      </w:r>
      <w:r w:rsidR="00234F38" w:rsidRPr="00D178D3">
        <w:rPr>
          <w:color w:val="000000" w:themeColor="text1"/>
        </w:rPr>
        <w:fldChar w:fldCharType="end"/>
      </w:r>
      <w:r w:rsidR="00234F38" w:rsidRPr="00D178D3">
        <w:rPr>
          <w:color w:val="000000" w:themeColor="text1"/>
        </w:rPr>
        <w:t xml:space="preserve">. </w:t>
      </w:r>
      <w:r w:rsidR="00811D46" w:rsidRPr="00D178D3">
        <w:rPr>
          <w:color w:val="000000" w:themeColor="text1"/>
        </w:rPr>
        <w:t>Employers</w:t>
      </w:r>
      <w:r w:rsidR="001912DE" w:rsidRPr="00D178D3">
        <w:rPr>
          <w:color w:val="000000" w:themeColor="text1"/>
        </w:rPr>
        <w:t xml:space="preserve"> collectively and individually have imposed written and un</w:t>
      </w:r>
      <w:r w:rsidR="004572FA" w:rsidRPr="00D178D3">
        <w:rPr>
          <w:color w:val="000000" w:themeColor="text1"/>
        </w:rPr>
        <w:t>written rules on</w:t>
      </w:r>
      <w:r w:rsidR="001912DE" w:rsidRPr="00D178D3">
        <w:rPr>
          <w:color w:val="000000" w:themeColor="text1"/>
        </w:rPr>
        <w:t xml:space="preserve"> staff members regulating</w:t>
      </w:r>
      <w:r w:rsidR="00DC12CF" w:rsidRPr="00D178D3">
        <w:rPr>
          <w:color w:val="000000" w:themeColor="text1"/>
        </w:rPr>
        <w:t>,</w:t>
      </w:r>
      <w:r w:rsidR="001912DE" w:rsidRPr="00D178D3">
        <w:rPr>
          <w:color w:val="000000" w:themeColor="text1"/>
        </w:rPr>
        <w:t xml:space="preserve"> </w:t>
      </w:r>
      <w:r w:rsidR="00E85D4F" w:rsidRPr="00D178D3">
        <w:rPr>
          <w:color w:val="000000" w:themeColor="text1"/>
        </w:rPr>
        <w:t>controlling,</w:t>
      </w:r>
      <w:r w:rsidR="00DC12CF" w:rsidRPr="00D178D3">
        <w:rPr>
          <w:color w:val="000000" w:themeColor="text1"/>
        </w:rPr>
        <w:t xml:space="preserve"> and h</w:t>
      </w:r>
      <w:r w:rsidR="004572FA" w:rsidRPr="00D178D3">
        <w:rPr>
          <w:color w:val="000000" w:themeColor="text1"/>
        </w:rPr>
        <w:t xml:space="preserve">omogenising </w:t>
      </w:r>
      <w:r w:rsidR="001912DE" w:rsidRPr="00D178D3">
        <w:rPr>
          <w:color w:val="000000" w:themeColor="text1"/>
        </w:rPr>
        <w:t>their physical appearance.</w:t>
      </w:r>
      <w:r w:rsidR="00E82452" w:rsidRPr="00D178D3">
        <w:rPr>
          <w:color w:val="000000" w:themeColor="text1"/>
        </w:rPr>
        <w:t xml:space="preserve"> </w:t>
      </w:r>
      <w:r w:rsidR="00A51357" w:rsidRPr="00D178D3">
        <w:rPr>
          <w:color w:val="000000" w:themeColor="text1"/>
        </w:rPr>
        <w:t xml:space="preserve">But as noted by </w:t>
      </w:r>
      <w:r w:rsidR="00A51357" w:rsidRPr="00D178D3">
        <w:rPr>
          <w:color w:val="000000" w:themeColor="text1"/>
        </w:rPr>
        <w:fldChar w:fldCharType="begin"/>
      </w:r>
      <w:r w:rsidR="00AD5AFF" w:rsidRPr="00D178D3">
        <w:rPr>
          <w:color w:val="000000" w:themeColor="text1"/>
        </w:rPr>
        <w:instrText xml:space="preserve"> ADDIN ZOTERO_ITEM CSL_CITATION {"citationID":"r3LibSu5","properties":{"formattedCitation":"(Caven, Lawley and Baker, 2013)","plainCitation":"(Caven, Lawley and Baker, 2013)","dontUpdate":true,"noteIndex":0},"citationItems":[{"id":581,"uris":["http://zotero.org/users/5228664/items/K98S34TN"],"uri":["http://zotero.org/users/5228664/items/K98S34TN"],"itemData":{"id":581,"type":"article-journal","title":"Performance, gender and sexualised work: Beyond management control, beyond legislation? A case study of work in a recruitment company","container-title":"Equality, Diversity and Inclusion: An International Journal","page":"475–490","volume":"32","issue":"5","author":[{"family":"Caven","given":"Valerie"},{"family":"Lawley","given":"Scott"},{"family":"Baker","given":"Jocelyn"}],"issued":{"date-parts":[["2013"]]}}}],"schema":"https://github.com/citation-style-language/schema/raw/master/csl-citation.json"} </w:instrText>
      </w:r>
      <w:r w:rsidR="00A51357" w:rsidRPr="00D178D3">
        <w:rPr>
          <w:color w:val="000000" w:themeColor="text1"/>
        </w:rPr>
        <w:fldChar w:fldCharType="separate"/>
      </w:r>
      <w:r w:rsidR="00A51357" w:rsidRPr="00D178D3">
        <w:rPr>
          <w:color w:val="000000" w:themeColor="text1"/>
        </w:rPr>
        <w:t>Caven</w:t>
      </w:r>
      <w:r w:rsidR="009C04FF" w:rsidRPr="00D178D3">
        <w:rPr>
          <w:color w:val="000000" w:themeColor="text1"/>
        </w:rPr>
        <w:t xml:space="preserve"> et al.</w:t>
      </w:r>
      <w:r w:rsidR="00A51357" w:rsidRPr="00D178D3">
        <w:rPr>
          <w:color w:val="000000" w:themeColor="text1"/>
        </w:rPr>
        <w:t xml:space="preserve"> (2013)</w:t>
      </w:r>
      <w:r w:rsidR="00A51357" w:rsidRPr="00D178D3">
        <w:rPr>
          <w:color w:val="000000" w:themeColor="text1"/>
        </w:rPr>
        <w:fldChar w:fldCharType="end"/>
      </w:r>
      <w:r w:rsidR="00A51357" w:rsidRPr="00D178D3">
        <w:rPr>
          <w:color w:val="000000" w:themeColor="text1"/>
        </w:rPr>
        <w:t xml:space="preserve"> the </w:t>
      </w:r>
      <w:r w:rsidR="00E07F14" w:rsidRPr="00D178D3">
        <w:rPr>
          <w:color w:val="000000" w:themeColor="text1"/>
        </w:rPr>
        <w:t xml:space="preserve">control of dress and </w:t>
      </w:r>
      <w:r w:rsidR="00A51357" w:rsidRPr="00D178D3">
        <w:rPr>
          <w:color w:val="000000" w:themeColor="text1"/>
        </w:rPr>
        <w:t xml:space="preserve">appearance of employees </w:t>
      </w:r>
      <w:r w:rsidR="00E07F14" w:rsidRPr="00D178D3">
        <w:rPr>
          <w:color w:val="000000" w:themeColor="text1"/>
        </w:rPr>
        <w:t>not only imposes surface appearances but</w:t>
      </w:r>
      <w:r w:rsidR="00315E0C" w:rsidRPr="00D178D3">
        <w:rPr>
          <w:color w:val="000000" w:themeColor="text1"/>
        </w:rPr>
        <w:t xml:space="preserve"> suggests </w:t>
      </w:r>
      <w:r w:rsidR="00A51357" w:rsidRPr="00D178D3">
        <w:rPr>
          <w:color w:val="000000" w:themeColor="text1"/>
        </w:rPr>
        <w:t xml:space="preserve">control over an </w:t>
      </w:r>
      <w:r w:rsidR="00E07F14" w:rsidRPr="00D178D3">
        <w:rPr>
          <w:color w:val="000000" w:themeColor="text1"/>
        </w:rPr>
        <w:t xml:space="preserve">individual’s embodied dispositions and idiosyncrasies.  </w:t>
      </w:r>
      <w:r w:rsidR="001912DE" w:rsidRPr="00D178D3">
        <w:rPr>
          <w:color w:val="000000" w:themeColor="text1"/>
        </w:rPr>
        <w:t>In more conventional terms, employees’ body image including clothes, hair, skin, make-up and accessories ha</w:t>
      </w:r>
      <w:r w:rsidR="00586348" w:rsidRPr="00D178D3">
        <w:rPr>
          <w:color w:val="000000" w:themeColor="text1"/>
        </w:rPr>
        <w:t>ve always been a</w:t>
      </w:r>
      <w:r w:rsidR="002B5046" w:rsidRPr="00D178D3">
        <w:rPr>
          <w:color w:val="000000" w:themeColor="text1"/>
        </w:rPr>
        <w:t xml:space="preserve"> </w:t>
      </w:r>
      <w:r w:rsidR="00BE7252" w:rsidRPr="00D178D3">
        <w:rPr>
          <w:color w:val="000000" w:themeColor="text1"/>
        </w:rPr>
        <w:t xml:space="preserve">key </w:t>
      </w:r>
      <w:r w:rsidR="002B5046" w:rsidRPr="00D178D3">
        <w:rPr>
          <w:color w:val="000000" w:themeColor="text1"/>
        </w:rPr>
        <w:t>issue</w:t>
      </w:r>
      <w:r w:rsidR="00586348" w:rsidRPr="00D178D3">
        <w:rPr>
          <w:color w:val="000000" w:themeColor="text1"/>
        </w:rPr>
        <w:t xml:space="preserve"> for </w:t>
      </w:r>
      <w:r w:rsidR="00E07F14" w:rsidRPr="00D178D3">
        <w:rPr>
          <w:color w:val="000000" w:themeColor="text1"/>
        </w:rPr>
        <w:t>many organisations</w:t>
      </w:r>
      <w:r w:rsidR="001912DE" w:rsidRPr="00D178D3">
        <w:rPr>
          <w:color w:val="000000" w:themeColor="text1"/>
        </w:rPr>
        <w:t xml:space="preserve">. </w:t>
      </w:r>
    </w:p>
    <w:p w14:paraId="33DEF428" w14:textId="77777777" w:rsidR="001E44B3" w:rsidRPr="00D178D3" w:rsidRDefault="001E44B3" w:rsidP="00234F38">
      <w:pPr>
        <w:pStyle w:val="Newparagraph"/>
        <w:ind w:firstLine="0"/>
        <w:rPr>
          <w:color w:val="000000" w:themeColor="text1"/>
        </w:rPr>
      </w:pPr>
    </w:p>
    <w:p w14:paraId="0B497149" w14:textId="112EC9DF" w:rsidR="001E44B3" w:rsidRPr="00D178D3" w:rsidRDefault="008323BE" w:rsidP="00982E0E">
      <w:pPr>
        <w:pStyle w:val="Newparagraph"/>
        <w:rPr>
          <w:color w:val="000000" w:themeColor="text1"/>
        </w:rPr>
      </w:pPr>
      <w:r w:rsidRPr="00D178D3">
        <w:rPr>
          <w:color w:val="000000" w:themeColor="text1"/>
        </w:rPr>
        <w:t>M</w:t>
      </w:r>
      <w:r w:rsidR="00F4500C" w:rsidRPr="00D178D3">
        <w:rPr>
          <w:color w:val="000000" w:themeColor="text1"/>
        </w:rPr>
        <w:t xml:space="preserve">ultiple studies suggest that in the </w:t>
      </w:r>
      <w:r w:rsidR="003E0DD6" w:rsidRPr="00D178D3">
        <w:rPr>
          <w:color w:val="000000" w:themeColor="text1"/>
        </w:rPr>
        <w:t xml:space="preserve">tourism and </w:t>
      </w:r>
      <w:r w:rsidR="00F4500C" w:rsidRPr="00D178D3">
        <w:rPr>
          <w:color w:val="000000" w:themeColor="text1"/>
        </w:rPr>
        <w:t>hospitality industry, technical competenc</w:t>
      </w:r>
      <w:r w:rsidR="003D133D" w:rsidRPr="00D178D3">
        <w:rPr>
          <w:color w:val="000000" w:themeColor="text1"/>
        </w:rPr>
        <w:t>ies</w:t>
      </w:r>
      <w:r w:rsidR="00F4500C" w:rsidRPr="00D178D3">
        <w:rPr>
          <w:color w:val="000000" w:themeColor="text1"/>
        </w:rPr>
        <w:t xml:space="preserve"> are overshadowed by behavioural and attitudinal requirements during the </w:t>
      </w:r>
      <w:r w:rsidR="003D133D" w:rsidRPr="00D178D3">
        <w:rPr>
          <w:color w:val="000000" w:themeColor="text1"/>
        </w:rPr>
        <w:t>hiring</w:t>
      </w:r>
      <w:r w:rsidR="00F4500C" w:rsidRPr="00D178D3">
        <w:rPr>
          <w:color w:val="000000" w:themeColor="text1"/>
        </w:rPr>
        <w:t xml:space="preserve"> </w:t>
      </w:r>
      <w:r w:rsidR="00F4500C" w:rsidRPr="00D178D3">
        <w:rPr>
          <w:color w:val="000000" w:themeColor="text1"/>
        </w:rPr>
        <w:lastRenderedPageBreak/>
        <w:t xml:space="preserve">process. </w:t>
      </w:r>
      <w:r w:rsidR="003630BC" w:rsidRPr="00D178D3">
        <w:rPr>
          <w:color w:val="000000" w:themeColor="text1"/>
        </w:rPr>
        <w:fldChar w:fldCharType="begin"/>
      </w:r>
      <w:r w:rsidR="00AD5AFF" w:rsidRPr="00D178D3">
        <w:rPr>
          <w:color w:val="000000" w:themeColor="text1"/>
        </w:rPr>
        <w:instrText xml:space="preserve"> ADDIN ZOTERO_ITEM CSL_CITATION {"citationID":"yCXnu0QV","properties":{"formattedCitation":"(Nickson, 2007)","plainCitation":"(Nickson, 2007)","dontUpdate":true,"noteIndex":0},"citationItems":[{"id":300,"uris":["http://zotero.org/users/5228664/items/PHIF7FD4"],"uri":["http://zotero.org/users/5228664/items/PHIF7FD4"],"itemData":{"id":300,"type":"book","title":"Human resource management for the hospitality and tourism industries","publisher":"Butterworth-Heinemann","publisher-place":"Oxford","number-of-pages":"305","source":"Gemeinsamer Bibliotheksverbund ISBN","event-place":"Oxford","ISBN":"978-0-7506-6572-8","note":"OCLC: 255638354","language":"eng","author":[{"family":"Nickson","given":"Dennis"}],"issued":{"date-parts":[["2007"]]}}}],"schema":"https://github.com/citation-style-language/schema/raw/master/csl-citation.json"} </w:instrText>
      </w:r>
      <w:r w:rsidR="003630BC" w:rsidRPr="00D178D3">
        <w:rPr>
          <w:color w:val="000000" w:themeColor="text1"/>
        </w:rPr>
        <w:fldChar w:fldCharType="separate"/>
      </w:r>
      <w:r w:rsidR="00196043" w:rsidRPr="00D178D3">
        <w:rPr>
          <w:color w:val="000000" w:themeColor="text1"/>
        </w:rPr>
        <w:t xml:space="preserve">Nickson </w:t>
      </w:r>
      <w:r w:rsidR="0099473A" w:rsidRPr="00D178D3">
        <w:rPr>
          <w:color w:val="000000" w:themeColor="text1"/>
        </w:rPr>
        <w:t>(</w:t>
      </w:r>
      <w:r w:rsidR="00196043" w:rsidRPr="00D178D3">
        <w:rPr>
          <w:color w:val="000000" w:themeColor="text1"/>
        </w:rPr>
        <w:t>2007)</w:t>
      </w:r>
      <w:r w:rsidR="003630BC" w:rsidRPr="00D178D3">
        <w:rPr>
          <w:color w:val="000000" w:themeColor="text1"/>
        </w:rPr>
        <w:fldChar w:fldCharType="end"/>
      </w:r>
      <w:r w:rsidR="0099473A" w:rsidRPr="00D178D3">
        <w:rPr>
          <w:color w:val="000000" w:themeColor="text1"/>
        </w:rPr>
        <w:t>,</w:t>
      </w:r>
      <w:r w:rsidR="00F4500C" w:rsidRPr="00D178D3">
        <w:rPr>
          <w:color w:val="000000" w:themeColor="text1"/>
        </w:rPr>
        <w:t xml:space="preserve"> </w:t>
      </w:r>
      <w:r w:rsidR="00092FA7" w:rsidRPr="00D178D3">
        <w:rPr>
          <w:color w:val="000000" w:themeColor="text1"/>
        </w:rPr>
        <w:t>for example</w:t>
      </w:r>
      <w:r w:rsidR="0099473A" w:rsidRPr="00D178D3">
        <w:rPr>
          <w:color w:val="000000" w:themeColor="text1"/>
        </w:rPr>
        <w:t>,</w:t>
      </w:r>
      <w:r w:rsidR="00092FA7" w:rsidRPr="00D178D3">
        <w:rPr>
          <w:color w:val="000000" w:themeColor="text1"/>
        </w:rPr>
        <w:t xml:space="preserve"> argues</w:t>
      </w:r>
      <w:r w:rsidR="00F4500C" w:rsidRPr="00D178D3">
        <w:rPr>
          <w:color w:val="000000" w:themeColor="text1"/>
        </w:rPr>
        <w:t xml:space="preserve"> that beyond job descriptions and specifications, at its most abstract, employers seek employees with the ‘right’ attitude and appearance. </w:t>
      </w:r>
      <w:r w:rsidR="009138AF" w:rsidRPr="00D178D3">
        <w:rPr>
          <w:color w:val="000000" w:themeColor="text1"/>
        </w:rPr>
        <w:t xml:space="preserve">In fact, </w:t>
      </w:r>
      <w:r w:rsidR="00202669" w:rsidRPr="00D178D3">
        <w:rPr>
          <w:color w:val="000000" w:themeColor="text1"/>
        </w:rPr>
        <w:t xml:space="preserve">Nickson et al. (2005) found </w:t>
      </w:r>
      <w:r w:rsidR="009138AF" w:rsidRPr="00D178D3">
        <w:rPr>
          <w:color w:val="000000" w:themeColor="text1"/>
        </w:rPr>
        <w:t xml:space="preserve">appearance </w:t>
      </w:r>
      <w:r w:rsidR="00202669" w:rsidRPr="00D178D3">
        <w:rPr>
          <w:color w:val="000000" w:themeColor="text1"/>
        </w:rPr>
        <w:t>to be</w:t>
      </w:r>
      <w:r w:rsidR="009138AF" w:rsidRPr="00D178D3">
        <w:rPr>
          <w:color w:val="000000" w:themeColor="text1"/>
        </w:rPr>
        <w:t xml:space="preserve"> cri</w:t>
      </w:r>
      <w:r w:rsidR="00202669" w:rsidRPr="00D178D3">
        <w:rPr>
          <w:color w:val="000000" w:themeColor="text1"/>
        </w:rPr>
        <w:t>tical to</w:t>
      </w:r>
      <w:r w:rsidR="00F4500C" w:rsidRPr="00D178D3">
        <w:rPr>
          <w:color w:val="000000" w:themeColor="text1"/>
        </w:rPr>
        <w:t xml:space="preserve"> retail and hospitality employers.</w:t>
      </w:r>
      <w:r w:rsidRPr="00D178D3">
        <w:rPr>
          <w:color w:val="000000" w:themeColor="text1"/>
        </w:rPr>
        <w:t xml:space="preserve"> </w:t>
      </w:r>
      <w:r w:rsidR="00E163F5" w:rsidRPr="00D178D3">
        <w:rPr>
          <w:color w:val="000000" w:themeColor="text1"/>
        </w:rPr>
        <w:t>A</w:t>
      </w:r>
      <w:r w:rsidR="00C26214" w:rsidRPr="00D178D3">
        <w:rPr>
          <w:color w:val="000000" w:themeColor="text1"/>
        </w:rPr>
        <w:t xml:space="preserve"> study by Li et al. (2019) revealed that the physical attractiveness of a service provider had a positive effect on customer behaviour</w:t>
      </w:r>
      <w:r w:rsidR="00A962C2" w:rsidRPr="00D178D3">
        <w:rPr>
          <w:color w:val="000000" w:themeColor="text1"/>
        </w:rPr>
        <w:t xml:space="preserve">, whilst </w:t>
      </w:r>
      <w:proofErr w:type="spellStart"/>
      <w:r w:rsidR="00A962C2" w:rsidRPr="00D178D3">
        <w:rPr>
          <w:color w:val="000000" w:themeColor="text1"/>
        </w:rPr>
        <w:t>Genc</w:t>
      </w:r>
      <w:proofErr w:type="spellEnd"/>
      <w:r w:rsidR="00A962C2" w:rsidRPr="00D178D3">
        <w:rPr>
          <w:color w:val="000000" w:themeColor="text1"/>
        </w:rPr>
        <w:t xml:space="preserve"> and </w:t>
      </w:r>
      <w:proofErr w:type="spellStart"/>
      <w:r w:rsidR="00A962C2" w:rsidRPr="00D178D3">
        <w:rPr>
          <w:color w:val="000000" w:themeColor="text1"/>
        </w:rPr>
        <w:t>Kozac</w:t>
      </w:r>
      <w:proofErr w:type="spellEnd"/>
      <w:r w:rsidR="00A962C2" w:rsidRPr="00D178D3">
        <w:rPr>
          <w:color w:val="000000" w:themeColor="text1"/>
        </w:rPr>
        <w:t xml:space="preserve"> (2020)</w:t>
      </w:r>
      <w:r w:rsidR="00C26214" w:rsidRPr="00D178D3">
        <w:rPr>
          <w:color w:val="000000" w:themeColor="text1"/>
        </w:rPr>
        <w:t xml:space="preserve"> </w:t>
      </w:r>
      <w:r w:rsidR="00A962C2" w:rsidRPr="00D178D3">
        <w:rPr>
          <w:color w:val="000000" w:themeColor="text1"/>
        </w:rPr>
        <w:t xml:space="preserve">also highlight the importance of employee appearance in tourism services. </w:t>
      </w:r>
      <w:r w:rsidR="00E163F5" w:rsidRPr="00D178D3">
        <w:rPr>
          <w:color w:val="000000" w:themeColor="text1"/>
        </w:rPr>
        <w:t xml:space="preserve">Furthermore, Ren’s (2017) study exposes the exploitation of women’s aesthetic labour in the Chinese airline industry. </w:t>
      </w:r>
      <w:r w:rsidR="00A455B3" w:rsidRPr="00D178D3">
        <w:rPr>
          <w:color w:val="000000" w:themeColor="text1"/>
        </w:rPr>
        <w:t>R</w:t>
      </w:r>
      <w:r w:rsidR="001E44B3" w:rsidRPr="00D178D3">
        <w:rPr>
          <w:color w:val="000000" w:themeColor="text1"/>
        </w:rPr>
        <w:t xml:space="preserve">ecruitment, selection and performance appraisals are key employment interactions where </w:t>
      </w:r>
      <w:r w:rsidR="008C0DE5" w:rsidRPr="00D178D3">
        <w:rPr>
          <w:color w:val="000000" w:themeColor="text1"/>
        </w:rPr>
        <w:t>managers make</w:t>
      </w:r>
      <w:r w:rsidR="001E44B3" w:rsidRPr="00D178D3">
        <w:rPr>
          <w:color w:val="000000" w:themeColor="text1"/>
        </w:rPr>
        <w:t xml:space="preserve"> employment-related decision</w:t>
      </w:r>
      <w:r w:rsidR="008C0DE5" w:rsidRPr="00D178D3">
        <w:rPr>
          <w:color w:val="000000" w:themeColor="text1"/>
        </w:rPr>
        <w:t>s</w:t>
      </w:r>
      <w:r w:rsidR="001E44B3" w:rsidRPr="00D178D3">
        <w:rPr>
          <w:color w:val="000000" w:themeColor="text1"/>
        </w:rPr>
        <w:t xml:space="preserve"> or judgement</w:t>
      </w:r>
      <w:r w:rsidR="008C0DE5" w:rsidRPr="00D178D3">
        <w:rPr>
          <w:color w:val="000000" w:themeColor="text1"/>
        </w:rPr>
        <w:t xml:space="preserve">s about </w:t>
      </w:r>
      <w:r w:rsidR="00F9383B" w:rsidRPr="00D178D3">
        <w:rPr>
          <w:color w:val="000000" w:themeColor="text1"/>
        </w:rPr>
        <w:t xml:space="preserve">their </w:t>
      </w:r>
      <w:r w:rsidR="00B8095A" w:rsidRPr="00D178D3">
        <w:rPr>
          <w:color w:val="000000" w:themeColor="text1"/>
        </w:rPr>
        <w:t>employees</w:t>
      </w:r>
      <w:r w:rsidR="001E44B3" w:rsidRPr="00D178D3">
        <w:rPr>
          <w:color w:val="000000" w:themeColor="text1"/>
        </w:rPr>
        <w:t xml:space="preserve">. In these situations, desirable or undesirable physical attributes or apparel can influence the outcome of the selection process. </w:t>
      </w:r>
    </w:p>
    <w:p w14:paraId="1B8BAD54" w14:textId="77777777" w:rsidR="00F4500C" w:rsidRPr="00D178D3" w:rsidRDefault="00F4500C" w:rsidP="00982E0E">
      <w:pPr>
        <w:pStyle w:val="Newparagraph"/>
        <w:rPr>
          <w:color w:val="000000" w:themeColor="text1"/>
        </w:rPr>
      </w:pPr>
    </w:p>
    <w:p w14:paraId="36C08EA5" w14:textId="21A6A60A" w:rsidR="002B5046" w:rsidRPr="00D178D3" w:rsidRDefault="00CC6ADC" w:rsidP="007A5CF5">
      <w:pPr>
        <w:pStyle w:val="Newparagraph"/>
        <w:rPr>
          <w:color w:val="000000" w:themeColor="text1"/>
        </w:rPr>
      </w:pPr>
      <w:r w:rsidRPr="00D178D3">
        <w:rPr>
          <w:color w:val="000000" w:themeColor="text1"/>
        </w:rPr>
        <w:t>While an organisation is seeking to recru</w:t>
      </w:r>
      <w:r w:rsidR="00BE7252" w:rsidRPr="00D178D3">
        <w:rPr>
          <w:color w:val="000000" w:themeColor="text1"/>
        </w:rPr>
        <w:t xml:space="preserve">it the </w:t>
      </w:r>
      <w:r w:rsidR="002424C3" w:rsidRPr="00D178D3">
        <w:rPr>
          <w:color w:val="000000" w:themeColor="text1"/>
        </w:rPr>
        <w:t>‘</w:t>
      </w:r>
      <w:r w:rsidR="00BE7252" w:rsidRPr="00D178D3">
        <w:rPr>
          <w:color w:val="000000" w:themeColor="text1"/>
        </w:rPr>
        <w:t>right</w:t>
      </w:r>
      <w:r w:rsidR="002424C3" w:rsidRPr="00D178D3">
        <w:rPr>
          <w:color w:val="000000" w:themeColor="text1"/>
        </w:rPr>
        <w:t>’</w:t>
      </w:r>
      <w:r w:rsidR="00BE7252" w:rsidRPr="00D178D3">
        <w:rPr>
          <w:color w:val="000000" w:themeColor="text1"/>
        </w:rPr>
        <w:t xml:space="preserve"> person, handicaps</w:t>
      </w:r>
      <w:r w:rsidRPr="00D178D3">
        <w:rPr>
          <w:color w:val="000000" w:themeColor="text1"/>
        </w:rPr>
        <w:t xml:space="preserve"> in interpersonal understanding, stereotypical assumptions and prejudice could </w:t>
      </w:r>
      <w:r w:rsidR="002B5046" w:rsidRPr="00D178D3">
        <w:rPr>
          <w:color w:val="000000" w:themeColor="text1"/>
        </w:rPr>
        <w:t>influence</w:t>
      </w:r>
      <w:r w:rsidRPr="00D178D3">
        <w:rPr>
          <w:color w:val="000000" w:themeColor="text1"/>
        </w:rPr>
        <w:t xml:space="preserve"> the validity and accuracy of the judgement process</w:t>
      </w:r>
      <w:r w:rsidR="008C0DE5" w:rsidRPr="00D178D3">
        <w:rPr>
          <w:color w:val="000000" w:themeColor="text1"/>
        </w:rPr>
        <w:t>. E</w:t>
      </w:r>
      <w:r w:rsidRPr="00D178D3">
        <w:rPr>
          <w:color w:val="000000" w:themeColor="text1"/>
        </w:rPr>
        <w:t xml:space="preserve">vidence </w:t>
      </w:r>
      <w:r w:rsidR="001E1396" w:rsidRPr="00D178D3">
        <w:rPr>
          <w:color w:val="000000" w:themeColor="text1"/>
        </w:rPr>
        <w:t>shows</w:t>
      </w:r>
      <w:r w:rsidRPr="00D178D3">
        <w:rPr>
          <w:color w:val="000000" w:themeColor="text1"/>
        </w:rPr>
        <w:t xml:space="preserve"> that</w:t>
      </w:r>
      <w:r w:rsidR="001B5279" w:rsidRPr="00D178D3">
        <w:rPr>
          <w:color w:val="000000" w:themeColor="text1"/>
        </w:rPr>
        <w:t xml:space="preserve"> our perception of others </w:t>
      </w:r>
      <w:r w:rsidR="001E1396" w:rsidRPr="00D178D3">
        <w:rPr>
          <w:color w:val="000000" w:themeColor="text1"/>
        </w:rPr>
        <w:t>can</w:t>
      </w:r>
      <w:r w:rsidR="001B5279" w:rsidRPr="00D178D3">
        <w:rPr>
          <w:color w:val="000000" w:themeColor="text1"/>
        </w:rPr>
        <w:t xml:space="preserve"> be impaired by various biases and distortions</w:t>
      </w:r>
      <w:r w:rsidR="009971EC" w:rsidRPr="00D178D3">
        <w:rPr>
          <w:color w:val="000000" w:themeColor="text1"/>
        </w:rPr>
        <w:t xml:space="preserve"> </w:t>
      </w:r>
      <w:r w:rsidR="003630BC" w:rsidRPr="00D178D3">
        <w:rPr>
          <w:color w:val="000000" w:themeColor="text1"/>
        </w:rPr>
        <w:fldChar w:fldCharType="begin"/>
      </w:r>
      <w:r w:rsidR="00AD5AFF" w:rsidRPr="00D178D3">
        <w:rPr>
          <w:color w:val="000000" w:themeColor="text1"/>
        </w:rPr>
        <w:instrText xml:space="preserve"> ADDIN ZOTERO_ITEM CSL_CITATION {"citationID":"qM6weyFu","properties":{"formattedCitation":"(Arnold et al., 1991)","plainCitation":"(Arnold et al., 1991)","noteIndex":0},"citationItems":[{"id":295,"uris":["http://zotero.org/users/5228664/items/78Y22KLB"],"uri":["http://zotero.org/users/5228664/items/78Y22KLB"],"itemData":{"id":295,"type":"book","title":"Work Psychology: understanding human behaviour in the workplace","publisher":"Pitman","publisher-place":"London","number-of-pages":"329","event-place":"London","ISBN":"978-0-273-03329-5","note":"OCLC: 257353065","title-short":"Work Psychology","language":"eng","author":[{"family":"Arnold","given":"John"},{"family":"Robertson","given":"Ivan T."},{"family":"Cooper","given":"Cary L."}],"issued":{"date-parts":[["1991"]]}}}],"schema":"https://github.com/citation-style-language/schema/raw/master/csl-citation.json"} </w:instrText>
      </w:r>
      <w:r w:rsidR="003630BC" w:rsidRPr="00D178D3">
        <w:rPr>
          <w:color w:val="000000" w:themeColor="text1"/>
        </w:rPr>
        <w:fldChar w:fldCharType="separate"/>
      </w:r>
      <w:r w:rsidR="00993F67" w:rsidRPr="00D178D3">
        <w:rPr>
          <w:color w:val="000000" w:themeColor="text1"/>
        </w:rPr>
        <w:t>(</w:t>
      </w:r>
      <w:r w:rsidR="00F53BCF" w:rsidRPr="00D178D3">
        <w:rPr>
          <w:color w:val="000000" w:themeColor="text1"/>
        </w:rPr>
        <w:t>McElroy et al., 2014</w:t>
      </w:r>
      <w:r w:rsidR="00993F67" w:rsidRPr="00D178D3">
        <w:rPr>
          <w:color w:val="000000" w:themeColor="text1"/>
        </w:rPr>
        <w:t>)</w:t>
      </w:r>
      <w:r w:rsidR="003630BC" w:rsidRPr="00D178D3">
        <w:rPr>
          <w:color w:val="000000" w:themeColor="text1"/>
        </w:rPr>
        <w:fldChar w:fldCharType="end"/>
      </w:r>
      <w:r w:rsidR="008F70AE" w:rsidRPr="00D178D3">
        <w:rPr>
          <w:color w:val="000000" w:themeColor="text1"/>
        </w:rPr>
        <w:t xml:space="preserve">, which may </w:t>
      </w:r>
      <w:r w:rsidR="009971EC" w:rsidRPr="00D178D3">
        <w:rPr>
          <w:color w:val="000000" w:themeColor="text1"/>
        </w:rPr>
        <w:t xml:space="preserve">also create further negative consequences </w:t>
      </w:r>
      <w:r w:rsidR="008C0DE5" w:rsidRPr="00D178D3">
        <w:rPr>
          <w:color w:val="000000" w:themeColor="text1"/>
        </w:rPr>
        <w:t>through</w:t>
      </w:r>
      <w:r w:rsidR="009971EC" w:rsidRPr="00D178D3">
        <w:rPr>
          <w:color w:val="000000" w:themeColor="text1"/>
        </w:rPr>
        <w:t xml:space="preserve"> discrimina</w:t>
      </w:r>
      <w:r w:rsidR="00BC7B21" w:rsidRPr="00D178D3">
        <w:rPr>
          <w:color w:val="000000" w:themeColor="text1"/>
        </w:rPr>
        <w:t>tion and inequality.</w:t>
      </w:r>
      <w:r w:rsidR="006A5D35" w:rsidRPr="00D178D3">
        <w:rPr>
          <w:color w:val="000000" w:themeColor="text1"/>
        </w:rPr>
        <w:t xml:space="preserve"> Regardless of </w:t>
      </w:r>
      <w:r w:rsidR="00D372B2" w:rsidRPr="00D178D3">
        <w:rPr>
          <w:color w:val="000000" w:themeColor="text1"/>
        </w:rPr>
        <w:t xml:space="preserve">any </w:t>
      </w:r>
      <w:r w:rsidR="006A5D35" w:rsidRPr="00D178D3">
        <w:rPr>
          <w:color w:val="000000" w:themeColor="text1"/>
        </w:rPr>
        <w:t>known issues, d</w:t>
      </w:r>
      <w:r w:rsidR="00BC7B21" w:rsidRPr="00D178D3">
        <w:rPr>
          <w:color w:val="000000" w:themeColor="text1"/>
        </w:rPr>
        <w:t>uring recruitment</w:t>
      </w:r>
      <w:r w:rsidR="006A5D35" w:rsidRPr="00D178D3">
        <w:rPr>
          <w:color w:val="000000" w:themeColor="text1"/>
        </w:rPr>
        <w:t xml:space="preserve"> </w:t>
      </w:r>
      <w:r w:rsidR="00BC7B21" w:rsidRPr="00D178D3">
        <w:rPr>
          <w:color w:val="000000" w:themeColor="text1"/>
        </w:rPr>
        <w:t>many empl</w:t>
      </w:r>
      <w:r w:rsidR="005B2C40" w:rsidRPr="00D178D3">
        <w:rPr>
          <w:color w:val="000000" w:themeColor="text1"/>
        </w:rPr>
        <w:t>oyers have displayed</w:t>
      </w:r>
      <w:r w:rsidR="00BC7B21" w:rsidRPr="00D178D3">
        <w:rPr>
          <w:color w:val="000000" w:themeColor="text1"/>
        </w:rPr>
        <w:t xml:space="preserve"> a tendency to</w:t>
      </w:r>
      <w:r w:rsidR="005B2C40" w:rsidRPr="00D178D3">
        <w:rPr>
          <w:color w:val="000000" w:themeColor="text1"/>
        </w:rPr>
        <w:t>wards</w:t>
      </w:r>
      <w:r w:rsidR="00D372B2" w:rsidRPr="00D178D3">
        <w:rPr>
          <w:color w:val="000000" w:themeColor="text1"/>
        </w:rPr>
        <w:t xml:space="preserve"> candidates that appear to have a </w:t>
      </w:r>
      <w:r w:rsidR="002424C3" w:rsidRPr="00D178D3">
        <w:rPr>
          <w:color w:val="000000" w:themeColor="text1"/>
        </w:rPr>
        <w:t>‘</w:t>
      </w:r>
      <w:r w:rsidR="00BC7B21" w:rsidRPr="00D178D3">
        <w:rPr>
          <w:color w:val="000000" w:themeColor="text1"/>
        </w:rPr>
        <w:t>good appear</w:t>
      </w:r>
      <w:r w:rsidR="00D372B2" w:rsidRPr="00D178D3">
        <w:rPr>
          <w:color w:val="000000" w:themeColor="text1"/>
        </w:rPr>
        <w:t>ance</w:t>
      </w:r>
      <w:r w:rsidR="002424C3" w:rsidRPr="00D178D3">
        <w:rPr>
          <w:color w:val="000000" w:themeColor="text1"/>
        </w:rPr>
        <w:t>’</w:t>
      </w:r>
      <w:r w:rsidR="00D372B2" w:rsidRPr="00D178D3">
        <w:rPr>
          <w:color w:val="000000" w:themeColor="text1"/>
        </w:rPr>
        <w:t xml:space="preserve">, </w:t>
      </w:r>
      <w:r w:rsidR="002424C3" w:rsidRPr="00D178D3">
        <w:rPr>
          <w:color w:val="000000" w:themeColor="text1"/>
        </w:rPr>
        <w:t>‘</w:t>
      </w:r>
      <w:r w:rsidR="00D372B2" w:rsidRPr="00D178D3">
        <w:rPr>
          <w:color w:val="000000" w:themeColor="text1"/>
        </w:rPr>
        <w:t>good manners</w:t>
      </w:r>
      <w:r w:rsidR="002424C3" w:rsidRPr="00D178D3">
        <w:rPr>
          <w:color w:val="000000" w:themeColor="text1"/>
        </w:rPr>
        <w:t>’</w:t>
      </w:r>
      <w:r w:rsidR="00D372B2" w:rsidRPr="00D178D3">
        <w:rPr>
          <w:color w:val="000000" w:themeColor="text1"/>
        </w:rPr>
        <w:t xml:space="preserve"> or </w:t>
      </w:r>
      <w:r w:rsidR="002424C3" w:rsidRPr="00D178D3">
        <w:rPr>
          <w:color w:val="000000" w:themeColor="text1"/>
        </w:rPr>
        <w:t>‘</w:t>
      </w:r>
      <w:r w:rsidR="00BC7B21" w:rsidRPr="00D178D3">
        <w:rPr>
          <w:color w:val="000000" w:themeColor="text1"/>
        </w:rPr>
        <w:t>well-turned</w:t>
      </w:r>
      <w:r w:rsidR="002424C3" w:rsidRPr="00D178D3">
        <w:rPr>
          <w:color w:val="000000" w:themeColor="text1"/>
        </w:rPr>
        <w:t>’</w:t>
      </w:r>
      <w:r w:rsidR="00BC7B21" w:rsidRPr="00D178D3">
        <w:rPr>
          <w:color w:val="000000" w:themeColor="text1"/>
        </w:rPr>
        <w:t xml:space="preserve"> </w:t>
      </w:r>
      <w:r w:rsidR="003630BC" w:rsidRPr="00D178D3">
        <w:rPr>
          <w:color w:val="000000" w:themeColor="text1"/>
        </w:rPr>
        <w:fldChar w:fldCharType="begin"/>
      </w:r>
      <w:r w:rsidR="00AD5AFF" w:rsidRPr="00D178D3">
        <w:rPr>
          <w:color w:val="000000" w:themeColor="text1"/>
        </w:rPr>
        <w:instrText xml:space="preserve"> ADDIN ZOTERO_ITEM CSL_CITATION {"citationID":"sY9gjRSZ","properties":{"formattedCitation":"(Jackson et al., 2005)","plainCitation":"(Jackson et al., 2005)","noteIndex":0},"citationItems":[{"id":296,"uris":["http://zotero.org/users/5228664/items/5EANB636"],"uri":["http://zotero.org/users/5228664/items/5EANB636"],"itemData":{"id":296,"type":"article-journal","title":"Education, employers and class mobility","container-title":"Research in Social Stratification and Mobility","page":"3–33","volume":"23","author":[{"family":"Jackson","given":"Michelle"},{"family":"Goldthorpe","given":"John H"},{"family":"Mills","given":"Colin"}],"issued":{"date-parts":[["2005"]]}}}],"schema":"https://github.com/citation-style-language/schema/raw/master/csl-citation.json"} </w:instrText>
      </w:r>
      <w:r w:rsidR="003630BC" w:rsidRPr="00D178D3">
        <w:rPr>
          <w:color w:val="000000" w:themeColor="text1"/>
        </w:rPr>
        <w:fldChar w:fldCharType="separate"/>
      </w:r>
      <w:r w:rsidR="00A1407A" w:rsidRPr="00D178D3">
        <w:rPr>
          <w:color w:val="000000" w:themeColor="text1"/>
        </w:rPr>
        <w:t>(Jackso</w:t>
      </w:r>
      <w:r w:rsidR="006B0035" w:rsidRPr="00D178D3">
        <w:rPr>
          <w:color w:val="000000" w:themeColor="text1"/>
        </w:rPr>
        <w:t>n</w:t>
      </w:r>
      <w:r w:rsidR="00D153CE" w:rsidRPr="00D178D3">
        <w:rPr>
          <w:color w:val="000000" w:themeColor="text1"/>
        </w:rPr>
        <w:t xml:space="preserve"> et al.,</w:t>
      </w:r>
      <w:r w:rsidR="00993F67" w:rsidRPr="00D178D3">
        <w:rPr>
          <w:color w:val="000000" w:themeColor="text1"/>
        </w:rPr>
        <w:t xml:space="preserve"> 2005)</w:t>
      </w:r>
      <w:r w:rsidR="003630BC" w:rsidRPr="00D178D3">
        <w:rPr>
          <w:color w:val="000000" w:themeColor="text1"/>
        </w:rPr>
        <w:fldChar w:fldCharType="end"/>
      </w:r>
      <w:r w:rsidR="00BC7B21" w:rsidRPr="00D178D3">
        <w:rPr>
          <w:color w:val="000000" w:themeColor="text1"/>
        </w:rPr>
        <w:t>.</w:t>
      </w:r>
      <w:r w:rsidR="00B916E3" w:rsidRPr="00D178D3">
        <w:rPr>
          <w:color w:val="000000" w:themeColor="text1"/>
        </w:rPr>
        <w:t xml:space="preserve"> </w:t>
      </w:r>
      <w:r w:rsidR="007A5CF5" w:rsidRPr="00D178D3">
        <w:rPr>
          <w:color w:val="000000" w:themeColor="text1"/>
        </w:rPr>
        <w:t xml:space="preserve">This can be explained by </w:t>
      </w:r>
      <w:r w:rsidR="008C0DE5" w:rsidRPr="00D178D3">
        <w:rPr>
          <w:color w:val="000000" w:themeColor="text1"/>
        </w:rPr>
        <w:t xml:space="preserve">the </w:t>
      </w:r>
      <w:r w:rsidR="002424C3" w:rsidRPr="00D178D3">
        <w:rPr>
          <w:color w:val="000000" w:themeColor="text1"/>
        </w:rPr>
        <w:t>‘</w:t>
      </w:r>
      <w:r w:rsidR="00B916E3" w:rsidRPr="00D178D3">
        <w:rPr>
          <w:color w:val="000000" w:themeColor="text1"/>
        </w:rPr>
        <w:t>halo and horns effect</w:t>
      </w:r>
      <w:r w:rsidR="002424C3" w:rsidRPr="00D178D3">
        <w:rPr>
          <w:color w:val="000000" w:themeColor="text1"/>
        </w:rPr>
        <w:t>’</w:t>
      </w:r>
      <w:r w:rsidR="00B916E3" w:rsidRPr="00D178D3">
        <w:rPr>
          <w:color w:val="000000" w:themeColor="text1"/>
        </w:rPr>
        <w:t xml:space="preserve"> which can distort our views of a person's objective qualities </w:t>
      </w:r>
      <w:r w:rsidR="003630BC" w:rsidRPr="00D178D3">
        <w:rPr>
          <w:color w:val="000000" w:themeColor="text1"/>
        </w:rPr>
        <w:fldChar w:fldCharType="begin"/>
      </w:r>
      <w:r w:rsidR="00AD5AFF" w:rsidRPr="00D178D3">
        <w:rPr>
          <w:color w:val="000000" w:themeColor="text1"/>
        </w:rPr>
        <w:instrText xml:space="preserve"> ADDIN ZOTERO_ITEM CSL_CITATION {"citationID":"3Um2YU9A","properties":{"formattedCitation":"(Bernardin and Pence, 1980; Forgas and Laham, 2016; Wilson et al., 1998)","plainCitation":"(Bernardin and Pence, 1980; Forgas and Laham, 2016; Wilson et al., 1998)","noteIndex":0},"citationItems":[{"id":293,"uris":["http://zotero.org/users/5228664/items/5L9FIFCR"],"uri":["http://zotero.org/users/5228664/items/5L9FIFCR"],"itemData":{"id":293,"type":"article-journal","title":"Effects of rater training: Creating new response sets and decreasing accuracy.","container-title":"Journal of Applied Psychology","page":"60-66","volume":"65","issue":"1","source":"Crossref","DOI":"10.1037/0021-9010.65.1.60","ISSN":"0021-9010","title-short":"Effects of rater training","language":"en","author":[{"family":"Bernardin","given":"H. John"},{"family":"Pence","given":"Earl C."}],"issued":{"date-parts":[["1980"]]}}},{"id":294,"uris":["http://zotero.org/users/5228664/items/V3AINLNQ"],"uri":["http://zotero.org/users/5228664/items/V3AINLNQ"],"itemData":{"id":294,"type":"chapter","title":"Protecting Our Minds : The Role of Lay Beliefs","container-title":"Metacognition: cognitive and social dimensions","publisher":"Sage Publications","publisher-place":"London ; Thousand Oaks, Calif","page":"171-201","source":"Library of Congress ISBN","event-place":"London ; Thousand Oaks, Calif","ISBN":"978-0-7619-5258-9","call-number":"IN PROCESS (UTILITY LOAD)","editor":[{"family":"Yzerbyt","given":"Vincent"},{"family":"Lories","given":"Guy"},{"family":"Dardenne","given":"Benoit"}],"author":[{"family":"Wilson","given":"Timothy D."},{"family":"Gilbert","given":"Daniel T."},{"family":"Wheatley","given":"Thalia P."}],"issued":{"date-parts":[["1998"]]}}},{"id":292,"uris":["http://zotero.org/users/5228664/items/T4XFSVV4"],"uri":["http://zotero.org/users/5228664/items/T4XFSVV4"],"itemData":{"id":292,"type":"chapter","title":"Halo Effects","container-title":"Cognitive illusions: intriguing phenomena in thinking, judgement and memory","publisher":"Routledge","publisher-place":"Abingdon, Oxon; New York, N.Y.","source":"Open WorldCat","event-place":"Abingdon, Oxon; New York, N.Y.","URL":"http://www.tandfebooks.com/isbn/9781315696935","ISBN":"978-1-315-69693-5","note":"OCLC: 954617788","language":"English","editor":[{"family":"Pohl","given":"Rüdiger"}],"author":[{"family":"Forgas","given":"Joseph P."},{"family":"Laham","given":"Simon M."}],"issued":{"date-parts":[["2016"]]},"accessed":{"date-parts":[["2018",5,11]]}}}],"schema":"https://github.com/citation-style-language/schema/raw/master/csl-citation.json"} </w:instrText>
      </w:r>
      <w:r w:rsidR="003630BC" w:rsidRPr="00D178D3">
        <w:rPr>
          <w:color w:val="000000" w:themeColor="text1"/>
        </w:rPr>
        <w:fldChar w:fldCharType="separate"/>
      </w:r>
      <w:r w:rsidR="00993F67" w:rsidRPr="00D178D3">
        <w:rPr>
          <w:color w:val="000000" w:themeColor="text1"/>
        </w:rPr>
        <w:t>(</w:t>
      </w:r>
      <w:r w:rsidR="00A1407A" w:rsidRPr="00D178D3">
        <w:rPr>
          <w:color w:val="000000" w:themeColor="text1"/>
        </w:rPr>
        <w:t xml:space="preserve">Forgas </w:t>
      </w:r>
      <w:r w:rsidR="00E15327" w:rsidRPr="00D178D3">
        <w:rPr>
          <w:color w:val="000000" w:themeColor="text1"/>
        </w:rPr>
        <w:t>&amp;</w:t>
      </w:r>
      <w:r w:rsidR="00A1407A" w:rsidRPr="00D178D3">
        <w:rPr>
          <w:color w:val="000000" w:themeColor="text1"/>
        </w:rPr>
        <w:t xml:space="preserve"> Laham, 2016</w:t>
      </w:r>
      <w:r w:rsidR="00993F67" w:rsidRPr="00D178D3">
        <w:rPr>
          <w:color w:val="000000" w:themeColor="text1"/>
        </w:rPr>
        <w:t>)</w:t>
      </w:r>
      <w:r w:rsidR="003630BC" w:rsidRPr="00D178D3">
        <w:rPr>
          <w:color w:val="000000" w:themeColor="text1"/>
        </w:rPr>
        <w:fldChar w:fldCharType="end"/>
      </w:r>
      <w:r w:rsidR="00EF53B1" w:rsidRPr="00D178D3">
        <w:rPr>
          <w:color w:val="000000" w:themeColor="text1"/>
        </w:rPr>
        <w:t xml:space="preserve">. </w:t>
      </w:r>
      <w:r w:rsidR="008C0DE5" w:rsidRPr="00D178D3">
        <w:rPr>
          <w:color w:val="000000" w:themeColor="text1"/>
        </w:rPr>
        <w:t>The h</w:t>
      </w:r>
      <w:r w:rsidR="00AC7761" w:rsidRPr="00D178D3">
        <w:rPr>
          <w:color w:val="000000" w:themeColor="text1"/>
        </w:rPr>
        <w:t xml:space="preserve">alo and horns effect </w:t>
      </w:r>
      <w:r w:rsidR="00D372B2" w:rsidRPr="00D178D3">
        <w:rPr>
          <w:color w:val="000000" w:themeColor="text1"/>
        </w:rPr>
        <w:t xml:space="preserve">refers to the tendency of people to presume that any desirable or undesirable characteristics presented in an individual means that they must also possess further desirable or undesirable characteristics. </w:t>
      </w:r>
      <w:r w:rsidR="00112ABC" w:rsidRPr="00D178D3">
        <w:rPr>
          <w:color w:val="000000" w:themeColor="text1"/>
        </w:rPr>
        <w:t>P</w:t>
      </w:r>
      <w:r w:rsidR="008C0DE5" w:rsidRPr="00D178D3">
        <w:rPr>
          <w:color w:val="000000" w:themeColor="text1"/>
        </w:rPr>
        <w:t xml:space="preserve">revious studies </w:t>
      </w:r>
      <w:r w:rsidR="0080134D" w:rsidRPr="00D178D3">
        <w:rPr>
          <w:color w:val="000000" w:themeColor="text1"/>
        </w:rPr>
        <w:t>reveal that p</w:t>
      </w:r>
      <w:r w:rsidR="00AC7761" w:rsidRPr="00D178D3">
        <w:rPr>
          <w:color w:val="000000" w:themeColor="text1"/>
        </w:rPr>
        <w:t>hysical appearance</w:t>
      </w:r>
      <w:r w:rsidR="0099524C" w:rsidRPr="00D178D3">
        <w:rPr>
          <w:color w:val="000000" w:themeColor="text1"/>
        </w:rPr>
        <w:t xml:space="preserve"> and</w:t>
      </w:r>
      <w:r w:rsidR="00AC7761" w:rsidRPr="00D178D3">
        <w:rPr>
          <w:color w:val="000000" w:themeColor="text1"/>
        </w:rPr>
        <w:t xml:space="preserve"> attractiveness</w:t>
      </w:r>
      <w:r w:rsidR="0099524C" w:rsidRPr="00D178D3">
        <w:rPr>
          <w:color w:val="000000" w:themeColor="text1"/>
        </w:rPr>
        <w:t xml:space="preserve"> </w:t>
      </w:r>
      <w:r w:rsidR="0080134D" w:rsidRPr="00D178D3">
        <w:rPr>
          <w:color w:val="000000" w:themeColor="text1"/>
        </w:rPr>
        <w:t xml:space="preserve">can have a significant influence on impressions on </w:t>
      </w:r>
      <w:r w:rsidR="008C0DE5" w:rsidRPr="00D178D3">
        <w:rPr>
          <w:color w:val="000000" w:themeColor="text1"/>
        </w:rPr>
        <w:t xml:space="preserve">other </w:t>
      </w:r>
      <w:r w:rsidR="0080134D" w:rsidRPr="00D178D3">
        <w:rPr>
          <w:color w:val="000000" w:themeColor="text1"/>
        </w:rPr>
        <w:t xml:space="preserve">unrelated but favourable characteristics </w:t>
      </w:r>
      <w:r w:rsidR="00026AB5" w:rsidRPr="00D178D3">
        <w:rPr>
          <w:color w:val="000000" w:themeColor="text1"/>
        </w:rPr>
        <w:t xml:space="preserve">such </w:t>
      </w:r>
      <w:r w:rsidR="0080134D" w:rsidRPr="00D178D3">
        <w:rPr>
          <w:color w:val="000000" w:themeColor="text1"/>
        </w:rPr>
        <w:t xml:space="preserve">as </w:t>
      </w:r>
      <w:r w:rsidR="0080134D" w:rsidRPr="00D178D3">
        <w:rPr>
          <w:color w:val="000000" w:themeColor="text1"/>
        </w:rPr>
        <w:lastRenderedPageBreak/>
        <w:t>perceived social and intellectual competence, happiness</w:t>
      </w:r>
      <w:r w:rsidR="00026AB5" w:rsidRPr="00D178D3">
        <w:rPr>
          <w:color w:val="000000" w:themeColor="text1"/>
        </w:rPr>
        <w:t>,</w:t>
      </w:r>
      <w:r w:rsidR="0080134D" w:rsidRPr="00D178D3">
        <w:rPr>
          <w:color w:val="000000" w:themeColor="text1"/>
        </w:rPr>
        <w:t xml:space="preserve"> success</w:t>
      </w:r>
      <w:r w:rsidR="00026AB5" w:rsidRPr="00D178D3">
        <w:rPr>
          <w:color w:val="000000" w:themeColor="text1"/>
        </w:rPr>
        <w:t xml:space="preserve"> </w:t>
      </w:r>
      <w:r w:rsidR="003630BC" w:rsidRPr="00D178D3">
        <w:rPr>
          <w:color w:val="000000" w:themeColor="text1"/>
        </w:rPr>
        <w:fldChar w:fldCharType="begin"/>
      </w:r>
      <w:r w:rsidR="00AD5AFF" w:rsidRPr="00D178D3">
        <w:rPr>
          <w:color w:val="000000" w:themeColor="text1"/>
        </w:rPr>
        <w:instrText xml:space="preserve"> ADDIN ZOTERO_ITEM CSL_CITATION {"citationID":"j3InSihZ","properties":{"formattedCitation":"(Eagly et al., 1991)","plainCitation":"(Eagly et al., 1991)","noteIndex":0},"citationItems":[{"id":291,"uris":["http://zotero.org/users/5228664/items/IAKUGWB7"],"uri":["http://zotero.org/users/5228664/items/IAKUGWB7"],"itemData":{"id":291,"type":"article-journal","title":"What is beautiful is good, but . . .: A meta-analytic review of research on the physical attractiveness stereotype.","container-title":"Psychological Bulletin","page":"109-128","volume":"110","issue":"1","source":"Crossref","DOI":"10.1037/0033-2909.110.1.109","ISSN":"0033-2909","title-short":"What is beautiful is good, but . . .","language":"en","author":[{"family":"Eagly","given":"Alice H."},{"family":"Ashmore","given":"Richard D."},{"family":"Makhijani","given":"Mona G."},{"family":"Longo","given":"Laura C."}],"issued":{"date-parts":[["1991"]]}}}],"schema":"https://github.com/citation-style-language/schema/raw/master/csl-citation.json"} </w:instrText>
      </w:r>
      <w:r w:rsidR="003630BC" w:rsidRPr="00D178D3">
        <w:rPr>
          <w:color w:val="000000" w:themeColor="text1"/>
        </w:rPr>
        <w:fldChar w:fldCharType="separate"/>
      </w:r>
      <w:r w:rsidR="00026AB5" w:rsidRPr="00D178D3">
        <w:rPr>
          <w:color w:val="000000" w:themeColor="text1"/>
        </w:rPr>
        <w:t>(Eagly et al., 1991)</w:t>
      </w:r>
      <w:r w:rsidR="003630BC" w:rsidRPr="00D178D3">
        <w:rPr>
          <w:color w:val="000000" w:themeColor="text1"/>
        </w:rPr>
        <w:fldChar w:fldCharType="end"/>
      </w:r>
      <w:r w:rsidR="0099524C" w:rsidRPr="00D178D3">
        <w:rPr>
          <w:color w:val="000000" w:themeColor="text1"/>
        </w:rPr>
        <w:t>,</w:t>
      </w:r>
      <w:r w:rsidR="008C0DE5" w:rsidRPr="00D178D3">
        <w:rPr>
          <w:color w:val="000000" w:themeColor="text1"/>
        </w:rPr>
        <w:t xml:space="preserve"> friendliness, likeability and</w:t>
      </w:r>
      <w:r w:rsidR="00026AB5" w:rsidRPr="00D178D3">
        <w:rPr>
          <w:color w:val="000000" w:themeColor="text1"/>
        </w:rPr>
        <w:t xml:space="preserve"> sociability</w:t>
      </w:r>
      <w:r w:rsidR="0080134D" w:rsidRPr="00D178D3">
        <w:rPr>
          <w:color w:val="000000" w:themeColor="text1"/>
        </w:rPr>
        <w:t xml:space="preserve"> </w:t>
      </w:r>
      <w:r w:rsidR="003630BC" w:rsidRPr="00D178D3">
        <w:rPr>
          <w:color w:val="000000" w:themeColor="text1"/>
        </w:rPr>
        <w:fldChar w:fldCharType="begin"/>
      </w:r>
      <w:r w:rsidR="00AD5AFF" w:rsidRPr="00D178D3">
        <w:rPr>
          <w:color w:val="000000" w:themeColor="text1"/>
        </w:rPr>
        <w:instrText xml:space="preserve"> ADDIN ZOTERO_ITEM CSL_CITATION {"citationID":"lWBV2bIX","properties":{"formattedCitation":"(Reis et al., 1980)","plainCitation":"(Reis et al., 1980)","noteIndex":0},"citationItems":[{"id":290,"uris":["http://zotero.org/users/5228664/items/EJKAP5EJ"],"uri":["http://zotero.org/users/5228664/items/EJKAP5EJ"],"itemData":{"id":290,"type":"article-journal","title":"Physical attractiveness in social interaction.","container-title":"Journal of Personality and Social Psychology","page":"604-617","volume":"38","issue":"4","source":"Crossref","DOI":"10.1037/0022-3514.38.4.604","ISSN":"0022-3514","language":"en","author":[{"family":"Reis","given":"Harry T."},{"family":"Nezlek","given":"John"},{"family":"Wheeler","given":"Ladd"}],"issued":{"date-parts":[["1980"]]}}}],"schema":"https://github.com/citation-style-language/schema/raw/master/csl-citation.json"} </w:instrText>
      </w:r>
      <w:r w:rsidR="003630BC" w:rsidRPr="00D178D3">
        <w:rPr>
          <w:color w:val="000000" w:themeColor="text1"/>
        </w:rPr>
        <w:fldChar w:fldCharType="separate"/>
      </w:r>
      <w:r w:rsidR="00A1407A" w:rsidRPr="00D178D3">
        <w:rPr>
          <w:color w:val="000000" w:themeColor="text1"/>
        </w:rPr>
        <w:t>(Reis</w:t>
      </w:r>
      <w:r w:rsidR="000A43B0" w:rsidRPr="00D178D3">
        <w:rPr>
          <w:color w:val="000000" w:themeColor="text1"/>
        </w:rPr>
        <w:t xml:space="preserve"> et al.,</w:t>
      </w:r>
      <w:r w:rsidR="00993F67" w:rsidRPr="00D178D3">
        <w:rPr>
          <w:color w:val="000000" w:themeColor="text1"/>
        </w:rPr>
        <w:t xml:space="preserve"> 1980)</w:t>
      </w:r>
      <w:r w:rsidR="003630BC" w:rsidRPr="00D178D3">
        <w:rPr>
          <w:color w:val="000000" w:themeColor="text1"/>
        </w:rPr>
        <w:fldChar w:fldCharType="end"/>
      </w:r>
      <w:r w:rsidR="00026AB5" w:rsidRPr="00D178D3">
        <w:rPr>
          <w:color w:val="000000" w:themeColor="text1"/>
        </w:rPr>
        <w:t xml:space="preserve">.  </w:t>
      </w:r>
      <w:r w:rsidR="00EF3107" w:rsidRPr="00D178D3">
        <w:rPr>
          <w:color w:val="000000" w:themeColor="text1"/>
        </w:rPr>
        <w:t>Whilst</w:t>
      </w:r>
      <w:r w:rsidR="004D1F02" w:rsidRPr="00D178D3">
        <w:rPr>
          <w:color w:val="000000" w:themeColor="text1"/>
        </w:rPr>
        <w:t xml:space="preserve"> there is no evidence of correlation between </w:t>
      </w:r>
      <w:r w:rsidR="008C0DE5" w:rsidRPr="00D178D3">
        <w:rPr>
          <w:color w:val="000000" w:themeColor="text1"/>
        </w:rPr>
        <w:t xml:space="preserve">the </w:t>
      </w:r>
      <w:r w:rsidR="004D1F02" w:rsidRPr="00D178D3">
        <w:rPr>
          <w:color w:val="000000" w:themeColor="text1"/>
        </w:rPr>
        <w:t>right appearance and future job performance;</w:t>
      </w:r>
      <w:r w:rsidR="008C0DE5" w:rsidRPr="00D178D3">
        <w:rPr>
          <w:color w:val="000000" w:themeColor="text1"/>
        </w:rPr>
        <w:t xml:space="preserve"> th</w:t>
      </w:r>
      <w:r w:rsidR="004A14C6" w:rsidRPr="00D178D3">
        <w:rPr>
          <w:color w:val="000000" w:themeColor="text1"/>
        </w:rPr>
        <w:t>is</w:t>
      </w:r>
      <w:r w:rsidR="004D1F02" w:rsidRPr="00D178D3">
        <w:rPr>
          <w:color w:val="000000" w:themeColor="text1"/>
        </w:rPr>
        <w:t xml:space="preserve"> </w:t>
      </w:r>
      <w:r w:rsidR="002424C3" w:rsidRPr="00D178D3">
        <w:rPr>
          <w:color w:val="000000" w:themeColor="text1"/>
        </w:rPr>
        <w:t>‘</w:t>
      </w:r>
      <w:r w:rsidR="004D1F02" w:rsidRPr="00D178D3">
        <w:rPr>
          <w:color w:val="000000" w:themeColor="text1"/>
        </w:rPr>
        <w:t>halo effect</w:t>
      </w:r>
      <w:r w:rsidR="002424C3" w:rsidRPr="00D178D3">
        <w:rPr>
          <w:color w:val="000000" w:themeColor="text1"/>
        </w:rPr>
        <w:t>’</w:t>
      </w:r>
      <w:r w:rsidR="004D1F02" w:rsidRPr="00D178D3">
        <w:rPr>
          <w:color w:val="000000" w:themeColor="text1"/>
        </w:rPr>
        <w:t xml:space="preserve"> </w:t>
      </w:r>
      <w:r w:rsidR="004A14C6" w:rsidRPr="00D178D3">
        <w:rPr>
          <w:color w:val="000000" w:themeColor="text1"/>
        </w:rPr>
        <w:t>may</w:t>
      </w:r>
      <w:r w:rsidR="004D1F02" w:rsidRPr="00D178D3">
        <w:rPr>
          <w:color w:val="000000" w:themeColor="text1"/>
        </w:rPr>
        <w:t xml:space="preserve"> </w:t>
      </w:r>
      <w:r w:rsidR="002B5046" w:rsidRPr="00D178D3">
        <w:rPr>
          <w:color w:val="000000" w:themeColor="text1"/>
        </w:rPr>
        <w:t>influence</w:t>
      </w:r>
      <w:r w:rsidR="004D1F02" w:rsidRPr="00D178D3">
        <w:rPr>
          <w:color w:val="000000" w:themeColor="text1"/>
        </w:rPr>
        <w:t xml:space="preserve"> the </w:t>
      </w:r>
      <w:r w:rsidR="00D5710D" w:rsidRPr="00D178D3">
        <w:rPr>
          <w:color w:val="000000" w:themeColor="text1"/>
        </w:rPr>
        <w:t>hiring</w:t>
      </w:r>
      <w:r w:rsidR="004D1F02" w:rsidRPr="00D178D3">
        <w:rPr>
          <w:color w:val="000000" w:themeColor="text1"/>
        </w:rPr>
        <w:t xml:space="preserve"> process</w:t>
      </w:r>
      <w:r w:rsidR="00EA1A3D" w:rsidRPr="00D178D3">
        <w:rPr>
          <w:color w:val="000000" w:themeColor="text1"/>
        </w:rPr>
        <w:t xml:space="preserve"> (McElroy et al., 2014)</w:t>
      </w:r>
      <w:r w:rsidR="004D1F02" w:rsidRPr="00D178D3">
        <w:rPr>
          <w:color w:val="000000" w:themeColor="text1"/>
        </w:rPr>
        <w:t xml:space="preserve">. </w:t>
      </w:r>
      <w:r w:rsidR="00CB14F0" w:rsidRPr="00D178D3">
        <w:rPr>
          <w:color w:val="000000" w:themeColor="text1"/>
        </w:rPr>
        <w:t xml:space="preserve">Subsequently, </w:t>
      </w:r>
      <w:r w:rsidR="004D1F02" w:rsidRPr="00D178D3">
        <w:rPr>
          <w:color w:val="000000" w:themeColor="text1"/>
        </w:rPr>
        <w:t>managers</w:t>
      </w:r>
      <w:r w:rsidR="00CB14F0" w:rsidRPr="00D178D3">
        <w:rPr>
          <w:color w:val="000000" w:themeColor="text1"/>
        </w:rPr>
        <w:t xml:space="preserve"> who are unable to observe the candidate</w:t>
      </w:r>
      <w:r w:rsidR="00B579AF" w:rsidRPr="00D178D3">
        <w:rPr>
          <w:color w:val="000000" w:themeColor="text1"/>
        </w:rPr>
        <w:t>’s work competence and ability,</w:t>
      </w:r>
      <w:r w:rsidR="004D1F02" w:rsidRPr="00D178D3">
        <w:rPr>
          <w:color w:val="000000" w:themeColor="text1"/>
        </w:rPr>
        <w:t xml:space="preserve"> </w:t>
      </w:r>
      <w:r w:rsidR="00C54939" w:rsidRPr="00D178D3">
        <w:rPr>
          <w:color w:val="000000" w:themeColor="text1"/>
        </w:rPr>
        <w:t xml:space="preserve">may predict a </w:t>
      </w:r>
      <w:r w:rsidR="00CB14F0" w:rsidRPr="00D178D3">
        <w:rPr>
          <w:color w:val="000000" w:themeColor="text1"/>
        </w:rPr>
        <w:t xml:space="preserve">candidate’s future job performance based on </w:t>
      </w:r>
      <w:r w:rsidR="00C54939" w:rsidRPr="00D178D3">
        <w:rPr>
          <w:color w:val="000000" w:themeColor="text1"/>
        </w:rPr>
        <w:t xml:space="preserve">directly </w:t>
      </w:r>
      <w:r w:rsidR="00CB14F0" w:rsidRPr="00D178D3">
        <w:rPr>
          <w:color w:val="000000" w:themeColor="text1"/>
        </w:rPr>
        <w:t>observed</w:t>
      </w:r>
      <w:r w:rsidR="00C54939" w:rsidRPr="00D178D3">
        <w:rPr>
          <w:color w:val="000000" w:themeColor="text1"/>
        </w:rPr>
        <w:t xml:space="preserve"> attributes</w:t>
      </w:r>
      <w:r w:rsidR="00CB14F0" w:rsidRPr="00D178D3">
        <w:rPr>
          <w:color w:val="000000" w:themeColor="text1"/>
        </w:rPr>
        <w:t xml:space="preserve"> during the </w:t>
      </w:r>
      <w:r w:rsidR="0087393D" w:rsidRPr="00D178D3">
        <w:rPr>
          <w:color w:val="000000" w:themeColor="text1"/>
        </w:rPr>
        <w:t>hiring</w:t>
      </w:r>
      <w:r w:rsidR="00B579AF" w:rsidRPr="00D178D3">
        <w:rPr>
          <w:color w:val="000000" w:themeColor="text1"/>
        </w:rPr>
        <w:t xml:space="preserve"> process</w:t>
      </w:r>
      <w:r w:rsidR="00CB14F0" w:rsidRPr="00D178D3">
        <w:rPr>
          <w:color w:val="000000" w:themeColor="text1"/>
        </w:rPr>
        <w:t xml:space="preserve"> including appearance, manners and other visible characteristics.  </w:t>
      </w:r>
    </w:p>
    <w:p w14:paraId="142D2ECE" w14:textId="3BA8159B" w:rsidR="0099473A" w:rsidRPr="00D178D3" w:rsidRDefault="007F5E42" w:rsidP="00FE78E3">
      <w:pPr>
        <w:pStyle w:val="Heading2"/>
        <w:rPr>
          <w:color w:val="000000" w:themeColor="text1"/>
        </w:rPr>
      </w:pPr>
      <w:r w:rsidRPr="00D178D3">
        <w:rPr>
          <w:color w:val="000000" w:themeColor="text1"/>
        </w:rPr>
        <w:t>Aesthetic Lab</w:t>
      </w:r>
      <w:r w:rsidR="00FE78E3" w:rsidRPr="00D178D3">
        <w:rPr>
          <w:color w:val="000000" w:themeColor="text1"/>
        </w:rPr>
        <w:t>our and VBM</w:t>
      </w:r>
      <w:r w:rsidRPr="00D178D3">
        <w:rPr>
          <w:color w:val="000000" w:themeColor="text1"/>
        </w:rPr>
        <w:t xml:space="preserve"> </w:t>
      </w:r>
    </w:p>
    <w:p w14:paraId="246946AA" w14:textId="2FE8DBC2" w:rsidR="00C404DC" w:rsidRPr="00D178D3" w:rsidRDefault="004A7FA3" w:rsidP="00FE78E3">
      <w:pPr>
        <w:pStyle w:val="Paragraph"/>
        <w:rPr>
          <w:color w:val="000000" w:themeColor="text1"/>
        </w:rPr>
      </w:pPr>
      <w:r w:rsidRPr="00D178D3">
        <w:rPr>
          <w:color w:val="000000" w:themeColor="text1"/>
        </w:rPr>
        <w:t>R</w:t>
      </w:r>
      <w:r w:rsidR="008B422F" w:rsidRPr="00D178D3">
        <w:rPr>
          <w:color w:val="000000" w:themeColor="text1"/>
        </w:rPr>
        <w:t xml:space="preserve">esearch </w:t>
      </w:r>
      <w:r w:rsidR="002B5046" w:rsidRPr="00D178D3">
        <w:rPr>
          <w:color w:val="000000" w:themeColor="text1"/>
        </w:rPr>
        <w:t xml:space="preserve">suggests </w:t>
      </w:r>
      <w:r w:rsidR="008B422F" w:rsidRPr="00D178D3">
        <w:rPr>
          <w:color w:val="000000" w:themeColor="text1"/>
        </w:rPr>
        <w:t xml:space="preserve">that, regardless of what limited policy guidance and legalities state, employers in the service industries are often concerned with the physical appearance of employees that extend beyond dress codes and enters the area of </w:t>
      </w:r>
      <w:r w:rsidR="00B579AF" w:rsidRPr="00D178D3">
        <w:rPr>
          <w:color w:val="000000" w:themeColor="text1"/>
        </w:rPr>
        <w:t>‘</w:t>
      </w:r>
      <w:r w:rsidR="008B422F" w:rsidRPr="00D178D3">
        <w:rPr>
          <w:color w:val="000000" w:themeColor="text1"/>
        </w:rPr>
        <w:t>aesthetic labour</w:t>
      </w:r>
      <w:r w:rsidR="00B579AF" w:rsidRPr="00D178D3">
        <w:rPr>
          <w:color w:val="000000" w:themeColor="text1"/>
        </w:rPr>
        <w:t>’</w:t>
      </w:r>
      <w:r w:rsidR="008B422F" w:rsidRPr="00D178D3">
        <w:rPr>
          <w:color w:val="000000" w:themeColor="text1"/>
        </w:rPr>
        <w:t xml:space="preserve"> (</w:t>
      </w:r>
      <w:r w:rsidR="006E3D9F" w:rsidRPr="00D178D3">
        <w:rPr>
          <w:color w:val="000000" w:themeColor="text1"/>
        </w:rPr>
        <w:t>Nath</w:t>
      </w:r>
      <w:r w:rsidR="000832EA" w:rsidRPr="00D178D3">
        <w:rPr>
          <w:color w:val="000000" w:themeColor="text1"/>
        </w:rPr>
        <w:t xml:space="preserve"> et al.</w:t>
      </w:r>
      <w:r w:rsidR="006E3D9F" w:rsidRPr="00D178D3">
        <w:rPr>
          <w:color w:val="000000" w:themeColor="text1"/>
        </w:rPr>
        <w:t xml:space="preserve">, 2016; </w:t>
      </w:r>
      <w:r w:rsidR="008B422F" w:rsidRPr="00D178D3">
        <w:rPr>
          <w:color w:val="000000" w:themeColor="text1"/>
          <w:shd w:val="clear" w:color="auto" w:fill="FFFFFF"/>
        </w:rPr>
        <w:t>Warhurst</w:t>
      </w:r>
      <w:r w:rsidR="00AD1EC5" w:rsidRPr="00D178D3">
        <w:rPr>
          <w:color w:val="000000" w:themeColor="text1"/>
          <w:shd w:val="clear" w:color="auto" w:fill="FFFFFF"/>
        </w:rPr>
        <w:t xml:space="preserve"> &amp;</w:t>
      </w:r>
      <w:r w:rsidR="008B422F" w:rsidRPr="00D178D3">
        <w:rPr>
          <w:color w:val="000000" w:themeColor="text1"/>
          <w:shd w:val="clear" w:color="auto" w:fill="FFFFFF"/>
        </w:rPr>
        <w:t xml:space="preserve"> Nickson, 2007</w:t>
      </w:r>
      <w:r w:rsidR="008B422F" w:rsidRPr="00D178D3">
        <w:rPr>
          <w:color w:val="000000" w:themeColor="text1"/>
        </w:rPr>
        <w:t>)</w:t>
      </w:r>
      <w:r w:rsidR="00961463" w:rsidRPr="00D178D3">
        <w:rPr>
          <w:color w:val="000000" w:themeColor="text1"/>
        </w:rPr>
        <w:t xml:space="preserve">.  </w:t>
      </w:r>
      <w:r w:rsidR="00CC220F" w:rsidRPr="00D178D3">
        <w:rPr>
          <w:color w:val="000000" w:themeColor="text1"/>
        </w:rPr>
        <w:t xml:space="preserve">The </w:t>
      </w:r>
      <w:r w:rsidRPr="00D178D3">
        <w:rPr>
          <w:color w:val="000000" w:themeColor="text1"/>
        </w:rPr>
        <w:t>tourism</w:t>
      </w:r>
      <w:r w:rsidR="00961463" w:rsidRPr="00D178D3">
        <w:rPr>
          <w:color w:val="000000" w:themeColor="text1"/>
          <w:shd w:val="clear" w:color="auto" w:fill="FFFFFF"/>
        </w:rPr>
        <w:t xml:space="preserve"> service sector have a strong focus on </w:t>
      </w:r>
      <w:r w:rsidR="00961463" w:rsidRPr="00D178D3">
        <w:rPr>
          <w:color w:val="000000" w:themeColor="text1"/>
        </w:rPr>
        <w:t xml:space="preserve">appearance management </w:t>
      </w:r>
      <w:r w:rsidR="00C26214" w:rsidRPr="00D178D3">
        <w:rPr>
          <w:color w:val="000000" w:themeColor="text1"/>
        </w:rPr>
        <w:t>(</w:t>
      </w:r>
      <w:proofErr w:type="spellStart"/>
      <w:r w:rsidR="00C26214" w:rsidRPr="00D178D3">
        <w:rPr>
          <w:color w:val="000000" w:themeColor="text1"/>
        </w:rPr>
        <w:t>Genc</w:t>
      </w:r>
      <w:proofErr w:type="spellEnd"/>
      <w:r w:rsidR="00C26214" w:rsidRPr="00D178D3">
        <w:rPr>
          <w:color w:val="000000" w:themeColor="text1"/>
        </w:rPr>
        <w:t xml:space="preserve"> &amp; </w:t>
      </w:r>
      <w:proofErr w:type="spellStart"/>
      <w:r w:rsidR="00C26214" w:rsidRPr="00D178D3">
        <w:rPr>
          <w:color w:val="000000" w:themeColor="text1"/>
        </w:rPr>
        <w:t>Kozac</w:t>
      </w:r>
      <w:proofErr w:type="spellEnd"/>
      <w:r w:rsidR="00C26214" w:rsidRPr="00D178D3">
        <w:rPr>
          <w:color w:val="000000" w:themeColor="text1"/>
        </w:rPr>
        <w:t xml:space="preserve">, 2020; Li et al., 2019; Ren, 2017) </w:t>
      </w:r>
      <w:r w:rsidR="00961463" w:rsidRPr="00D178D3">
        <w:rPr>
          <w:color w:val="000000" w:themeColor="text1"/>
        </w:rPr>
        <w:t xml:space="preserve">in order to </w:t>
      </w:r>
      <w:r w:rsidR="002B5046" w:rsidRPr="00D178D3">
        <w:rPr>
          <w:color w:val="000000" w:themeColor="text1"/>
        </w:rPr>
        <w:t>engender</w:t>
      </w:r>
      <w:r w:rsidR="00961463" w:rsidRPr="00D178D3">
        <w:rPr>
          <w:color w:val="000000" w:themeColor="text1"/>
        </w:rPr>
        <w:t xml:space="preserve"> their customer</w:t>
      </w:r>
      <w:r w:rsidR="002B5046" w:rsidRPr="00D178D3">
        <w:rPr>
          <w:color w:val="000000" w:themeColor="text1"/>
        </w:rPr>
        <w:t>’</w:t>
      </w:r>
      <w:r w:rsidR="00961463" w:rsidRPr="00D178D3">
        <w:rPr>
          <w:color w:val="000000" w:themeColor="text1"/>
        </w:rPr>
        <w:t xml:space="preserve">s positively </w:t>
      </w:r>
      <w:r w:rsidR="00AD7939" w:rsidRPr="00D178D3">
        <w:rPr>
          <w:color w:val="000000" w:themeColor="text1"/>
        </w:rPr>
        <w:fldChar w:fldCharType="begin"/>
      </w:r>
      <w:r w:rsidR="00AD5AFF" w:rsidRPr="00D178D3">
        <w:rPr>
          <w:color w:val="000000" w:themeColor="text1"/>
        </w:rPr>
        <w:instrText xml:space="preserve"> ADDIN ZOTERO_ITEM CSL_CITATION {"citationID":"QBr62T5z","properties":{"formattedCitation":"(Tsaur et al., 2015)","plainCitation":"(Tsaur et al., 2015)","noteIndex":0},"citationItems":[{"id":331,"uris":["http://zotero.org/users/5228664/items/RINPP7QG"],"uri":["http://zotero.org/users/5228664/items/RINPP7QG"],"itemData":{"id":331,"type":"article-journal","title":"Positive emotions and behavioral intentions of customers in full-service restaurants: Does aesthetic labor matter?","container-title":"International Journal of Hospitality Management","page":"115–126","volume":"51","author":[{"family":"Tsaur","given":"S. H."},{"family":"Luoh","given":"H. F."},{"family":"Syue","given":"S. S."}],"issued":{"date-parts":[["2015"]]}}}],"schema":"https://github.com/citation-style-language/schema/raw/master/csl-citation.json"} </w:instrText>
      </w:r>
      <w:r w:rsidR="00AD7939" w:rsidRPr="00D178D3">
        <w:rPr>
          <w:color w:val="000000" w:themeColor="text1"/>
        </w:rPr>
        <w:fldChar w:fldCharType="separate"/>
      </w:r>
      <w:r w:rsidR="00993F67" w:rsidRPr="00D178D3">
        <w:rPr>
          <w:color w:val="000000" w:themeColor="text1"/>
        </w:rPr>
        <w:t>(Tsaur</w:t>
      </w:r>
      <w:r w:rsidR="000832EA" w:rsidRPr="00D178D3">
        <w:rPr>
          <w:color w:val="000000" w:themeColor="text1"/>
        </w:rPr>
        <w:t xml:space="preserve"> et al.,</w:t>
      </w:r>
      <w:r w:rsidR="00993F67" w:rsidRPr="00D178D3">
        <w:rPr>
          <w:color w:val="000000" w:themeColor="text1"/>
        </w:rPr>
        <w:t xml:space="preserve"> 2015)</w:t>
      </w:r>
      <w:r w:rsidR="00AD7939" w:rsidRPr="00D178D3">
        <w:rPr>
          <w:color w:val="000000" w:themeColor="text1"/>
        </w:rPr>
        <w:fldChar w:fldCharType="end"/>
      </w:r>
      <w:r w:rsidR="00961463" w:rsidRPr="00D178D3">
        <w:rPr>
          <w:color w:val="000000" w:themeColor="text1"/>
        </w:rPr>
        <w:t xml:space="preserve">, build rapport between customers and employees </w:t>
      </w:r>
      <w:r w:rsidR="00AD7939" w:rsidRPr="00D178D3">
        <w:rPr>
          <w:color w:val="000000" w:themeColor="text1"/>
        </w:rPr>
        <w:fldChar w:fldCharType="begin"/>
      </w:r>
      <w:r w:rsidR="00AD5AFF" w:rsidRPr="00D178D3">
        <w:rPr>
          <w:color w:val="000000" w:themeColor="text1"/>
        </w:rPr>
        <w:instrText xml:space="preserve"> ADDIN ZOTERO_ITEM CSL_CITATION {"citationID":"wwUBIkiJ","properties":{"formattedCitation":"(Vilnai-Yavetz and Rafaeli, 2011)","plainCitation":"(Vilnai-Yavetz and Rafaeli, 2011)","noteIndex":0},"citationItems":[{"id":329,"uris":["http://zotero.org/users/5228664/items/V49T3UMA"],"uri":["http://zotero.org/users/5228664/items/V49T3UMA"],"itemData":{"id":329,"type":"article-journal","title":"The effects of a service provider's messy appearance on customer reactions","container-title":"Services Marketing Quarterly","page":"161–180","volume":"32","issue":"3","author":[{"family":"Vilnai-Yavetz","given":"I."},{"family":"Rafaeli","given":"A."}],"issued":{"date-parts":[["2011"]]}}}],"schema":"https://github.com/citation-style-language/schema/raw/master/csl-citation.json"} </w:instrText>
      </w:r>
      <w:r w:rsidR="00AD7939" w:rsidRPr="00D178D3">
        <w:rPr>
          <w:color w:val="000000" w:themeColor="text1"/>
        </w:rPr>
        <w:fldChar w:fldCharType="separate"/>
      </w:r>
      <w:r w:rsidR="00AD7939" w:rsidRPr="00D178D3">
        <w:rPr>
          <w:color w:val="000000" w:themeColor="text1"/>
        </w:rPr>
        <w:t xml:space="preserve">(Vilnai-Yavetz </w:t>
      </w:r>
      <w:r w:rsidR="00AD1EC5" w:rsidRPr="00D178D3">
        <w:rPr>
          <w:color w:val="000000" w:themeColor="text1"/>
        </w:rPr>
        <w:t>&amp;</w:t>
      </w:r>
      <w:r w:rsidR="00AD7939" w:rsidRPr="00D178D3">
        <w:rPr>
          <w:color w:val="000000" w:themeColor="text1"/>
        </w:rPr>
        <w:t xml:space="preserve"> Rafaeli, 2011)</w:t>
      </w:r>
      <w:r w:rsidR="00AD7939" w:rsidRPr="00D178D3">
        <w:rPr>
          <w:color w:val="000000" w:themeColor="text1"/>
        </w:rPr>
        <w:fldChar w:fldCharType="end"/>
      </w:r>
      <w:r w:rsidR="00AD7939" w:rsidRPr="00D178D3">
        <w:rPr>
          <w:color w:val="000000" w:themeColor="text1"/>
        </w:rPr>
        <w:t xml:space="preserve"> </w:t>
      </w:r>
      <w:r w:rsidR="00961463" w:rsidRPr="00D178D3">
        <w:rPr>
          <w:color w:val="000000" w:themeColor="text1"/>
        </w:rPr>
        <w:t xml:space="preserve">and achieve customer satisfaction through providing </w:t>
      </w:r>
      <w:r w:rsidR="00A9413D" w:rsidRPr="00D178D3">
        <w:rPr>
          <w:color w:val="000000" w:themeColor="text1"/>
        </w:rPr>
        <w:t>attractive and desirable</w:t>
      </w:r>
      <w:r w:rsidR="009E633A" w:rsidRPr="00D178D3">
        <w:rPr>
          <w:color w:val="000000" w:themeColor="text1"/>
        </w:rPr>
        <w:t xml:space="preserve"> tangible dimension</w:t>
      </w:r>
      <w:r w:rsidR="00B579AF" w:rsidRPr="00D178D3">
        <w:rPr>
          <w:color w:val="000000" w:themeColor="text1"/>
        </w:rPr>
        <w:t>s</w:t>
      </w:r>
      <w:r w:rsidR="00AD7939" w:rsidRPr="00D178D3">
        <w:rPr>
          <w:color w:val="000000" w:themeColor="text1"/>
        </w:rPr>
        <w:t>.</w:t>
      </w:r>
    </w:p>
    <w:p w14:paraId="4BC1E26E" w14:textId="77777777" w:rsidR="00AD1EC5" w:rsidRPr="00D178D3" w:rsidRDefault="00AD1EC5" w:rsidP="00982E0E">
      <w:pPr>
        <w:pStyle w:val="Newparagraph"/>
        <w:rPr>
          <w:color w:val="000000" w:themeColor="text1"/>
        </w:rPr>
      </w:pPr>
    </w:p>
    <w:p w14:paraId="75C8B994" w14:textId="03FC17E1" w:rsidR="005B384D" w:rsidRPr="00D178D3" w:rsidRDefault="007A568C" w:rsidP="00982E0E">
      <w:pPr>
        <w:pStyle w:val="Newparagraph"/>
        <w:rPr>
          <w:color w:val="000000" w:themeColor="text1"/>
        </w:rPr>
      </w:pPr>
      <w:r w:rsidRPr="00D178D3">
        <w:rPr>
          <w:color w:val="000000" w:themeColor="text1"/>
          <w:shd w:val="clear" w:color="auto" w:fill="FFFFFF"/>
        </w:rPr>
        <w:t xml:space="preserve">With the recent growth in trendy boutique hotels, gastro pubs, cocktail bars and </w:t>
      </w:r>
      <w:r w:rsidR="00B410FA" w:rsidRPr="00D178D3">
        <w:rPr>
          <w:color w:val="000000" w:themeColor="text1"/>
          <w:shd w:val="clear" w:color="auto" w:fill="FFFFFF"/>
        </w:rPr>
        <w:t>the like</w:t>
      </w:r>
      <w:r w:rsidRPr="00D178D3">
        <w:rPr>
          <w:color w:val="000000" w:themeColor="text1"/>
          <w:shd w:val="clear" w:color="auto" w:fill="FFFFFF"/>
        </w:rPr>
        <w:t>, there has been a visible change in employee’s dress codes</w:t>
      </w:r>
      <w:r w:rsidR="00B410FA" w:rsidRPr="00D178D3">
        <w:rPr>
          <w:color w:val="000000" w:themeColor="text1"/>
          <w:shd w:val="clear" w:color="auto" w:fill="FFFFFF"/>
        </w:rPr>
        <w:t xml:space="preserve"> </w:t>
      </w:r>
      <w:r w:rsidRPr="00D178D3">
        <w:rPr>
          <w:color w:val="000000" w:themeColor="text1"/>
          <w:shd w:val="clear" w:color="auto" w:fill="FFFFFF"/>
        </w:rPr>
        <w:t>and overall appearance. In fact, more individual</w:t>
      </w:r>
      <w:r w:rsidR="002855EB" w:rsidRPr="00D178D3">
        <w:rPr>
          <w:color w:val="000000" w:themeColor="text1"/>
          <w:shd w:val="clear" w:color="auto" w:fill="FFFFFF"/>
        </w:rPr>
        <w:t xml:space="preserve"> styles are increasingly acceptable and arguably expected</w:t>
      </w:r>
      <w:r w:rsidR="00AD7939" w:rsidRPr="00D178D3">
        <w:rPr>
          <w:color w:val="000000" w:themeColor="text1"/>
        </w:rPr>
        <w:t xml:space="preserve">. </w:t>
      </w:r>
      <w:r w:rsidR="00CC6ADC" w:rsidRPr="00D178D3">
        <w:rPr>
          <w:color w:val="000000" w:themeColor="text1"/>
        </w:rPr>
        <w:t xml:space="preserve">In terms of body modifications, </w:t>
      </w:r>
      <w:r w:rsidR="005B384D" w:rsidRPr="00D178D3">
        <w:rPr>
          <w:color w:val="000000" w:themeColor="text1"/>
        </w:rPr>
        <w:t>piercing</w:t>
      </w:r>
      <w:r w:rsidR="00CC6ADC" w:rsidRPr="00D178D3">
        <w:rPr>
          <w:color w:val="000000" w:themeColor="text1"/>
        </w:rPr>
        <w:t>s</w:t>
      </w:r>
      <w:r w:rsidR="002855EB" w:rsidRPr="00D178D3">
        <w:rPr>
          <w:color w:val="000000" w:themeColor="text1"/>
        </w:rPr>
        <w:t xml:space="preserve"> and tattoos have increased in popularity and are</w:t>
      </w:r>
      <w:r w:rsidR="005B384D" w:rsidRPr="00D178D3">
        <w:rPr>
          <w:color w:val="000000" w:themeColor="text1"/>
        </w:rPr>
        <w:t xml:space="preserve"> losing their association with rebellio</w:t>
      </w:r>
      <w:r w:rsidR="002855EB" w:rsidRPr="00D178D3">
        <w:rPr>
          <w:color w:val="000000" w:themeColor="text1"/>
        </w:rPr>
        <w:t>us</w:t>
      </w:r>
      <w:r w:rsidR="005B384D" w:rsidRPr="00D178D3">
        <w:rPr>
          <w:color w:val="000000" w:themeColor="text1"/>
        </w:rPr>
        <w:t xml:space="preserve"> and alternative subcultures </w:t>
      </w:r>
      <w:r w:rsidR="00AD7939" w:rsidRPr="00D178D3">
        <w:rPr>
          <w:color w:val="000000" w:themeColor="text1"/>
        </w:rPr>
        <w:fldChar w:fldCharType="begin"/>
      </w:r>
      <w:r w:rsidR="00AD5AFF" w:rsidRPr="00D178D3">
        <w:rPr>
          <w:color w:val="000000" w:themeColor="text1"/>
        </w:rPr>
        <w:instrText xml:space="preserve"> ADDIN ZOTERO_ITEM CSL_CITATION {"citationID":"3oHW6Q3K","properties":{"formattedCitation":"(Grogan, 2008)","plainCitation":"(Grogan, 2008)","noteIndex":0},"citationItems":[{"id":340,"uris":["http://zotero.org/users/5228664/items/PLZTSYIU"],"uri":["http://zotero.org/users/5228664/items/PLZTSYIU"],"itemData":{"id":340,"type":"book","title":"Body image: Understanding body dissatisfaction in men, women and children","publisher":"London: Routledge","author":[{"family":"Grogan","given":"S."}],"issued":{"date-parts":[["2008"]]}}}],"schema":"https://github.com/citation-style-language/schema/raw/master/csl-citation.json"} </w:instrText>
      </w:r>
      <w:r w:rsidR="00AD7939" w:rsidRPr="00D178D3">
        <w:rPr>
          <w:color w:val="000000" w:themeColor="text1"/>
        </w:rPr>
        <w:fldChar w:fldCharType="separate"/>
      </w:r>
      <w:r w:rsidR="00AD7939" w:rsidRPr="00D178D3">
        <w:rPr>
          <w:color w:val="000000" w:themeColor="text1"/>
        </w:rPr>
        <w:t>(Grogan, 2008)</w:t>
      </w:r>
      <w:r w:rsidR="00AD7939" w:rsidRPr="00D178D3">
        <w:rPr>
          <w:color w:val="000000" w:themeColor="text1"/>
        </w:rPr>
        <w:fldChar w:fldCharType="end"/>
      </w:r>
      <w:r w:rsidR="005B384D" w:rsidRPr="00D178D3">
        <w:rPr>
          <w:color w:val="000000" w:themeColor="text1"/>
        </w:rPr>
        <w:t xml:space="preserve">. </w:t>
      </w:r>
      <w:r w:rsidR="002855EB" w:rsidRPr="00D178D3">
        <w:rPr>
          <w:color w:val="000000" w:themeColor="text1"/>
        </w:rPr>
        <w:t xml:space="preserve">Now, it is even suggested that organisations </w:t>
      </w:r>
      <w:r w:rsidR="00187DF1" w:rsidRPr="00D178D3">
        <w:rPr>
          <w:color w:val="000000" w:themeColor="text1"/>
        </w:rPr>
        <w:t xml:space="preserve">use </w:t>
      </w:r>
      <w:r w:rsidR="00FE1BB3" w:rsidRPr="00D178D3">
        <w:rPr>
          <w:color w:val="000000" w:themeColor="text1"/>
        </w:rPr>
        <w:t xml:space="preserve">their employees body art to support their branding and marketing efforts </w:t>
      </w:r>
      <w:r w:rsidR="00AD7939" w:rsidRPr="00D178D3">
        <w:rPr>
          <w:color w:val="000000" w:themeColor="text1"/>
        </w:rPr>
        <w:fldChar w:fldCharType="begin"/>
      </w:r>
      <w:r w:rsidR="00AD5AFF" w:rsidRPr="00D178D3">
        <w:rPr>
          <w:color w:val="000000" w:themeColor="text1"/>
        </w:rPr>
        <w:instrText xml:space="preserve"> ADDIN ZOTERO_ITEM CSL_CITATION {"citationID":"v77fGOJR","properties":{"formattedCitation":"(Timming, 2017)","plainCitation":"(Timming, 2017)","noteIndex":0},"citationItems":[{"id":333,"uris":["http://zotero.org/users/5228664/items/HDHBBIGF"],"uri":["http://zotero.org/users/5228664/items/HDHBBIGF"],"itemData":{"id":333,"type":"article-journal","title":"Body art as branded labour: At the intersection of employee selection and relationship marketing","container-title":"Human Relations","page":"1041–1063","volume":"70","issue":"9","author":[{"family":"Timming","given":"A. R."}],"issued":{"date-parts":[["2017"]]}}}],"schema":"https://github.com/citation-style-language/schema/raw/master/csl-citation.json"} </w:instrText>
      </w:r>
      <w:r w:rsidR="00AD7939" w:rsidRPr="00D178D3">
        <w:rPr>
          <w:color w:val="000000" w:themeColor="text1"/>
        </w:rPr>
        <w:fldChar w:fldCharType="separate"/>
      </w:r>
      <w:r w:rsidR="00AD7939" w:rsidRPr="00D178D3">
        <w:rPr>
          <w:color w:val="000000" w:themeColor="text1"/>
        </w:rPr>
        <w:t>(Timming, 2017)</w:t>
      </w:r>
      <w:r w:rsidR="00AD7939" w:rsidRPr="00D178D3">
        <w:rPr>
          <w:color w:val="000000" w:themeColor="text1"/>
        </w:rPr>
        <w:fldChar w:fldCharType="end"/>
      </w:r>
      <w:r w:rsidR="00A9413D" w:rsidRPr="00D178D3">
        <w:rPr>
          <w:color w:val="000000" w:themeColor="text1"/>
        </w:rPr>
        <w:t>.</w:t>
      </w:r>
    </w:p>
    <w:p w14:paraId="3570F6AC" w14:textId="77777777" w:rsidR="0010028B" w:rsidRPr="00D178D3" w:rsidRDefault="0010028B" w:rsidP="00982E0E">
      <w:pPr>
        <w:pStyle w:val="Newparagraph"/>
        <w:rPr>
          <w:color w:val="000000" w:themeColor="text1"/>
        </w:rPr>
      </w:pPr>
    </w:p>
    <w:p w14:paraId="30844A18" w14:textId="24DF6047" w:rsidR="00771E5F" w:rsidRPr="00D178D3" w:rsidRDefault="00771E5F" w:rsidP="00982E0E">
      <w:pPr>
        <w:pStyle w:val="Newparagraph"/>
        <w:rPr>
          <w:color w:val="000000" w:themeColor="text1"/>
        </w:rPr>
      </w:pPr>
      <w:r w:rsidRPr="00D178D3">
        <w:rPr>
          <w:color w:val="000000" w:themeColor="text1"/>
        </w:rPr>
        <w:t xml:space="preserve">Despite these distinctions, </w:t>
      </w:r>
      <w:r w:rsidR="00A51357" w:rsidRPr="00D178D3">
        <w:rPr>
          <w:color w:val="000000" w:themeColor="text1"/>
        </w:rPr>
        <w:t xml:space="preserve">the </w:t>
      </w:r>
      <w:r w:rsidR="00D95AF3" w:rsidRPr="00D178D3">
        <w:rPr>
          <w:color w:val="000000" w:themeColor="text1"/>
        </w:rPr>
        <w:t>literature</w:t>
      </w:r>
      <w:r w:rsidRPr="00D178D3">
        <w:rPr>
          <w:color w:val="000000" w:themeColor="text1"/>
        </w:rPr>
        <w:t xml:space="preserve"> </w:t>
      </w:r>
      <w:r w:rsidR="005B384D" w:rsidRPr="00D178D3">
        <w:rPr>
          <w:color w:val="000000" w:themeColor="text1"/>
        </w:rPr>
        <w:t xml:space="preserve">also </w:t>
      </w:r>
      <w:r w:rsidR="00D95AF3" w:rsidRPr="00D178D3">
        <w:rPr>
          <w:color w:val="000000" w:themeColor="text1"/>
        </w:rPr>
        <w:t>suggests</w:t>
      </w:r>
      <w:r w:rsidRPr="00D178D3">
        <w:rPr>
          <w:color w:val="000000" w:themeColor="text1"/>
        </w:rPr>
        <w:t xml:space="preserve"> that </w:t>
      </w:r>
      <w:r w:rsidR="002074D8" w:rsidRPr="00D178D3">
        <w:rPr>
          <w:color w:val="000000" w:themeColor="text1"/>
        </w:rPr>
        <w:t>VBM</w:t>
      </w:r>
      <w:r w:rsidRPr="00D178D3">
        <w:rPr>
          <w:color w:val="000000" w:themeColor="text1"/>
        </w:rPr>
        <w:t xml:space="preserve"> and tattoos </w:t>
      </w:r>
      <w:r w:rsidR="00582639" w:rsidRPr="00D178D3">
        <w:rPr>
          <w:color w:val="000000" w:themeColor="text1"/>
        </w:rPr>
        <w:t xml:space="preserve">are </w:t>
      </w:r>
      <w:r w:rsidRPr="00D178D3">
        <w:rPr>
          <w:color w:val="000000" w:themeColor="text1"/>
        </w:rPr>
        <w:t>viewed negatively</w:t>
      </w:r>
      <w:r w:rsidR="00451443" w:rsidRPr="00D178D3">
        <w:rPr>
          <w:color w:val="000000" w:themeColor="text1"/>
        </w:rPr>
        <w:t xml:space="preserve"> </w:t>
      </w:r>
      <w:r w:rsidR="00AD7939" w:rsidRPr="00D178D3">
        <w:rPr>
          <w:color w:val="000000" w:themeColor="text1"/>
        </w:rPr>
        <w:fldChar w:fldCharType="begin"/>
      </w:r>
      <w:r w:rsidR="00AD5AFF" w:rsidRPr="00D178D3">
        <w:rPr>
          <w:color w:val="000000" w:themeColor="text1"/>
        </w:rPr>
        <w:instrText xml:space="preserve"> ADDIN ZOTERO_ITEM CSL_CITATION {"citationID":"xIlxJjuF","properties":{"formattedCitation":"(Brallier et al., 2011; Forbes, 2001; Resenhoeft et al., 2008; Swami and Furnham, 2007)","plainCitation":"(Brallier et al., 2011; Forbes, 2001; Resenhoeft et al., 2008; Swami and Furnham, 2007)","noteIndex":0},"citationItems":[{"id":344,"uris":["http://zotero.org/users/5228664/items/5JN5WX6R"],"uri":["http://zotero.org/users/5228664/items/5JN5WX6R"],"itemData":{"id":344,"type":"article-journal","title":"College students with tattoos and piercings: Motives, family experiences, personality factors, and perception by others","container-title":"Psychological reports","page":"774–786","volume":"89","issue":"3","author":[{"family":"Forbes","given":"G. B."}],"issued":{"date-parts":[["2001"]]}}},{"id":337,"uris":["http://zotero.org/users/5228664/items/EF52TEI5"],"uri":["http://zotero.org/users/5228664/items/EF52TEI5"],"itemData":{"id":337,"type":"article-journal","title":"Tattoos can harm perceptions: A study and suggestions","container-title":"Journal of American College Health","page":"593–596","volume":"56","issue":"5","author":[{"family":"Resenhoeft","given":"A."},{"family":"Villa","given":"J."},{"family":"Wiseman","given":"D."}],"issued":{"date-parts":[["2008"]]}}},{"id":345,"uris":["http://zotero.org/users/5228664/items/IPXJJCZ4"],"uri":["http://zotero.org/users/5228664/items/IPXJJCZ4"],"itemData":{"id":345,"type":"article-journal","title":"Visible tattoos and employment in the restaurant service industry","container-title":"International Journal of Business and Social Science","page":"72–76","volume":"2","issue":"6","author":[{"family":"Brallier","given":"S. A."},{"family":"Maguire","given":"K. A."},{"family":"Smith","given":"D. A."},{"family":"Palm","given":"L. J."}],"issued":{"date-parts":[["2011"]]}}},{"id":580,"uris":["http://zotero.org/users/5228664/items/ZFJ92EN9"],"uri":["http://zotero.org/users/5228664/items/ZFJ92EN9"],"itemData":{"id":580,"type":"book","title":"The psychology of physical attraction","publisher":"Routledge","author":[{"family":"Swami","given":"Viren"},{"family":"Furnham","given":"Adrian"}],"issued":{"date-parts":[["2007"]]}}}],"schema":"https://github.com/citation-style-language/schema/raw/master/csl-citation.json"} </w:instrText>
      </w:r>
      <w:r w:rsidR="00AD7939" w:rsidRPr="00D178D3">
        <w:rPr>
          <w:color w:val="000000" w:themeColor="text1"/>
        </w:rPr>
        <w:fldChar w:fldCharType="separate"/>
      </w:r>
      <w:r w:rsidR="00993F67" w:rsidRPr="00D178D3">
        <w:rPr>
          <w:color w:val="000000" w:themeColor="text1"/>
        </w:rPr>
        <w:t xml:space="preserve">(Brallier et al., 2011; </w:t>
      </w:r>
      <w:r w:rsidR="00F530AD" w:rsidRPr="00D178D3">
        <w:rPr>
          <w:color w:val="000000" w:themeColor="text1"/>
        </w:rPr>
        <w:t xml:space="preserve">Karl et al., 2016; </w:t>
      </w:r>
      <w:r w:rsidR="00993F67" w:rsidRPr="00D178D3">
        <w:rPr>
          <w:color w:val="000000" w:themeColor="text1"/>
        </w:rPr>
        <w:t>Resenhoeft</w:t>
      </w:r>
      <w:r w:rsidR="000832EA" w:rsidRPr="00D178D3">
        <w:rPr>
          <w:color w:val="000000" w:themeColor="text1"/>
        </w:rPr>
        <w:t xml:space="preserve"> et al.,</w:t>
      </w:r>
      <w:r w:rsidR="00993F67" w:rsidRPr="00D178D3">
        <w:rPr>
          <w:color w:val="000000" w:themeColor="text1"/>
        </w:rPr>
        <w:t xml:space="preserve"> 2008)</w:t>
      </w:r>
      <w:r w:rsidR="00AD7939" w:rsidRPr="00D178D3">
        <w:rPr>
          <w:color w:val="000000" w:themeColor="text1"/>
        </w:rPr>
        <w:fldChar w:fldCharType="end"/>
      </w:r>
      <w:r w:rsidR="00AD7939" w:rsidRPr="00D178D3">
        <w:rPr>
          <w:color w:val="000000" w:themeColor="text1"/>
        </w:rPr>
        <w:t xml:space="preserve">, </w:t>
      </w:r>
      <w:r w:rsidR="00B579AF" w:rsidRPr="00D178D3">
        <w:rPr>
          <w:color w:val="000000" w:themeColor="text1"/>
        </w:rPr>
        <w:t xml:space="preserve">are </w:t>
      </w:r>
      <w:r w:rsidRPr="00D178D3">
        <w:rPr>
          <w:color w:val="000000" w:themeColor="text1"/>
          <w:shd w:val="clear" w:color="auto" w:fill="FFFFFF"/>
        </w:rPr>
        <w:t xml:space="preserve">less acceptable </w:t>
      </w:r>
      <w:r w:rsidR="00AD7939" w:rsidRPr="00D178D3">
        <w:rPr>
          <w:color w:val="000000" w:themeColor="text1"/>
          <w:shd w:val="clear" w:color="auto" w:fill="FFFFFF"/>
        </w:rPr>
        <w:fldChar w:fldCharType="begin"/>
      </w:r>
      <w:r w:rsidR="00AD5AFF" w:rsidRPr="00D178D3">
        <w:rPr>
          <w:color w:val="000000" w:themeColor="text1"/>
          <w:shd w:val="clear" w:color="auto" w:fill="FFFFFF"/>
        </w:rPr>
        <w:instrText xml:space="preserve"> ADDIN ZOTERO_ITEM CSL_CITATION {"citationID":"TNssByiQ","properties":{"formattedCitation":"(Miller et al., 2009)","plainCitation":"(Miller et al., 2009)","noteIndex":0},"citationItems":[{"id":339,"uris":["http://zotero.org/users/5228664/items/KBZKJEJD"],"uri":["http://zotero.org/users/5228664/items/KBZKJEJD"],"itemData":{"id":339,"type":"article-journal","title":"Body art in the workplace: piercing the prejudice?","container-title":"Personnel Review","page":"621–640","volume":"38","issue":"6","author":[{"family":"Miller","given":"B. K."},{"family":"Nicols","given":"McGlashan"},{"literal":"K."},{"family":"Eure","given":"J."}],"issued":{"date-parts":[["2009"]]}}}],"schema":"https://github.com/citation-style-language/schema/raw/master/csl-citation.json"} </w:instrText>
      </w:r>
      <w:r w:rsidR="00AD7939" w:rsidRPr="00D178D3">
        <w:rPr>
          <w:color w:val="000000" w:themeColor="text1"/>
          <w:shd w:val="clear" w:color="auto" w:fill="FFFFFF"/>
        </w:rPr>
        <w:fldChar w:fldCharType="separate"/>
      </w:r>
      <w:r w:rsidR="00A1407A" w:rsidRPr="00D178D3">
        <w:rPr>
          <w:color w:val="000000" w:themeColor="text1"/>
        </w:rPr>
        <w:t>(Miller</w:t>
      </w:r>
      <w:r w:rsidR="000832EA" w:rsidRPr="00D178D3">
        <w:rPr>
          <w:color w:val="000000" w:themeColor="text1"/>
        </w:rPr>
        <w:t xml:space="preserve"> et al.</w:t>
      </w:r>
      <w:r w:rsidR="00A1407A" w:rsidRPr="00D178D3">
        <w:rPr>
          <w:color w:val="000000" w:themeColor="text1"/>
        </w:rPr>
        <w:t>,</w:t>
      </w:r>
      <w:r w:rsidR="00AD7939" w:rsidRPr="00D178D3">
        <w:rPr>
          <w:color w:val="000000" w:themeColor="text1"/>
        </w:rPr>
        <w:t xml:space="preserve"> 2009)</w:t>
      </w:r>
      <w:r w:rsidR="00AD7939" w:rsidRPr="00D178D3">
        <w:rPr>
          <w:color w:val="000000" w:themeColor="text1"/>
          <w:shd w:val="clear" w:color="auto" w:fill="FFFFFF"/>
        </w:rPr>
        <w:fldChar w:fldCharType="end"/>
      </w:r>
      <w:r w:rsidRPr="00D178D3">
        <w:rPr>
          <w:color w:val="000000" w:themeColor="text1"/>
        </w:rPr>
        <w:t xml:space="preserve"> </w:t>
      </w:r>
      <w:r w:rsidRPr="00D178D3">
        <w:rPr>
          <w:color w:val="000000" w:themeColor="text1"/>
          <w:shd w:val="clear" w:color="auto" w:fill="FFFFFF"/>
        </w:rPr>
        <w:t>and undesirable for professionalism</w:t>
      </w:r>
      <w:r w:rsidR="00B579AF" w:rsidRPr="00D178D3">
        <w:rPr>
          <w:color w:val="000000" w:themeColor="text1"/>
          <w:shd w:val="clear" w:color="auto" w:fill="FFFFFF"/>
        </w:rPr>
        <w:t xml:space="preserve"> </w:t>
      </w:r>
      <w:r w:rsidR="00AD7939" w:rsidRPr="00D178D3">
        <w:rPr>
          <w:color w:val="000000" w:themeColor="text1"/>
          <w:shd w:val="clear" w:color="auto" w:fill="FFFFFF"/>
        </w:rPr>
        <w:fldChar w:fldCharType="begin"/>
      </w:r>
      <w:r w:rsidR="00AD5AFF" w:rsidRPr="00D178D3">
        <w:rPr>
          <w:color w:val="000000" w:themeColor="text1"/>
          <w:shd w:val="clear" w:color="auto" w:fill="FFFFFF"/>
        </w:rPr>
        <w:instrText xml:space="preserve"> ADDIN ZOTERO_ITEM CSL_CITATION {"citationID":"2uOPeobO","properties":{"formattedCitation":"(Ruetzler et al., 2011)","plainCitation":"(Ruetzler et al., 2011)","noteIndex":0},"citationItems":[{"id":335,"uris":["http://zotero.org/users/5228664/items/WM6YAK88"],"uri":["http://zotero.org/users/5228664/items/WM6YAK88"],"itemData":{"id":335,"type":"article-journal","title":"Understanding perceptions of professional attributes using conjoint analysis","container-title":"International Journal of Hospitality Management","page":"551–557","volume":"30","issue":"3","author":[{"family":"Ruetzler","given":"T."},{"family":"Taylor","given":"J."},{"family":"Reynolds","given":"D."},{"family":"Baker","given":"W."}],"issued":{"date-parts":[["2011"]]}}}],"schema":"https://github.com/citation-style-language/schema/raw/master/csl-citation.json"} </w:instrText>
      </w:r>
      <w:r w:rsidR="00AD7939" w:rsidRPr="00D178D3">
        <w:rPr>
          <w:color w:val="000000" w:themeColor="text1"/>
          <w:shd w:val="clear" w:color="auto" w:fill="FFFFFF"/>
        </w:rPr>
        <w:fldChar w:fldCharType="separate"/>
      </w:r>
      <w:r w:rsidR="00AD7939" w:rsidRPr="00D178D3">
        <w:rPr>
          <w:color w:val="000000" w:themeColor="text1"/>
        </w:rPr>
        <w:t>(Ruetzler et al., 2011)</w:t>
      </w:r>
      <w:r w:rsidR="00AD7939" w:rsidRPr="00D178D3">
        <w:rPr>
          <w:color w:val="000000" w:themeColor="text1"/>
          <w:shd w:val="clear" w:color="auto" w:fill="FFFFFF"/>
        </w:rPr>
        <w:fldChar w:fldCharType="end"/>
      </w:r>
      <w:r w:rsidR="00AD7939" w:rsidRPr="00D178D3">
        <w:rPr>
          <w:color w:val="000000" w:themeColor="text1"/>
          <w:shd w:val="clear" w:color="auto" w:fill="FFFFFF"/>
        </w:rPr>
        <w:t xml:space="preserve">. </w:t>
      </w:r>
      <w:r w:rsidRPr="00D178D3">
        <w:rPr>
          <w:color w:val="000000" w:themeColor="text1"/>
          <w:shd w:val="clear" w:color="auto" w:fill="FFFFFF"/>
        </w:rPr>
        <w:t xml:space="preserve">Furthermore, </w:t>
      </w:r>
      <w:r w:rsidR="00AD7939" w:rsidRPr="00D178D3">
        <w:rPr>
          <w:color w:val="000000" w:themeColor="text1"/>
        </w:rPr>
        <w:fldChar w:fldCharType="begin"/>
      </w:r>
      <w:r w:rsidR="00AD5AFF" w:rsidRPr="00D178D3">
        <w:rPr>
          <w:color w:val="000000" w:themeColor="text1"/>
        </w:rPr>
        <w:instrText xml:space="preserve"> ADDIN ZOTERO_ITEM CSL_CITATION {"citationID":"vbJsujl9","properties":{"formattedCitation":"(Swanger, 2006)","plainCitation":"(Swanger, 2006)","dontUpdate":true,"noteIndex":0},"citationItems":[{"id":334,"uris":["http://zotero.org/users/5228664/items/6Y5RASVZ"],"uri":["http://zotero.org/users/5228664/items/6Y5RASVZ"],"itemData":{"id":334,"type":"article-journal","title":"Visible body modification (VBM): Evidence from human resource managers and recruiters and the effects on employment","container-title":"International Journal of Hospitality Management","page":"154–158","volume":"25","issue":"1","author":[{"family":"Swanger","given":"N."}],"issued":{"date-parts":[["2006"]]}}}],"schema":"https://github.com/citation-style-language/schema/raw/master/csl-citation.json"} </w:instrText>
      </w:r>
      <w:r w:rsidR="00AD7939" w:rsidRPr="00D178D3">
        <w:rPr>
          <w:color w:val="000000" w:themeColor="text1"/>
        </w:rPr>
        <w:fldChar w:fldCharType="separate"/>
      </w:r>
      <w:r w:rsidR="00AD7939" w:rsidRPr="00D178D3">
        <w:rPr>
          <w:color w:val="000000" w:themeColor="text1"/>
        </w:rPr>
        <w:t>Swanger (2006</w:t>
      </w:r>
      <w:r w:rsidR="00B13592" w:rsidRPr="00D178D3">
        <w:rPr>
          <w:color w:val="000000" w:themeColor="text1"/>
        </w:rPr>
        <w:t>a</w:t>
      </w:r>
      <w:r w:rsidR="00AD7939" w:rsidRPr="00D178D3">
        <w:rPr>
          <w:color w:val="000000" w:themeColor="text1"/>
        </w:rPr>
        <w:t>)</w:t>
      </w:r>
      <w:r w:rsidR="00AD7939" w:rsidRPr="00D178D3">
        <w:rPr>
          <w:color w:val="000000" w:themeColor="text1"/>
        </w:rPr>
        <w:fldChar w:fldCharType="end"/>
      </w:r>
      <w:r w:rsidR="00AD7939" w:rsidRPr="00D178D3">
        <w:rPr>
          <w:color w:val="000000" w:themeColor="text1"/>
        </w:rPr>
        <w:t xml:space="preserve"> </w:t>
      </w:r>
      <w:r w:rsidRPr="00D178D3">
        <w:rPr>
          <w:color w:val="000000" w:themeColor="text1"/>
        </w:rPr>
        <w:t>states that 86.67% of the hospitality industry</w:t>
      </w:r>
      <w:r w:rsidR="00D95AF3" w:rsidRPr="00D178D3">
        <w:rPr>
          <w:color w:val="000000" w:themeColor="text1"/>
        </w:rPr>
        <w:t>’s</w:t>
      </w:r>
      <w:r w:rsidRPr="00D178D3">
        <w:rPr>
          <w:color w:val="000000" w:themeColor="text1"/>
        </w:rPr>
        <w:t xml:space="preserve"> human resource managers and recruiters express negative feelings about interviewees’ with visible tattoos and piercings. This is </w:t>
      </w:r>
      <w:r w:rsidR="00D95AF3" w:rsidRPr="00D178D3">
        <w:rPr>
          <w:color w:val="000000" w:themeColor="text1"/>
        </w:rPr>
        <w:t>substantiated</w:t>
      </w:r>
      <w:r w:rsidRPr="00D178D3">
        <w:rPr>
          <w:color w:val="000000" w:themeColor="text1"/>
        </w:rPr>
        <w:t xml:space="preserve"> by research</w:t>
      </w:r>
      <w:r w:rsidR="00BE7252" w:rsidRPr="00D178D3">
        <w:rPr>
          <w:color w:val="000000" w:themeColor="text1"/>
        </w:rPr>
        <w:t xml:space="preserve"> by </w:t>
      </w:r>
      <w:r w:rsidR="00AD7939" w:rsidRPr="00D178D3">
        <w:rPr>
          <w:color w:val="000000" w:themeColor="text1"/>
        </w:rPr>
        <w:fldChar w:fldCharType="begin"/>
      </w:r>
      <w:r w:rsidR="00AD5AFF" w:rsidRPr="00D178D3">
        <w:rPr>
          <w:color w:val="000000" w:themeColor="text1"/>
        </w:rPr>
        <w:instrText xml:space="preserve"> ADDIN ZOTERO_ITEM CSL_CITATION {"citationID":"nK2uw93s","properties":{"formattedCitation":"(Timming, 2015)","plainCitation":"(Timming, 2015)","dontUpdate":true,"noteIndex":0},"citationItems":[{"id":332,"uris":["http://zotero.org/users/5228664/items/KXY6SAME"],"uri":["http://zotero.org/users/5228664/items/KXY6SAME"],"itemData":{"id":332,"type":"article-journal","title":"Visible tattoos in the service sector: a new challenge to recruitment and selection","container-title":"Work, Employment and Society","page":"60–78","volume":"29","issue":"1","author":[{"family":"Timming","given":"A. R."}],"issued":{"date-parts":[["2015"]]}}}],"schema":"https://github.com/citation-style-language/schema/raw/master/csl-citation.json"} </w:instrText>
      </w:r>
      <w:r w:rsidR="00AD7939" w:rsidRPr="00D178D3">
        <w:rPr>
          <w:color w:val="000000" w:themeColor="text1"/>
        </w:rPr>
        <w:fldChar w:fldCharType="separate"/>
      </w:r>
      <w:r w:rsidR="00AD7939" w:rsidRPr="00D178D3">
        <w:rPr>
          <w:color w:val="000000" w:themeColor="text1"/>
        </w:rPr>
        <w:t>Timming (2015)</w:t>
      </w:r>
      <w:r w:rsidR="00AD7939" w:rsidRPr="00D178D3">
        <w:rPr>
          <w:color w:val="000000" w:themeColor="text1"/>
        </w:rPr>
        <w:fldChar w:fldCharType="end"/>
      </w:r>
      <w:r w:rsidR="00BE7252" w:rsidRPr="00D178D3">
        <w:rPr>
          <w:color w:val="000000" w:themeColor="text1"/>
        </w:rPr>
        <w:t xml:space="preserve"> who indicates</w:t>
      </w:r>
      <w:r w:rsidR="00B579AF" w:rsidRPr="00D178D3">
        <w:rPr>
          <w:color w:val="000000" w:themeColor="text1"/>
        </w:rPr>
        <w:t xml:space="preserve"> that </w:t>
      </w:r>
      <w:r w:rsidRPr="00D178D3">
        <w:rPr>
          <w:color w:val="000000" w:themeColor="text1"/>
        </w:rPr>
        <w:t>hiring managers have predominantly negative impression</w:t>
      </w:r>
      <w:r w:rsidR="00D95AF3" w:rsidRPr="00D178D3">
        <w:rPr>
          <w:color w:val="000000" w:themeColor="text1"/>
        </w:rPr>
        <w:t>s</w:t>
      </w:r>
      <w:r w:rsidRPr="00D178D3">
        <w:rPr>
          <w:color w:val="000000" w:themeColor="text1"/>
        </w:rPr>
        <w:t xml:space="preserve"> about visible tattoos in recruitment and selection</w:t>
      </w:r>
      <w:r w:rsidR="005B2C40" w:rsidRPr="00D178D3">
        <w:rPr>
          <w:color w:val="000000" w:themeColor="text1"/>
        </w:rPr>
        <w:t xml:space="preserve"> as </w:t>
      </w:r>
      <w:r w:rsidRPr="00D178D3">
        <w:rPr>
          <w:color w:val="000000" w:themeColor="text1"/>
        </w:rPr>
        <w:t xml:space="preserve">applicants with visible tattoos trigger </w:t>
      </w:r>
      <w:r w:rsidR="00B579AF" w:rsidRPr="00D178D3">
        <w:rPr>
          <w:color w:val="000000" w:themeColor="text1"/>
        </w:rPr>
        <w:t xml:space="preserve">perceptions of </w:t>
      </w:r>
      <w:r w:rsidRPr="00D178D3">
        <w:rPr>
          <w:color w:val="000000" w:themeColor="text1"/>
        </w:rPr>
        <w:t xml:space="preserve">somewhat </w:t>
      </w:r>
      <w:r w:rsidR="000751BF" w:rsidRPr="00D178D3">
        <w:rPr>
          <w:color w:val="000000" w:themeColor="text1"/>
        </w:rPr>
        <w:t>‘</w:t>
      </w:r>
      <w:r w:rsidRPr="00D178D3">
        <w:rPr>
          <w:color w:val="000000" w:themeColor="text1"/>
        </w:rPr>
        <w:t>questionable behaviour</w:t>
      </w:r>
      <w:r w:rsidR="000751BF" w:rsidRPr="00D178D3">
        <w:rPr>
          <w:color w:val="000000" w:themeColor="text1"/>
        </w:rPr>
        <w:t>’</w:t>
      </w:r>
      <w:r w:rsidR="00B579AF" w:rsidRPr="00D178D3">
        <w:rPr>
          <w:color w:val="000000" w:themeColor="text1"/>
        </w:rPr>
        <w:t xml:space="preserve">, </w:t>
      </w:r>
      <w:r w:rsidR="003B248C" w:rsidRPr="00D178D3">
        <w:rPr>
          <w:color w:val="000000" w:themeColor="text1"/>
        </w:rPr>
        <w:t xml:space="preserve">and </w:t>
      </w:r>
      <w:r w:rsidR="00B579AF" w:rsidRPr="00D178D3">
        <w:rPr>
          <w:color w:val="000000" w:themeColor="text1"/>
        </w:rPr>
        <w:t>lead</w:t>
      </w:r>
      <w:r w:rsidR="003B248C" w:rsidRPr="00D178D3">
        <w:rPr>
          <w:color w:val="000000" w:themeColor="text1"/>
        </w:rPr>
        <w:t>s</w:t>
      </w:r>
      <w:r w:rsidRPr="00D178D3">
        <w:rPr>
          <w:color w:val="000000" w:themeColor="text1"/>
        </w:rPr>
        <w:t xml:space="preserve"> managers </w:t>
      </w:r>
      <w:r w:rsidR="00B579AF" w:rsidRPr="00D178D3">
        <w:rPr>
          <w:color w:val="000000" w:themeColor="text1"/>
        </w:rPr>
        <w:t>to</w:t>
      </w:r>
      <w:r w:rsidR="00A7164B" w:rsidRPr="00D178D3">
        <w:rPr>
          <w:color w:val="000000" w:themeColor="text1"/>
        </w:rPr>
        <w:t xml:space="preserve"> </w:t>
      </w:r>
      <w:r w:rsidRPr="00D178D3">
        <w:rPr>
          <w:color w:val="000000" w:themeColor="text1"/>
        </w:rPr>
        <w:t xml:space="preserve">make judgements on the personality of applicants based on their visible tattoos. </w:t>
      </w:r>
      <w:r w:rsidR="00E163F5" w:rsidRPr="00D178D3">
        <w:rPr>
          <w:color w:val="000000" w:themeColor="text1"/>
        </w:rPr>
        <w:t xml:space="preserve">Research conducted by </w:t>
      </w:r>
      <w:proofErr w:type="spellStart"/>
      <w:r w:rsidR="00E163F5" w:rsidRPr="00D178D3">
        <w:rPr>
          <w:color w:val="000000" w:themeColor="text1"/>
        </w:rPr>
        <w:t>Antonellis</w:t>
      </w:r>
      <w:proofErr w:type="spellEnd"/>
      <w:r w:rsidR="00E163F5" w:rsidRPr="00D178D3">
        <w:rPr>
          <w:color w:val="000000" w:themeColor="text1"/>
        </w:rPr>
        <w:t xml:space="preserve"> </w:t>
      </w:r>
      <w:r w:rsidR="00F530AD" w:rsidRPr="00D178D3">
        <w:rPr>
          <w:color w:val="000000" w:themeColor="text1"/>
        </w:rPr>
        <w:t xml:space="preserve">Jr </w:t>
      </w:r>
      <w:r w:rsidR="00E163F5" w:rsidRPr="00D178D3">
        <w:rPr>
          <w:color w:val="000000" w:themeColor="text1"/>
        </w:rPr>
        <w:t xml:space="preserve">and Silsbee (2018) found that </w:t>
      </w:r>
      <w:r w:rsidR="00F530AD" w:rsidRPr="00D178D3">
        <w:rPr>
          <w:color w:val="000000" w:themeColor="text1"/>
        </w:rPr>
        <w:t>only 3</w:t>
      </w:r>
      <w:r w:rsidR="00E163F5" w:rsidRPr="00D178D3">
        <w:rPr>
          <w:color w:val="000000" w:themeColor="text1"/>
        </w:rPr>
        <w:t>0% of employers would hire a candidate with a visible face or neck tattoo,</w:t>
      </w:r>
      <w:r w:rsidR="00F530AD" w:rsidRPr="00D178D3">
        <w:rPr>
          <w:color w:val="000000" w:themeColor="text1"/>
        </w:rPr>
        <w:t xml:space="preserve"> whilst 50% declared that it would depend on the</w:t>
      </w:r>
      <w:r w:rsidR="00E163F5" w:rsidRPr="00D178D3">
        <w:rPr>
          <w:color w:val="000000" w:themeColor="text1"/>
        </w:rPr>
        <w:t xml:space="preserve"> job position.</w:t>
      </w:r>
    </w:p>
    <w:p w14:paraId="5E1B40C6" w14:textId="77777777" w:rsidR="00451443" w:rsidRPr="00D178D3" w:rsidRDefault="00451443" w:rsidP="00982E0E">
      <w:pPr>
        <w:pStyle w:val="Newparagraph"/>
        <w:rPr>
          <w:color w:val="000000" w:themeColor="text1"/>
        </w:rPr>
      </w:pPr>
    </w:p>
    <w:p w14:paraId="5690E5C3" w14:textId="69A76296" w:rsidR="008F5D7C" w:rsidRPr="00D178D3" w:rsidRDefault="003B248C" w:rsidP="00982E0E">
      <w:pPr>
        <w:pStyle w:val="Newparagraph"/>
        <w:rPr>
          <w:color w:val="000000" w:themeColor="text1"/>
        </w:rPr>
      </w:pPr>
      <w:r w:rsidRPr="00D178D3">
        <w:rPr>
          <w:color w:val="000000" w:themeColor="text1"/>
        </w:rPr>
        <w:t>W</w:t>
      </w:r>
      <w:r w:rsidR="00451443" w:rsidRPr="00D178D3">
        <w:rPr>
          <w:color w:val="000000" w:themeColor="text1"/>
        </w:rPr>
        <w:t xml:space="preserve">hilst many suggest that </w:t>
      </w:r>
      <w:r w:rsidR="00A82211" w:rsidRPr="00D178D3">
        <w:rPr>
          <w:color w:val="000000" w:themeColor="text1"/>
        </w:rPr>
        <w:t>VBM</w:t>
      </w:r>
      <w:r w:rsidR="00451443" w:rsidRPr="00D178D3">
        <w:rPr>
          <w:color w:val="000000" w:themeColor="text1"/>
        </w:rPr>
        <w:t xml:space="preserve"> are more acceptable in </w:t>
      </w:r>
      <w:r w:rsidRPr="00D178D3">
        <w:rPr>
          <w:color w:val="000000" w:themeColor="text1"/>
        </w:rPr>
        <w:t xml:space="preserve">society, there are conflicting views on their position in the </w:t>
      </w:r>
      <w:r w:rsidR="00A56E74" w:rsidRPr="00D178D3">
        <w:rPr>
          <w:color w:val="000000" w:themeColor="text1"/>
        </w:rPr>
        <w:t>tourism</w:t>
      </w:r>
      <w:r w:rsidRPr="00D178D3">
        <w:rPr>
          <w:color w:val="000000" w:themeColor="text1"/>
        </w:rPr>
        <w:t xml:space="preserve"> workplace. Furthermore, </w:t>
      </w:r>
      <w:r w:rsidR="00535894" w:rsidRPr="00D178D3">
        <w:rPr>
          <w:color w:val="000000" w:themeColor="text1"/>
        </w:rPr>
        <w:t xml:space="preserve">it is not known how </w:t>
      </w:r>
      <w:r w:rsidRPr="00D178D3">
        <w:rPr>
          <w:color w:val="000000" w:themeColor="text1"/>
        </w:rPr>
        <w:t xml:space="preserve">employer perceptions of </w:t>
      </w:r>
      <w:r w:rsidR="00A11A7C" w:rsidRPr="00D178D3">
        <w:rPr>
          <w:color w:val="000000" w:themeColor="text1"/>
        </w:rPr>
        <w:t>VBM</w:t>
      </w:r>
      <w:r w:rsidRPr="00D178D3">
        <w:rPr>
          <w:color w:val="000000" w:themeColor="text1"/>
        </w:rPr>
        <w:t xml:space="preserve"> influence recruitment practice within </w:t>
      </w:r>
      <w:r w:rsidR="00A56E74" w:rsidRPr="00D178D3">
        <w:rPr>
          <w:color w:val="000000" w:themeColor="text1"/>
        </w:rPr>
        <w:t>this</w:t>
      </w:r>
      <w:r w:rsidRPr="00D178D3">
        <w:rPr>
          <w:color w:val="000000" w:themeColor="text1"/>
        </w:rPr>
        <w:t xml:space="preserve"> industry. Therefore, this research aims to address this knowledge gap and </w:t>
      </w:r>
      <w:r w:rsidR="008F5D7C" w:rsidRPr="00D178D3">
        <w:rPr>
          <w:color w:val="000000" w:themeColor="text1"/>
        </w:rPr>
        <w:t>seeks to examine the relationship between manager’s perceptions of VBM, and recruitment</w:t>
      </w:r>
      <w:r w:rsidR="001B4AFE" w:rsidRPr="00D178D3">
        <w:rPr>
          <w:color w:val="000000" w:themeColor="text1"/>
        </w:rPr>
        <w:t>, hiring</w:t>
      </w:r>
      <w:r w:rsidR="008F5D7C" w:rsidRPr="00D178D3">
        <w:rPr>
          <w:color w:val="000000" w:themeColor="text1"/>
        </w:rPr>
        <w:t xml:space="preserve"> </w:t>
      </w:r>
      <w:r w:rsidR="003C32E1" w:rsidRPr="00D178D3">
        <w:rPr>
          <w:color w:val="000000" w:themeColor="text1"/>
        </w:rPr>
        <w:t xml:space="preserve">and operational </w:t>
      </w:r>
      <w:r w:rsidR="008F5D7C" w:rsidRPr="00D178D3">
        <w:rPr>
          <w:color w:val="000000" w:themeColor="text1"/>
        </w:rPr>
        <w:t>practices.</w:t>
      </w:r>
    </w:p>
    <w:p w14:paraId="0FCB5105" w14:textId="77777777" w:rsidR="00990DB1" w:rsidRPr="00D178D3" w:rsidRDefault="00990DB1" w:rsidP="00C404DC">
      <w:pPr>
        <w:spacing w:line="360" w:lineRule="auto"/>
        <w:rPr>
          <w:b/>
          <w:color w:val="000000" w:themeColor="text1"/>
        </w:rPr>
      </w:pPr>
    </w:p>
    <w:p w14:paraId="05EFE4DE" w14:textId="5339E2DF" w:rsidR="0082647E" w:rsidRPr="00D178D3" w:rsidRDefault="0082647E" w:rsidP="00982E0E">
      <w:pPr>
        <w:pStyle w:val="Heading1"/>
        <w:rPr>
          <w:color w:val="000000" w:themeColor="text1"/>
        </w:rPr>
      </w:pPr>
      <w:r w:rsidRPr="00D178D3">
        <w:rPr>
          <w:color w:val="000000" w:themeColor="text1"/>
        </w:rPr>
        <w:t>Method</w:t>
      </w:r>
      <w:r w:rsidR="006063F4" w:rsidRPr="00D178D3">
        <w:rPr>
          <w:color w:val="000000" w:themeColor="text1"/>
        </w:rPr>
        <w:t>s</w:t>
      </w:r>
    </w:p>
    <w:p w14:paraId="5F2BC707" w14:textId="50DC12A9" w:rsidR="00E82C56" w:rsidRPr="00D178D3" w:rsidRDefault="00B479AA" w:rsidP="00982E0E">
      <w:pPr>
        <w:pStyle w:val="Paragraph"/>
        <w:rPr>
          <w:color w:val="000000" w:themeColor="text1"/>
        </w:rPr>
      </w:pPr>
      <w:r w:rsidRPr="00D178D3">
        <w:rPr>
          <w:color w:val="000000" w:themeColor="text1"/>
        </w:rPr>
        <w:t>Q</w:t>
      </w:r>
      <w:r w:rsidR="0082647E" w:rsidRPr="00D178D3">
        <w:rPr>
          <w:color w:val="000000" w:themeColor="text1"/>
        </w:rPr>
        <w:t>ua</w:t>
      </w:r>
      <w:r w:rsidR="00CC220F" w:rsidRPr="00D178D3">
        <w:rPr>
          <w:color w:val="000000" w:themeColor="text1"/>
        </w:rPr>
        <w:t>litative research was adopted</w:t>
      </w:r>
      <w:r w:rsidR="0082647E" w:rsidRPr="00D178D3">
        <w:rPr>
          <w:color w:val="000000" w:themeColor="text1"/>
        </w:rPr>
        <w:t xml:space="preserve"> in this study</w:t>
      </w:r>
      <w:r w:rsidR="00E749E0" w:rsidRPr="00D178D3">
        <w:rPr>
          <w:color w:val="000000" w:themeColor="text1"/>
        </w:rPr>
        <w:t xml:space="preserve"> as it</w:t>
      </w:r>
      <w:r w:rsidR="0082647E" w:rsidRPr="00D178D3">
        <w:rPr>
          <w:color w:val="000000" w:themeColor="text1"/>
        </w:rPr>
        <w:t xml:space="preserve"> is oriented to collect data that </w:t>
      </w:r>
      <w:r w:rsidR="004E6722" w:rsidRPr="00D178D3">
        <w:rPr>
          <w:color w:val="000000" w:themeColor="text1"/>
        </w:rPr>
        <w:t>provide contextual</w:t>
      </w:r>
      <w:r w:rsidR="0082647E" w:rsidRPr="00D178D3">
        <w:rPr>
          <w:color w:val="000000" w:themeColor="text1"/>
        </w:rPr>
        <w:t xml:space="preserve"> information and contribute towards creating a deeper understanding of </w:t>
      </w:r>
      <w:r w:rsidR="009B0896" w:rsidRPr="00D178D3">
        <w:rPr>
          <w:color w:val="000000" w:themeColor="text1"/>
        </w:rPr>
        <w:t>a</w:t>
      </w:r>
      <w:r w:rsidR="0082647E" w:rsidRPr="00D178D3">
        <w:rPr>
          <w:color w:val="000000" w:themeColor="text1"/>
        </w:rPr>
        <w:t xml:space="preserve"> phenomena </w:t>
      </w:r>
      <w:r w:rsidR="00E727E9" w:rsidRPr="00D178D3">
        <w:rPr>
          <w:color w:val="000000" w:themeColor="text1"/>
        </w:rPr>
        <w:t xml:space="preserve">in its natural setting </w:t>
      </w:r>
      <w:r w:rsidR="00AD7939" w:rsidRPr="00D178D3">
        <w:rPr>
          <w:color w:val="000000" w:themeColor="text1"/>
        </w:rPr>
        <w:fldChar w:fldCharType="begin"/>
      </w:r>
      <w:r w:rsidR="00AD5AFF" w:rsidRPr="00D178D3">
        <w:rPr>
          <w:color w:val="000000" w:themeColor="text1"/>
        </w:rPr>
        <w:instrText xml:space="preserve"> ADDIN ZOTERO_ITEM CSL_CITATION {"citationID":"qslO3pjV","properties":{"formattedCitation":"(Quinlan et al., 2015; Sanders et al., 2013)","plainCitation":"(Quinlan et al., 2015; Sanders et al., 2013)","noteIndex":0},"citationItems":[{"id":579,"uris":["http://zotero.org/users/5228664/items/JCZ2MHHL"],"uri":["http://zotero.org/users/5228664/items/JCZ2MHHL"],"itemData":{"id":579,"type":"book","title":"Research methods for human resource management","publisher":"Routledge","author":[{"family":"Sanders","given":"Karin"},{"family":"Cogin","given":"Julie A"},{"family":"Bainbridge","given":"Hugh TJ"}],"issued":{"date-parts":[["2013"]]}}},{"id":578,"uris":["http://zotero.org/users/5228664/items/DDZHTNZL"],"uri":["http://zotero.org/users/5228664/items/DDZHTNZL"],"itemData":{"id":578,"type":"book","title":"Business research methods","publisher":"Cengage Learning EMEA","publisher-place":"Hampshire","number-of-pages":"413","edition":"First edition","source":"Gemeinsamer Bibliotheksverbund ISBN","event-place":"Hampshire","ISBN":"978-1-4737-0485-5","note":"OCLC: 944185935","language":"eng","author":[{"family":"Quinlan","given":"Christina"},{"family":"Babin","given":"Barry J."},{"family":"Carr","given":"Jon"},{"family":"Griffin","given":"Mitch"},{"family":"Zikmund","given":"William G."}],"issued":{"date-parts":[["2015"]]}}}],"schema":"https://github.com/citation-style-language/schema/raw/master/csl-citation.json"} </w:instrText>
      </w:r>
      <w:r w:rsidR="00AD7939" w:rsidRPr="00D178D3">
        <w:rPr>
          <w:color w:val="000000" w:themeColor="text1"/>
        </w:rPr>
        <w:fldChar w:fldCharType="separate"/>
      </w:r>
      <w:r w:rsidR="000F0E17" w:rsidRPr="00D178D3">
        <w:rPr>
          <w:color w:val="000000" w:themeColor="text1"/>
        </w:rPr>
        <w:t>(Sander</w:t>
      </w:r>
      <w:r w:rsidR="00E159BE" w:rsidRPr="00D178D3">
        <w:rPr>
          <w:color w:val="000000" w:themeColor="text1"/>
        </w:rPr>
        <w:t>s</w:t>
      </w:r>
      <w:r w:rsidR="000832EA" w:rsidRPr="00D178D3">
        <w:rPr>
          <w:color w:val="000000" w:themeColor="text1"/>
        </w:rPr>
        <w:t xml:space="preserve"> et al.,</w:t>
      </w:r>
      <w:r w:rsidR="00993F67" w:rsidRPr="00D178D3">
        <w:rPr>
          <w:color w:val="000000" w:themeColor="text1"/>
        </w:rPr>
        <w:t xml:space="preserve"> 2013)</w:t>
      </w:r>
      <w:r w:rsidR="00AD7939" w:rsidRPr="00D178D3">
        <w:rPr>
          <w:color w:val="000000" w:themeColor="text1"/>
        </w:rPr>
        <w:fldChar w:fldCharType="end"/>
      </w:r>
      <w:r w:rsidR="009B0896" w:rsidRPr="00D178D3">
        <w:rPr>
          <w:color w:val="000000" w:themeColor="text1"/>
        </w:rPr>
        <w:t>. It</w:t>
      </w:r>
      <w:r w:rsidR="0082647E" w:rsidRPr="00D178D3">
        <w:rPr>
          <w:color w:val="000000" w:themeColor="text1"/>
        </w:rPr>
        <w:t xml:space="preserve"> is interested </w:t>
      </w:r>
      <w:r w:rsidR="004E6722" w:rsidRPr="00D178D3">
        <w:rPr>
          <w:color w:val="000000" w:themeColor="text1"/>
        </w:rPr>
        <w:t>in understanding</w:t>
      </w:r>
      <w:r w:rsidR="0082647E" w:rsidRPr="00D178D3">
        <w:rPr>
          <w:color w:val="000000" w:themeColor="text1"/>
        </w:rPr>
        <w:t xml:space="preserve"> how people make sense of the world and how they experience events</w:t>
      </w:r>
      <w:r w:rsidR="00AA68DC" w:rsidRPr="00D178D3">
        <w:rPr>
          <w:color w:val="000000" w:themeColor="text1"/>
        </w:rPr>
        <w:t xml:space="preserve"> (</w:t>
      </w:r>
      <w:r w:rsidR="00CE67CB" w:rsidRPr="00D178D3">
        <w:rPr>
          <w:color w:val="000000" w:themeColor="text1"/>
        </w:rPr>
        <w:t>Wilson et al., 20</w:t>
      </w:r>
      <w:r w:rsidR="00A25806" w:rsidRPr="00D178D3">
        <w:rPr>
          <w:color w:val="000000" w:themeColor="text1"/>
        </w:rPr>
        <w:t>20)</w:t>
      </w:r>
      <w:r w:rsidR="00AD7939" w:rsidRPr="00D178D3">
        <w:rPr>
          <w:color w:val="000000" w:themeColor="text1"/>
        </w:rPr>
        <w:fldChar w:fldCharType="begin"/>
      </w:r>
      <w:r w:rsidR="00AD5AFF" w:rsidRPr="00D178D3">
        <w:rPr>
          <w:color w:val="000000" w:themeColor="text1"/>
        </w:rPr>
        <w:instrText xml:space="preserve"> ADDIN ZOTERO_ITEM CSL_CITATION {"citationID":"92PH2Q9F","properties":{"formattedCitation":"(Willig, 2013)","plainCitation":"(Willig, 2013)","noteIndex":0},"citationItems":[{"id":577,"uris":["http://zotero.org/users/5228664/items/WE5CWXLQ"],"uri":["http://zotero.org/users/5228664/items/WE5CWXLQ"],"itemData":{"id":577,"type":"book","title":"Introducing qualitative research in psychology","collection-title":"McGraw-Hill education","publisher":"Open Univ. Press","publisher-place":"Maidenhead","number-of-pages":"250","edition":"3. ed","source":"Gemeinsamer Bibliotheksverbund ISBN","event-place":"Maidenhead","ISBN":"978-0-335-24449-2","note":"OCLC: 935141445","language":"eng","author":[{"family":"Willig","given":"Carla"}],"issued":{"date-parts":[["2013"]]}}}],"schema":"https://github.com/citation-style-language/schema/raw/master/csl-citation.json"} </w:instrText>
      </w:r>
      <w:r w:rsidR="00AD7939" w:rsidRPr="00D178D3">
        <w:rPr>
          <w:color w:val="000000" w:themeColor="text1"/>
        </w:rPr>
        <w:fldChar w:fldCharType="end"/>
      </w:r>
      <w:r w:rsidR="0082647E" w:rsidRPr="00D178D3">
        <w:rPr>
          <w:color w:val="000000" w:themeColor="text1"/>
        </w:rPr>
        <w:t>.</w:t>
      </w:r>
      <w:r w:rsidR="000044E1" w:rsidRPr="00D178D3">
        <w:rPr>
          <w:color w:val="000000" w:themeColor="text1"/>
        </w:rPr>
        <w:t xml:space="preserve"> </w:t>
      </w:r>
      <w:r w:rsidR="0016795A" w:rsidRPr="00D178D3">
        <w:rPr>
          <w:color w:val="000000" w:themeColor="text1"/>
        </w:rPr>
        <w:t xml:space="preserve">This </w:t>
      </w:r>
      <w:r w:rsidR="0016795A" w:rsidRPr="00D178D3">
        <w:rPr>
          <w:color w:val="000000" w:themeColor="text1"/>
        </w:rPr>
        <w:lastRenderedPageBreak/>
        <w:t>method of research</w:t>
      </w:r>
      <w:r w:rsidR="0082647E" w:rsidRPr="00D178D3">
        <w:rPr>
          <w:color w:val="000000" w:themeColor="text1"/>
        </w:rPr>
        <w:t xml:space="preserve"> </w:t>
      </w:r>
      <w:r w:rsidR="00535894" w:rsidRPr="00D178D3">
        <w:rPr>
          <w:color w:val="000000" w:themeColor="text1"/>
        </w:rPr>
        <w:t>enabled</w:t>
      </w:r>
      <w:r w:rsidR="007C2214" w:rsidRPr="00D178D3">
        <w:rPr>
          <w:color w:val="000000" w:themeColor="text1"/>
        </w:rPr>
        <w:t xml:space="preserve"> the</w:t>
      </w:r>
      <w:r w:rsidR="0082647E" w:rsidRPr="00D178D3">
        <w:rPr>
          <w:color w:val="000000" w:themeColor="text1"/>
        </w:rPr>
        <w:t xml:space="preserve"> explor</w:t>
      </w:r>
      <w:r w:rsidR="00535894" w:rsidRPr="00D178D3">
        <w:rPr>
          <w:color w:val="000000" w:themeColor="text1"/>
        </w:rPr>
        <w:t>ation of</w:t>
      </w:r>
      <w:r w:rsidR="0082647E" w:rsidRPr="00D178D3">
        <w:rPr>
          <w:color w:val="000000" w:themeColor="text1"/>
        </w:rPr>
        <w:t xml:space="preserve"> </w:t>
      </w:r>
      <w:r w:rsidR="00CC220F" w:rsidRPr="00D178D3">
        <w:rPr>
          <w:color w:val="000000" w:themeColor="text1"/>
        </w:rPr>
        <w:t xml:space="preserve">the </w:t>
      </w:r>
      <w:r w:rsidR="00E82C56" w:rsidRPr="00D178D3">
        <w:rPr>
          <w:color w:val="000000" w:themeColor="text1"/>
        </w:rPr>
        <w:t xml:space="preserve">complexity of the </w:t>
      </w:r>
      <w:r w:rsidR="0016795A" w:rsidRPr="00D178D3">
        <w:rPr>
          <w:color w:val="000000" w:themeColor="text1"/>
        </w:rPr>
        <w:t xml:space="preserve">tourism </w:t>
      </w:r>
      <w:r w:rsidR="00E82C56" w:rsidRPr="00D178D3">
        <w:rPr>
          <w:color w:val="000000" w:themeColor="text1"/>
        </w:rPr>
        <w:t xml:space="preserve">employer’s </w:t>
      </w:r>
      <w:r w:rsidR="00535894" w:rsidRPr="00D178D3">
        <w:rPr>
          <w:color w:val="000000" w:themeColor="text1"/>
        </w:rPr>
        <w:t xml:space="preserve">perceptions of </w:t>
      </w:r>
      <w:r w:rsidR="0016795A" w:rsidRPr="00D178D3">
        <w:rPr>
          <w:color w:val="000000" w:themeColor="text1"/>
        </w:rPr>
        <w:t>VBM</w:t>
      </w:r>
      <w:r w:rsidR="00535894" w:rsidRPr="00D178D3">
        <w:rPr>
          <w:color w:val="000000" w:themeColor="text1"/>
        </w:rPr>
        <w:t xml:space="preserve"> and how this </w:t>
      </w:r>
      <w:r w:rsidR="00EF35FF" w:rsidRPr="00D178D3">
        <w:rPr>
          <w:color w:val="000000" w:themeColor="text1"/>
        </w:rPr>
        <w:t>may build</w:t>
      </w:r>
      <w:r w:rsidR="00535894" w:rsidRPr="00D178D3">
        <w:rPr>
          <w:color w:val="000000" w:themeColor="text1"/>
        </w:rPr>
        <w:t xml:space="preserve"> into</w:t>
      </w:r>
      <w:r w:rsidR="00E82C56" w:rsidRPr="00D178D3">
        <w:rPr>
          <w:color w:val="000000" w:themeColor="text1"/>
        </w:rPr>
        <w:t xml:space="preserve"> </w:t>
      </w:r>
      <w:r w:rsidR="004B5259" w:rsidRPr="00D178D3">
        <w:rPr>
          <w:color w:val="000000" w:themeColor="text1"/>
        </w:rPr>
        <w:t>recruitment</w:t>
      </w:r>
      <w:r w:rsidR="00422599" w:rsidRPr="00D178D3">
        <w:rPr>
          <w:color w:val="000000" w:themeColor="text1"/>
        </w:rPr>
        <w:t xml:space="preserve">, </w:t>
      </w:r>
      <w:r w:rsidR="000260FA" w:rsidRPr="00D178D3">
        <w:rPr>
          <w:color w:val="000000" w:themeColor="text1"/>
        </w:rPr>
        <w:t xml:space="preserve">hiring </w:t>
      </w:r>
      <w:r w:rsidR="004B5259" w:rsidRPr="00D178D3">
        <w:rPr>
          <w:color w:val="000000" w:themeColor="text1"/>
        </w:rPr>
        <w:t xml:space="preserve">and </w:t>
      </w:r>
      <w:r w:rsidR="00E82C56" w:rsidRPr="00D178D3">
        <w:rPr>
          <w:color w:val="000000" w:themeColor="text1"/>
        </w:rPr>
        <w:t xml:space="preserve">employment </w:t>
      </w:r>
      <w:r w:rsidR="00422599" w:rsidRPr="00D178D3">
        <w:rPr>
          <w:color w:val="000000" w:themeColor="text1"/>
        </w:rPr>
        <w:t>practices</w:t>
      </w:r>
      <w:r w:rsidR="00E82C56" w:rsidRPr="00D178D3">
        <w:rPr>
          <w:color w:val="000000" w:themeColor="text1"/>
        </w:rPr>
        <w:t>.</w:t>
      </w:r>
      <w:r w:rsidR="009B0896" w:rsidRPr="00D178D3">
        <w:rPr>
          <w:color w:val="000000" w:themeColor="text1"/>
        </w:rPr>
        <w:t xml:space="preserve"> </w:t>
      </w:r>
      <w:r w:rsidR="000044E1" w:rsidRPr="00D178D3">
        <w:rPr>
          <w:color w:val="000000" w:themeColor="text1"/>
        </w:rPr>
        <w:t xml:space="preserve">Considering the industry </w:t>
      </w:r>
      <w:r w:rsidR="00D95AF3" w:rsidRPr="00D178D3">
        <w:rPr>
          <w:color w:val="000000" w:themeColor="text1"/>
        </w:rPr>
        <w:t xml:space="preserve">comprises </w:t>
      </w:r>
      <w:r w:rsidR="00535894" w:rsidRPr="00D178D3">
        <w:rPr>
          <w:color w:val="000000" w:themeColor="text1"/>
        </w:rPr>
        <w:t>of</w:t>
      </w:r>
      <w:r w:rsidR="000044E1" w:rsidRPr="00D178D3">
        <w:rPr>
          <w:color w:val="000000" w:themeColor="text1"/>
        </w:rPr>
        <w:t xml:space="preserve"> </w:t>
      </w:r>
      <w:r w:rsidR="00D95AF3" w:rsidRPr="00D178D3">
        <w:rPr>
          <w:color w:val="000000" w:themeColor="text1"/>
        </w:rPr>
        <w:t>numerous</w:t>
      </w:r>
      <w:r w:rsidR="000044E1" w:rsidRPr="00D178D3">
        <w:rPr>
          <w:color w:val="000000" w:themeColor="text1"/>
        </w:rPr>
        <w:t xml:space="preserve"> unique establishments</w:t>
      </w:r>
      <w:r w:rsidR="007C3FF2" w:rsidRPr="00D178D3">
        <w:rPr>
          <w:color w:val="000000" w:themeColor="text1"/>
        </w:rPr>
        <w:t xml:space="preserve"> and service providers</w:t>
      </w:r>
      <w:r w:rsidR="000044E1" w:rsidRPr="00D178D3">
        <w:rPr>
          <w:color w:val="000000" w:themeColor="text1"/>
        </w:rPr>
        <w:t xml:space="preserve"> with different approaches to management, qualitative interviews were </w:t>
      </w:r>
      <w:r w:rsidR="00D251B1" w:rsidRPr="00D178D3">
        <w:rPr>
          <w:color w:val="000000" w:themeColor="text1"/>
        </w:rPr>
        <w:t>pivotal</w:t>
      </w:r>
      <w:r w:rsidR="00D95AF3" w:rsidRPr="00D178D3">
        <w:rPr>
          <w:color w:val="000000" w:themeColor="text1"/>
        </w:rPr>
        <w:t xml:space="preserve"> in the</w:t>
      </w:r>
      <w:r w:rsidR="00BC5BD6" w:rsidRPr="00D178D3">
        <w:rPr>
          <w:color w:val="000000" w:themeColor="text1"/>
        </w:rPr>
        <w:t xml:space="preserve"> research</w:t>
      </w:r>
      <w:r w:rsidR="00D251B1" w:rsidRPr="00D178D3">
        <w:rPr>
          <w:color w:val="000000" w:themeColor="text1"/>
        </w:rPr>
        <w:t xml:space="preserve"> to capture anticipated or </w:t>
      </w:r>
      <w:r w:rsidR="00D95AF3" w:rsidRPr="00D178D3">
        <w:rPr>
          <w:color w:val="000000" w:themeColor="text1"/>
        </w:rPr>
        <w:t>significant</w:t>
      </w:r>
      <w:r w:rsidR="00D251B1" w:rsidRPr="00D178D3">
        <w:rPr>
          <w:color w:val="000000" w:themeColor="text1"/>
        </w:rPr>
        <w:t xml:space="preserve"> </w:t>
      </w:r>
      <w:r w:rsidR="000044E1" w:rsidRPr="00D178D3">
        <w:rPr>
          <w:color w:val="000000" w:themeColor="text1"/>
        </w:rPr>
        <w:t>differences in perceptions, attitudes, impacts</w:t>
      </w:r>
      <w:r w:rsidR="00422599" w:rsidRPr="00D178D3">
        <w:rPr>
          <w:color w:val="000000" w:themeColor="text1"/>
        </w:rPr>
        <w:t xml:space="preserve"> and</w:t>
      </w:r>
      <w:r w:rsidR="000044E1" w:rsidRPr="00D178D3">
        <w:rPr>
          <w:color w:val="000000" w:themeColor="text1"/>
        </w:rPr>
        <w:t xml:space="preserve"> behaviours </w:t>
      </w:r>
      <w:r w:rsidR="00D251B1" w:rsidRPr="00D178D3">
        <w:rPr>
          <w:color w:val="000000" w:themeColor="text1"/>
        </w:rPr>
        <w:t>(</w:t>
      </w:r>
      <w:proofErr w:type="spellStart"/>
      <w:r w:rsidR="00D251B1" w:rsidRPr="00D178D3">
        <w:rPr>
          <w:color w:val="000000" w:themeColor="text1"/>
        </w:rPr>
        <w:t>Picken</w:t>
      </w:r>
      <w:proofErr w:type="spellEnd"/>
      <w:r w:rsidR="00D251B1" w:rsidRPr="00D178D3">
        <w:rPr>
          <w:color w:val="000000" w:themeColor="text1"/>
        </w:rPr>
        <w:t xml:space="preserve">, 2018). </w:t>
      </w:r>
      <w:r w:rsidR="00BC5BD6" w:rsidRPr="00D178D3">
        <w:rPr>
          <w:color w:val="000000" w:themeColor="text1"/>
        </w:rPr>
        <w:t xml:space="preserve">It was especially beneficial because it </w:t>
      </w:r>
      <w:r w:rsidR="00D95AF3" w:rsidRPr="00D178D3">
        <w:rPr>
          <w:color w:val="000000" w:themeColor="text1"/>
        </w:rPr>
        <w:t>permitted</w:t>
      </w:r>
      <w:r w:rsidR="00BC5BD6" w:rsidRPr="00D178D3">
        <w:rPr>
          <w:color w:val="000000" w:themeColor="text1"/>
        </w:rPr>
        <w:t xml:space="preserve"> managers to </w:t>
      </w:r>
      <w:r w:rsidR="00D95AF3" w:rsidRPr="00D178D3">
        <w:rPr>
          <w:color w:val="000000" w:themeColor="text1"/>
        </w:rPr>
        <w:t>express</w:t>
      </w:r>
      <w:r w:rsidR="00BC5BD6" w:rsidRPr="00D178D3">
        <w:rPr>
          <w:color w:val="000000" w:themeColor="text1"/>
        </w:rPr>
        <w:t xml:space="preserve"> what was important, meaningful or insignificant to them about</w:t>
      </w:r>
      <w:r w:rsidR="009C7CB5" w:rsidRPr="00D178D3">
        <w:rPr>
          <w:color w:val="000000" w:themeColor="text1"/>
        </w:rPr>
        <w:t xml:space="preserve"> VBM</w:t>
      </w:r>
      <w:r w:rsidR="00BC5BD6" w:rsidRPr="00D178D3">
        <w:rPr>
          <w:color w:val="000000" w:themeColor="text1"/>
        </w:rPr>
        <w:t xml:space="preserve"> in their own words.</w:t>
      </w:r>
    </w:p>
    <w:p w14:paraId="7E5CC8D7" w14:textId="442E8CFD" w:rsidR="00372A4E" w:rsidRPr="00D178D3" w:rsidRDefault="00372A4E" w:rsidP="00372A4E">
      <w:pPr>
        <w:pStyle w:val="Heading2"/>
        <w:rPr>
          <w:color w:val="000000" w:themeColor="text1"/>
        </w:rPr>
      </w:pPr>
      <w:r w:rsidRPr="00D178D3">
        <w:rPr>
          <w:color w:val="000000" w:themeColor="text1"/>
        </w:rPr>
        <w:t>Profile of Participants</w:t>
      </w:r>
    </w:p>
    <w:p w14:paraId="7DE9C8E8" w14:textId="675B5B6A" w:rsidR="00993521" w:rsidRPr="00D178D3" w:rsidRDefault="00972E7F" w:rsidP="00993521">
      <w:pPr>
        <w:pStyle w:val="Newparagraph"/>
        <w:rPr>
          <w:color w:val="000000" w:themeColor="text1"/>
        </w:rPr>
      </w:pPr>
      <w:r w:rsidRPr="00D178D3">
        <w:rPr>
          <w:color w:val="000000" w:themeColor="text1"/>
        </w:rPr>
        <w:t xml:space="preserve">In-depth, semi-structured interviews were conducted with fourteen </w:t>
      </w:r>
      <w:r w:rsidR="00D10ED1" w:rsidRPr="00D178D3">
        <w:rPr>
          <w:color w:val="000000" w:themeColor="text1"/>
        </w:rPr>
        <w:t xml:space="preserve">tourism and </w:t>
      </w:r>
      <w:r w:rsidRPr="00D178D3">
        <w:rPr>
          <w:color w:val="000000" w:themeColor="text1"/>
        </w:rPr>
        <w:t>hospitality managers in the North East of England, specifically Newcastle-upon-Tyne, Sunderland and Northumberland.</w:t>
      </w:r>
      <w:r w:rsidR="007C2214" w:rsidRPr="00D178D3">
        <w:rPr>
          <w:color w:val="000000" w:themeColor="text1"/>
        </w:rPr>
        <w:t xml:space="preserve"> Interviews were conducted</w:t>
      </w:r>
      <w:r w:rsidR="007C3FF2" w:rsidRPr="00D178D3">
        <w:rPr>
          <w:color w:val="000000" w:themeColor="text1"/>
        </w:rPr>
        <w:t xml:space="preserve"> between January and June 2018</w:t>
      </w:r>
      <w:r w:rsidR="007C2214" w:rsidRPr="00D178D3">
        <w:rPr>
          <w:color w:val="000000" w:themeColor="text1"/>
        </w:rPr>
        <w:t xml:space="preserve"> at</w:t>
      </w:r>
      <w:r w:rsidR="00FA3388" w:rsidRPr="00D178D3">
        <w:rPr>
          <w:color w:val="000000" w:themeColor="text1"/>
        </w:rPr>
        <w:t xml:space="preserve"> the</w:t>
      </w:r>
      <w:r w:rsidRPr="00D178D3">
        <w:rPr>
          <w:color w:val="000000" w:themeColor="text1"/>
        </w:rPr>
        <w:t xml:space="preserve"> </w:t>
      </w:r>
      <w:r w:rsidR="00FA3388" w:rsidRPr="00D178D3">
        <w:rPr>
          <w:color w:val="000000" w:themeColor="text1"/>
        </w:rPr>
        <w:t>interviewee’s</w:t>
      </w:r>
      <w:r w:rsidRPr="00D178D3">
        <w:rPr>
          <w:color w:val="000000" w:themeColor="text1"/>
        </w:rPr>
        <w:t xml:space="preserve"> place</w:t>
      </w:r>
      <w:r w:rsidR="007C2214" w:rsidRPr="00D178D3">
        <w:rPr>
          <w:color w:val="000000" w:themeColor="text1"/>
        </w:rPr>
        <w:t>s</w:t>
      </w:r>
      <w:r w:rsidRPr="00D178D3">
        <w:rPr>
          <w:color w:val="000000" w:themeColor="text1"/>
        </w:rPr>
        <w:t xml:space="preserve"> of work, in offices and function rooms away from subordinates and customers. Participants were selected using purposive sampling, as position level and type of organisation were pre-selected</w:t>
      </w:r>
      <w:r w:rsidR="00B254F0" w:rsidRPr="00D178D3">
        <w:rPr>
          <w:color w:val="000000" w:themeColor="text1"/>
        </w:rPr>
        <w:t xml:space="preserve"> to ensure a variety of establishments were included </w:t>
      </w:r>
      <w:r w:rsidR="00596BC4" w:rsidRPr="00D178D3">
        <w:rPr>
          <w:color w:val="000000" w:themeColor="text1"/>
        </w:rPr>
        <w:t>for</w:t>
      </w:r>
      <w:r w:rsidR="00B254F0" w:rsidRPr="00D178D3">
        <w:rPr>
          <w:color w:val="000000" w:themeColor="text1"/>
        </w:rPr>
        <w:t xml:space="preserve"> transferability</w:t>
      </w:r>
      <w:r w:rsidR="00142D39" w:rsidRPr="00D178D3">
        <w:rPr>
          <w:color w:val="000000" w:themeColor="text1"/>
        </w:rPr>
        <w:t xml:space="preserve"> (see Table 1.)</w:t>
      </w:r>
      <w:r w:rsidR="008E4669" w:rsidRPr="00D178D3">
        <w:rPr>
          <w:color w:val="000000" w:themeColor="text1"/>
        </w:rPr>
        <w:t>.</w:t>
      </w:r>
      <w:r w:rsidR="00596BC4" w:rsidRPr="00D178D3">
        <w:rPr>
          <w:color w:val="000000" w:themeColor="text1"/>
        </w:rPr>
        <w:t xml:space="preserve"> </w:t>
      </w:r>
      <w:r w:rsidR="00993521" w:rsidRPr="00D178D3">
        <w:rPr>
          <w:color w:val="000000" w:themeColor="text1"/>
        </w:rPr>
        <w:t>Participants were aged between 25 and 56 and held a managerial position with active involvement in the recruitment and selection process.</w:t>
      </w:r>
    </w:p>
    <w:p w14:paraId="4950B0B7" w14:textId="77777777" w:rsidR="00142D39" w:rsidRPr="00D178D3" w:rsidRDefault="00142D39" w:rsidP="006D4C54">
      <w:pPr>
        <w:pStyle w:val="Newparagraph"/>
        <w:ind w:firstLine="0"/>
        <w:rPr>
          <w:i/>
          <w:iCs/>
          <w:color w:val="000000" w:themeColor="text1"/>
        </w:rPr>
      </w:pPr>
    </w:p>
    <w:p w14:paraId="70226AED" w14:textId="15E9E707" w:rsidR="006D4C54" w:rsidRPr="00D178D3" w:rsidRDefault="006D4C54" w:rsidP="006D4C54">
      <w:pPr>
        <w:pStyle w:val="Newparagraph"/>
        <w:ind w:firstLine="0"/>
        <w:rPr>
          <w:i/>
          <w:iCs/>
          <w:color w:val="000000" w:themeColor="text1"/>
        </w:rPr>
      </w:pPr>
      <w:r w:rsidRPr="00D178D3">
        <w:rPr>
          <w:i/>
          <w:iCs/>
          <w:color w:val="000000" w:themeColor="text1"/>
        </w:rPr>
        <w:t>[Table 1. Near here please]</w:t>
      </w:r>
    </w:p>
    <w:p w14:paraId="79F772A9" w14:textId="0062D3D0" w:rsidR="00DC0B03" w:rsidRPr="00D178D3" w:rsidRDefault="00DC0B03" w:rsidP="00DC0B03">
      <w:pPr>
        <w:pStyle w:val="Heading2"/>
        <w:rPr>
          <w:color w:val="000000" w:themeColor="text1"/>
        </w:rPr>
      </w:pPr>
      <w:r w:rsidRPr="00D178D3">
        <w:rPr>
          <w:color w:val="000000" w:themeColor="text1"/>
        </w:rPr>
        <w:t>Interview Process</w:t>
      </w:r>
      <w:r w:rsidR="00F253AE" w:rsidRPr="00D178D3">
        <w:rPr>
          <w:color w:val="000000" w:themeColor="text1"/>
        </w:rPr>
        <w:t xml:space="preserve"> and </w:t>
      </w:r>
      <w:r w:rsidR="00993521" w:rsidRPr="00D178D3">
        <w:rPr>
          <w:color w:val="000000" w:themeColor="text1"/>
        </w:rPr>
        <w:t>Mode of Analysis</w:t>
      </w:r>
    </w:p>
    <w:p w14:paraId="437D9FBB" w14:textId="0A60B3DC" w:rsidR="009E5B0A" w:rsidRPr="00D178D3" w:rsidRDefault="00E30B71" w:rsidP="00553895">
      <w:pPr>
        <w:pStyle w:val="Paragraph"/>
        <w:rPr>
          <w:color w:val="000000" w:themeColor="text1"/>
        </w:rPr>
      </w:pPr>
      <w:r w:rsidRPr="00D178D3">
        <w:rPr>
          <w:color w:val="000000" w:themeColor="text1"/>
        </w:rPr>
        <w:t xml:space="preserve">The interview guide was developed </w:t>
      </w:r>
      <w:r w:rsidR="000A64D9" w:rsidRPr="00D178D3">
        <w:rPr>
          <w:color w:val="000000" w:themeColor="text1"/>
        </w:rPr>
        <w:t xml:space="preserve">and adapted </w:t>
      </w:r>
      <w:r w:rsidRPr="00D178D3">
        <w:rPr>
          <w:color w:val="000000" w:themeColor="text1"/>
        </w:rPr>
        <w:t xml:space="preserve">from </w:t>
      </w:r>
      <w:r w:rsidR="000A64D9" w:rsidRPr="00D178D3">
        <w:rPr>
          <w:color w:val="000000" w:themeColor="text1"/>
        </w:rPr>
        <w:t>previous research</w:t>
      </w:r>
      <w:r w:rsidR="00D0741B" w:rsidRPr="00D178D3">
        <w:rPr>
          <w:color w:val="000000" w:themeColor="text1"/>
        </w:rPr>
        <w:t xml:space="preserve">. </w:t>
      </w:r>
      <w:r w:rsidR="001366BD" w:rsidRPr="00D178D3">
        <w:rPr>
          <w:color w:val="000000" w:themeColor="text1"/>
        </w:rPr>
        <w:t xml:space="preserve">Participants were generally asked about their perceptions of </w:t>
      </w:r>
      <w:r w:rsidR="004E7EE4" w:rsidRPr="00D178D3">
        <w:rPr>
          <w:color w:val="000000" w:themeColor="text1"/>
        </w:rPr>
        <w:t>VBM</w:t>
      </w:r>
      <w:r w:rsidR="001366BD" w:rsidRPr="00D178D3">
        <w:rPr>
          <w:color w:val="000000" w:themeColor="text1"/>
        </w:rPr>
        <w:t>, discussing personal views, significance and meaning, and physical size, type and location</w:t>
      </w:r>
      <w:r w:rsidR="005611FD" w:rsidRPr="00D178D3">
        <w:rPr>
          <w:color w:val="000000" w:themeColor="text1"/>
        </w:rPr>
        <w:t xml:space="preserve"> (</w:t>
      </w:r>
      <w:proofErr w:type="spellStart"/>
      <w:r w:rsidR="005611FD" w:rsidRPr="00D178D3">
        <w:rPr>
          <w:color w:val="000000" w:themeColor="text1"/>
        </w:rPr>
        <w:t>Ruetz</w:t>
      </w:r>
      <w:r w:rsidR="00045830" w:rsidRPr="00D178D3">
        <w:rPr>
          <w:color w:val="000000" w:themeColor="text1"/>
        </w:rPr>
        <w:t>ler</w:t>
      </w:r>
      <w:proofErr w:type="spellEnd"/>
      <w:r w:rsidR="00045830" w:rsidRPr="00D178D3">
        <w:rPr>
          <w:color w:val="000000" w:themeColor="text1"/>
        </w:rPr>
        <w:t xml:space="preserve"> et al., 2011)</w:t>
      </w:r>
      <w:r w:rsidR="001366BD" w:rsidRPr="00D178D3">
        <w:rPr>
          <w:color w:val="000000" w:themeColor="text1"/>
        </w:rPr>
        <w:t>. They were then asked about their employment practices</w:t>
      </w:r>
      <w:r w:rsidR="00502C77" w:rsidRPr="00D178D3">
        <w:rPr>
          <w:color w:val="000000" w:themeColor="text1"/>
        </w:rPr>
        <w:t>, policies</w:t>
      </w:r>
      <w:r w:rsidR="001366BD" w:rsidRPr="00D178D3">
        <w:rPr>
          <w:color w:val="000000" w:themeColor="text1"/>
        </w:rPr>
        <w:t xml:space="preserve"> and processes surrounding VBM including pre-</w:t>
      </w:r>
      <w:r w:rsidR="001366BD" w:rsidRPr="00D178D3">
        <w:rPr>
          <w:color w:val="000000" w:themeColor="text1"/>
        </w:rPr>
        <w:lastRenderedPageBreak/>
        <w:t>defined managerial or personal boundaries</w:t>
      </w:r>
      <w:r w:rsidR="003C6509" w:rsidRPr="00D178D3">
        <w:rPr>
          <w:color w:val="000000" w:themeColor="text1"/>
        </w:rPr>
        <w:t xml:space="preserve"> (</w:t>
      </w:r>
      <w:r w:rsidR="00045830" w:rsidRPr="00D178D3">
        <w:rPr>
          <w:color w:val="000000" w:themeColor="text1"/>
        </w:rPr>
        <w:t xml:space="preserve">McElroy et al., 2014; </w:t>
      </w:r>
      <w:proofErr w:type="spellStart"/>
      <w:r w:rsidR="003C6509" w:rsidRPr="00D178D3">
        <w:rPr>
          <w:color w:val="000000" w:themeColor="text1"/>
        </w:rPr>
        <w:t>Swanger</w:t>
      </w:r>
      <w:proofErr w:type="spellEnd"/>
      <w:r w:rsidR="003C6509" w:rsidRPr="00D178D3">
        <w:rPr>
          <w:color w:val="000000" w:themeColor="text1"/>
        </w:rPr>
        <w:t>, 2006</w:t>
      </w:r>
      <w:r w:rsidR="0097609C" w:rsidRPr="00D178D3">
        <w:rPr>
          <w:color w:val="000000" w:themeColor="text1"/>
        </w:rPr>
        <w:t>a</w:t>
      </w:r>
      <w:r w:rsidR="005611FD" w:rsidRPr="00D178D3">
        <w:rPr>
          <w:color w:val="000000" w:themeColor="text1"/>
        </w:rPr>
        <w:t>; 2006</w:t>
      </w:r>
      <w:r w:rsidR="0097609C" w:rsidRPr="00D178D3">
        <w:rPr>
          <w:color w:val="000000" w:themeColor="text1"/>
        </w:rPr>
        <w:t>b</w:t>
      </w:r>
      <w:r w:rsidR="00045830" w:rsidRPr="00D178D3">
        <w:rPr>
          <w:color w:val="000000" w:themeColor="text1"/>
        </w:rPr>
        <w:t xml:space="preserve">; </w:t>
      </w:r>
      <w:proofErr w:type="spellStart"/>
      <w:r w:rsidR="00045830" w:rsidRPr="00D178D3">
        <w:rPr>
          <w:color w:val="000000" w:themeColor="text1"/>
        </w:rPr>
        <w:t>Timming</w:t>
      </w:r>
      <w:proofErr w:type="spellEnd"/>
      <w:r w:rsidR="00045830" w:rsidRPr="00D178D3">
        <w:rPr>
          <w:color w:val="000000" w:themeColor="text1"/>
        </w:rPr>
        <w:t>, 2015</w:t>
      </w:r>
      <w:r w:rsidR="005611FD" w:rsidRPr="00D178D3">
        <w:rPr>
          <w:color w:val="000000" w:themeColor="text1"/>
        </w:rPr>
        <w:t>)</w:t>
      </w:r>
      <w:r w:rsidR="00D948A0" w:rsidRPr="00D178D3">
        <w:rPr>
          <w:color w:val="000000" w:themeColor="text1"/>
        </w:rPr>
        <w:t xml:space="preserve">. Finally, they were </w:t>
      </w:r>
      <w:r w:rsidR="00E27921" w:rsidRPr="00D178D3">
        <w:rPr>
          <w:color w:val="000000" w:themeColor="text1"/>
        </w:rPr>
        <w:t>asked to discuss</w:t>
      </w:r>
      <w:r w:rsidR="001366BD" w:rsidRPr="00D178D3">
        <w:rPr>
          <w:color w:val="000000" w:themeColor="text1"/>
        </w:rPr>
        <w:t xml:space="preserve"> compatibility of employees VBM and the organisations brand, image and target market</w:t>
      </w:r>
      <w:r w:rsidR="006718F0" w:rsidRPr="00D178D3">
        <w:rPr>
          <w:color w:val="000000" w:themeColor="text1"/>
        </w:rPr>
        <w:t xml:space="preserve"> (</w:t>
      </w:r>
      <w:proofErr w:type="spellStart"/>
      <w:r w:rsidR="006718F0" w:rsidRPr="00D178D3">
        <w:rPr>
          <w:color w:val="000000" w:themeColor="text1"/>
        </w:rPr>
        <w:t>Timming</w:t>
      </w:r>
      <w:proofErr w:type="spellEnd"/>
      <w:r w:rsidR="006718F0" w:rsidRPr="00D178D3">
        <w:rPr>
          <w:color w:val="000000" w:themeColor="text1"/>
        </w:rPr>
        <w:t>, 2017)</w:t>
      </w:r>
      <w:r w:rsidR="001366BD" w:rsidRPr="00D178D3">
        <w:rPr>
          <w:color w:val="000000" w:themeColor="text1"/>
        </w:rPr>
        <w:t xml:space="preserve">. </w:t>
      </w:r>
      <w:r w:rsidR="004C61EF" w:rsidRPr="00D178D3">
        <w:rPr>
          <w:color w:val="000000" w:themeColor="text1"/>
        </w:rPr>
        <w:t>I</w:t>
      </w:r>
      <w:r w:rsidR="00A05707" w:rsidRPr="00D178D3">
        <w:rPr>
          <w:color w:val="000000" w:themeColor="text1"/>
        </w:rPr>
        <w:t>nterview</w:t>
      </w:r>
      <w:r w:rsidR="00903237" w:rsidRPr="00D178D3">
        <w:rPr>
          <w:color w:val="000000" w:themeColor="text1"/>
        </w:rPr>
        <w:t xml:space="preserve"> questions were</w:t>
      </w:r>
      <w:r w:rsidR="00A05707" w:rsidRPr="00D178D3">
        <w:rPr>
          <w:color w:val="000000" w:themeColor="text1"/>
        </w:rPr>
        <w:t xml:space="preserve"> designed and </w:t>
      </w:r>
      <w:r w:rsidR="00903237" w:rsidRPr="00D178D3">
        <w:rPr>
          <w:color w:val="000000" w:themeColor="text1"/>
        </w:rPr>
        <w:t xml:space="preserve">conveyed </w:t>
      </w:r>
      <w:r w:rsidR="00A05707" w:rsidRPr="00D178D3">
        <w:rPr>
          <w:color w:val="000000" w:themeColor="text1"/>
        </w:rPr>
        <w:t xml:space="preserve">in a neutral manner and avoided using negatively or positively loaded words to eliminate </w:t>
      </w:r>
      <w:r w:rsidR="00CC220F" w:rsidRPr="00D178D3">
        <w:rPr>
          <w:color w:val="000000" w:themeColor="text1"/>
        </w:rPr>
        <w:t xml:space="preserve">the </w:t>
      </w:r>
      <w:r w:rsidR="00A05707" w:rsidRPr="00D178D3">
        <w:rPr>
          <w:color w:val="000000" w:themeColor="text1"/>
        </w:rPr>
        <w:t>possibility of bias</w:t>
      </w:r>
      <w:r w:rsidR="00CC220F" w:rsidRPr="00D178D3">
        <w:rPr>
          <w:color w:val="000000" w:themeColor="text1"/>
        </w:rPr>
        <w:t>ed</w:t>
      </w:r>
      <w:r w:rsidR="00A05707" w:rsidRPr="00D178D3">
        <w:rPr>
          <w:color w:val="000000" w:themeColor="text1"/>
        </w:rPr>
        <w:t xml:space="preserve"> answers. </w:t>
      </w:r>
    </w:p>
    <w:p w14:paraId="6810ECDE" w14:textId="331922D3" w:rsidR="007C2214" w:rsidRPr="00D178D3" w:rsidRDefault="001366BD" w:rsidP="00993521">
      <w:pPr>
        <w:pStyle w:val="Newparagraph"/>
        <w:rPr>
          <w:color w:val="000000" w:themeColor="text1"/>
        </w:rPr>
      </w:pPr>
      <w:r w:rsidRPr="00D178D3">
        <w:rPr>
          <w:color w:val="000000" w:themeColor="text1"/>
        </w:rPr>
        <w:t xml:space="preserve">All interviews were </w:t>
      </w:r>
      <w:r w:rsidR="00D53130" w:rsidRPr="00D178D3">
        <w:rPr>
          <w:color w:val="000000" w:themeColor="text1"/>
        </w:rPr>
        <w:t>voice recorded</w:t>
      </w:r>
      <w:r w:rsidRPr="00D178D3">
        <w:rPr>
          <w:color w:val="000000" w:themeColor="text1"/>
        </w:rPr>
        <w:t xml:space="preserve">, </w:t>
      </w:r>
      <w:r w:rsidR="00C76FF5" w:rsidRPr="00D178D3">
        <w:rPr>
          <w:color w:val="000000" w:themeColor="text1"/>
        </w:rPr>
        <w:t>transcribed ver</w:t>
      </w:r>
      <w:r w:rsidRPr="00D178D3">
        <w:rPr>
          <w:color w:val="000000" w:themeColor="text1"/>
        </w:rPr>
        <w:t>batim and thematically coded and analysed</w:t>
      </w:r>
      <w:r w:rsidR="007C3FF2" w:rsidRPr="00D178D3">
        <w:rPr>
          <w:color w:val="000000" w:themeColor="text1"/>
        </w:rPr>
        <w:t xml:space="preserve"> using Braun and Clarke’s (2006) reflexive process</w:t>
      </w:r>
      <w:r w:rsidR="001E74CB" w:rsidRPr="00D178D3">
        <w:rPr>
          <w:color w:val="000000" w:themeColor="text1"/>
        </w:rPr>
        <w:t xml:space="preserve"> </w:t>
      </w:r>
      <w:r w:rsidR="00484A6D" w:rsidRPr="00D178D3">
        <w:rPr>
          <w:color w:val="000000" w:themeColor="text1"/>
        </w:rPr>
        <w:t>on the</w:t>
      </w:r>
      <w:r w:rsidR="001E74CB" w:rsidRPr="00D178D3">
        <w:rPr>
          <w:color w:val="000000" w:themeColor="text1"/>
        </w:rPr>
        <w:t xml:space="preserve"> NVivo qualitative data analysis software</w:t>
      </w:r>
      <w:r w:rsidRPr="00D178D3">
        <w:rPr>
          <w:color w:val="000000" w:themeColor="text1"/>
        </w:rPr>
        <w:t>. This</w:t>
      </w:r>
      <w:r w:rsidR="001E74CB" w:rsidRPr="00D178D3">
        <w:rPr>
          <w:color w:val="000000" w:themeColor="text1"/>
        </w:rPr>
        <w:t xml:space="preserve"> process</w:t>
      </w:r>
      <w:r w:rsidRPr="00D178D3">
        <w:rPr>
          <w:color w:val="000000" w:themeColor="text1"/>
        </w:rPr>
        <w:t xml:space="preserve"> included </w:t>
      </w:r>
      <w:r w:rsidR="001E74CB" w:rsidRPr="00D178D3">
        <w:rPr>
          <w:color w:val="000000" w:themeColor="text1"/>
        </w:rPr>
        <w:t xml:space="preserve">familiarisation with the data, </w:t>
      </w:r>
      <w:r w:rsidR="00484A6D" w:rsidRPr="00D178D3">
        <w:rPr>
          <w:color w:val="000000" w:themeColor="text1"/>
        </w:rPr>
        <w:t xml:space="preserve">both </w:t>
      </w:r>
      <w:r w:rsidRPr="00D178D3">
        <w:rPr>
          <w:color w:val="000000" w:themeColor="text1"/>
        </w:rPr>
        <w:t xml:space="preserve">pre-determined and open </w:t>
      </w:r>
      <w:r w:rsidR="00BC6CCB" w:rsidRPr="00D178D3">
        <w:rPr>
          <w:color w:val="000000" w:themeColor="text1"/>
        </w:rPr>
        <w:t xml:space="preserve">emerging </w:t>
      </w:r>
      <w:r w:rsidRPr="00D178D3">
        <w:rPr>
          <w:color w:val="000000" w:themeColor="text1"/>
        </w:rPr>
        <w:t>coding</w:t>
      </w:r>
      <w:r w:rsidR="001E74CB" w:rsidRPr="00D178D3">
        <w:rPr>
          <w:color w:val="000000" w:themeColor="text1"/>
        </w:rPr>
        <w:t>, theme generation and review</w:t>
      </w:r>
      <w:r w:rsidR="00BC6CCB" w:rsidRPr="00D178D3">
        <w:rPr>
          <w:color w:val="000000" w:themeColor="text1"/>
        </w:rPr>
        <w:t xml:space="preserve">. </w:t>
      </w:r>
      <w:r w:rsidR="00B254F0" w:rsidRPr="00D178D3">
        <w:rPr>
          <w:color w:val="000000" w:themeColor="text1"/>
        </w:rPr>
        <w:t>The analysis was completed by two researchers for confirmability</w:t>
      </w:r>
      <w:r w:rsidR="00CA01AA" w:rsidRPr="00D178D3">
        <w:rPr>
          <w:color w:val="000000" w:themeColor="text1"/>
        </w:rPr>
        <w:t xml:space="preserve"> and </w:t>
      </w:r>
      <w:r w:rsidR="00EE1B73" w:rsidRPr="00D178D3">
        <w:rPr>
          <w:color w:val="000000" w:themeColor="text1"/>
        </w:rPr>
        <w:t>credibility</w:t>
      </w:r>
      <w:r w:rsidR="00CA01AA" w:rsidRPr="00D178D3">
        <w:rPr>
          <w:color w:val="000000" w:themeColor="text1"/>
        </w:rPr>
        <w:t xml:space="preserve">, whilst member-checking was also </w:t>
      </w:r>
      <w:r w:rsidR="00161860" w:rsidRPr="00D178D3">
        <w:rPr>
          <w:color w:val="000000" w:themeColor="text1"/>
        </w:rPr>
        <w:t>employed</w:t>
      </w:r>
      <w:r w:rsidR="00B254F0" w:rsidRPr="00D178D3">
        <w:rPr>
          <w:color w:val="000000" w:themeColor="text1"/>
        </w:rPr>
        <w:t>.</w:t>
      </w:r>
      <w:r w:rsidR="00BC6CCB" w:rsidRPr="00D178D3">
        <w:rPr>
          <w:color w:val="000000" w:themeColor="text1"/>
        </w:rPr>
        <w:t xml:space="preserve"> </w:t>
      </w:r>
    </w:p>
    <w:p w14:paraId="6C5BDD42" w14:textId="77777777" w:rsidR="009C1EC3" w:rsidRPr="00D178D3" w:rsidRDefault="009C1EC3" w:rsidP="00C404DC">
      <w:pPr>
        <w:shd w:val="clear" w:color="auto" w:fill="FFFFFF"/>
        <w:spacing w:line="360" w:lineRule="auto"/>
        <w:rPr>
          <w:color w:val="000000" w:themeColor="text1"/>
        </w:rPr>
      </w:pPr>
    </w:p>
    <w:p w14:paraId="1B441A4D" w14:textId="77777777" w:rsidR="00990DB1" w:rsidRPr="00D178D3" w:rsidRDefault="00990DB1" w:rsidP="00982E0E">
      <w:pPr>
        <w:pStyle w:val="Heading1"/>
        <w:rPr>
          <w:color w:val="000000" w:themeColor="text1"/>
        </w:rPr>
      </w:pPr>
      <w:r w:rsidRPr="00D178D3">
        <w:rPr>
          <w:color w:val="000000" w:themeColor="text1"/>
        </w:rPr>
        <w:t>Findings</w:t>
      </w:r>
    </w:p>
    <w:p w14:paraId="1EB1B00D" w14:textId="1FEF2050" w:rsidR="001E44B3" w:rsidRPr="00D178D3" w:rsidRDefault="00BE020E" w:rsidP="00982E0E">
      <w:pPr>
        <w:pStyle w:val="Paragraph"/>
        <w:rPr>
          <w:color w:val="000000" w:themeColor="text1"/>
        </w:rPr>
      </w:pPr>
      <w:r w:rsidRPr="00D178D3">
        <w:rPr>
          <w:color w:val="000000" w:themeColor="text1"/>
        </w:rPr>
        <w:t>M</w:t>
      </w:r>
      <w:r w:rsidR="00687559" w:rsidRPr="00D178D3">
        <w:rPr>
          <w:color w:val="000000" w:themeColor="text1"/>
        </w:rPr>
        <w:t>anagers</w:t>
      </w:r>
      <w:r w:rsidR="00137BCE" w:rsidRPr="00D178D3">
        <w:rPr>
          <w:color w:val="000000" w:themeColor="text1"/>
        </w:rPr>
        <w:t>’</w:t>
      </w:r>
      <w:r w:rsidR="008529B9" w:rsidRPr="00D178D3">
        <w:rPr>
          <w:color w:val="000000" w:themeColor="text1"/>
        </w:rPr>
        <w:t xml:space="preserve"> consciousness of </w:t>
      </w:r>
      <w:r w:rsidR="00101E74" w:rsidRPr="00D178D3">
        <w:rPr>
          <w:color w:val="000000" w:themeColor="text1"/>
        </w:rPr>
        <w:t>VBM</w:t>
      </w:r>
      <w:r w:rsidR="00137BCE" w:rsidRPr="00D178D3">
        <w:rPr>
          <w:color w:val="000000" w:themeColor="text1"/>
        </w:rPr>
        <w:t xml:space="preserve"> displayed a multi</w:t>
      </w:r>
      <w:r w:rsidR="00431B7A" w:rsidRPr="00D178D3">
        <w:rPr>
          <w:color w:val="000000" w:themeColor="text1"/>
        </w:rPr>
        <w:t>-</w:t>
      </w:r>
      <w:r w:rsidR="00137BCE" w:rsidRPr="00D178D3">
        <w:rPr>
          <w:color w:val="000000" w:themeColor="text1"/>
        </w:rPr>
        <w:t xml:space="preserve">faceted predicament </w:t>
      </w:r>
      <w:r w:rsidR="008529B9" w:rsidRPr="00D178D3">
        <w:rPr>
          <w:color w:val="000000" w:themeColor="text1"/>
        </w:rPr>
        <w:t xml:space="preserve">formed </w:t>
      </w:r>
      <w:r w:rsidR="00137BCE" w:rsidRPr="00D178D3">
        <w:rPr>
          <w:color w:val="000000" w:themeColor="text1"/>
        </w:rPr>
        <w:t>by</w:t>
      </w:r>
      <w:r w:rsidR="008529B9" w:rsidRPr="00D178D3">
        <w:rPr>
          <w:color w:val="000000" w:themeColor="text1"/>
        </w:rPr>
        <w:t xml:space="preserve"> </w:t>
      </w:r>
      <w:r w:rsidR="00137BCE" w:rsidRPr="00D178D3">
        <w:rPr>
          <w:color w:val="000000" w:themeColor="text1"/>
        </w:rPr>
        <w:t xml:space="preserve">the </w:t>
      </w:r>
      <w:r w:rsidRPr="00D178D3">
        <w:rPr>
          <w:color w:val="000000" w:themeColor="text1"/>
        </w:rPr>
        <w:t xml:space="preserve">tourism and </w:t>
      </w:r>
      <w:r w:rsidR="00137BCE" w:rsidRPr="00D178D3">
        <w:rPr>
          <w:color w:val="000000" w:themeColor="text1"/>
        </w:rPr>
        <w:t>hospitality sector’s traditional roots, changing popular culture and ever diverse customers.</w:t>
      </w:r>
      <w:r w:rsidR="008529B9" w:rsidRPr="00D178D3">
        <w:rPr>
          <w:color w:val="000000" w:themeColor="text1"/>
        </w:rPr>
        <w:t xml:space="preserve"> </w:t>
      </w:r>
      <w:r w:rsidR="00137BCE" w:rsidRPr="00D178D3">
        <w:rPr>
          <w:color w:val="000000" w:themeColor="text1"/>
        </w:rPr>
        <w:t xml:space="preserve">The aim was not to </w:t>
      </w:r>
      <w:r w:rsidR="00DC51FC" w:rsidRPr="00D178D3">
        <w:rPr>
          <w:color w:val="000000" w:themeColor="text1"/>
        </w:rPr>
        <w:t>identify a uniformity of understanding between confreres</w:t>
      </w:r>
      <w:r w:rsidR="00137BCE" w:rsidRPr="00D178D3">
        <w:rPr>
          <w:color w:val="000000" w:themeColor="text1"/>
        </w:rPr>
        <w:t>, but rather to</w:t>
      </w:r>
      <w:r w:rsidR="00D175FF" w:rsidRPr="00D178D3">
        <w:rPr>
          <w:color w:val="000000" w:themeColor="text1"/>
        </w:rPr>
        <w:t xml:space="preserve"> </w:t>
      </w:r>
      <w:r w:rsidR="00596BC4" w:rsidRPr="00D178D3">
        <w:rPr>
          <w:color w:val="000000" w:themeColor="text1"/>
        </w:rPr>
        <w:t>comprehend</w:t>
      </w:r>
      <w:r w:rsidR="00D175FF" w:rsidRPr="00D178D3">
        <w:rPr>
          <w:color w:val="000000" w:themeColor="text1"/>
        </w:rPr>
        <w:t xml:space="preserve"> and recognise</w:t>
      </w:r>
      <w:r w:rsidR="00137BCE" w:rsidRPr="00D178D3">
        <w:rPr>
          <w:color w:val="000000" w:themeColor="text1"/>
        </w:rPr>
        <w:t xml:space="preserve"> </w:t>
      </w:r>
      <w:r w:rsidR="00596BC4" w:rsidRPr="00D178D3">
        <w:rPr>
          <w:color w:val="000000" w:themeColor="text1"/>
        </w:rPr>
        <w:t>the diversity in practice</w:t>
      </w:r>
      <w:r w:rsidR="00DC51FC" w:rsidRPr="00D178D3">
        <w:rPr>
          <w:color w:val="000000" w:themeColor="text1"/>
        </w:rPr>
        <w:t>.</w:t>
      </w:r>
      <w:r w:rsidR="00EE05A8" w:rsidRPr="00D178D3">
        <w:rPr>
          <w:color w:val="000000" w:themeColor="text1"/>
        </w:rPr>
        <w:t xml:space="preserve"> Although </w:t>
      </w:r>
      <w:r w:rsidR="00DB131B" w:rsidRPr="00D178D3">
        <w:rPr>
          <w:color w:val="000000" w:themeColor="text1"/>
        </w:rPr>
        <w:t xml:space="preserve">the company expectations or </w:t>
      </w:r>
      <w:r w:rsidR="00EE05A8" w:rsidRPr="00D178D3">
        <w:rPr>
          <w:color w:val="000000" w:themeColor="text1"/>
        </w:rPr>
        <w:t xml:space="preserve">past experiences in recruiting staff members with </w:t>
      </w:r>
      <w:r w:rsidR="00835CA3" w:rsidRPr="00D178D3">
        <w:rPr>
          <w:color w:val="000000" w:themeColor="text1"/>
        </w:rPr>
        <w:t>VBM</w:t>
      </w:r>
      <w:r w:rsidR="00EE05A8" w:rsidRPr="00D178D3">
        <w:rPr>
          <w:color w:val="000000" w:themeColor="text1"/>
        </w:rPr>
        <w:t xml:space="preserve"> assist</w:t>
      </w:r>
      <w:r w:rsidR="003728D0" w:rsidRPr="00D178D3">
        <w:rPr>
          <w:color w:val="000000" w:themeColor="text1"/>
        </w:rPr>
        <w:t>ed</w:t>
      </w:r>
      <w:r w:rsidR="00EE05A8" w:rsidRPr="00D178D3">
        <w:rPr>
          <w:color w:val="000000" w:themeColor="text1"/>
        </w:rPr>
        <w:t xml:space="preserve"> </w:t>
      </w:r>
      <w:r w:rsidR="00835CA3" w:rsidRPr="00D178D3">
        <w:rPr>
          <w:color w:val="000000" w:themeColor="text1"/>
        </w:rPr>
        <w:t>managers in</w:t>
      </w:r>
      <w:r w:rsidR="00DB131B" w:rsidRPr="00D178D3">
        <w:rPr>
          <w:color w:val="000000" w:themeColor="text1"/>
        </w:rPr>
        <w:t xml:space="preserve"> </w:t>
      </w:r>
      <w:r w:rsidR="00EE05A8" w:rsidRPr="00D178D3">
        <w:rPr>
          <w:color w:val="000000" w:themeColor="text1"/>
        </w:rPr>
        <w:t>recruitment decisions</w:t>
      </w:r>
      <w:r w:rsidR="00DB131B" w:rsidRPr="00D178D3">
        <w:rPr>
          <w:color w:val="000000" w:themeColor="text1"/>
        </w:rPr>
        <w:t xml:space="preserve">, when questioned, </w:t>
      </w:r>
      <w:r w:rsidR="00EE05A8" w:rsidRPr="00D178D3">
        <w:rPr>
          <w:color w:val="000000" w:themeColor="text1"/>
        </w:rPr>
        <w:t xml:space="preserve">many of them </w:t>
      </w:r>
      <w:r w:rsidR="00DB131B" w:rsidRPr="00D178D3">
        <w:rPr>
          <w:color w:val="000000" w:themeColor="text1"/>
        </w:rPr>
        <w:t>were</w:t>
      </w:r>
      <w:r w:rsidR="00EE05A8" w:rsidRPr="00D178D3">
        <w:rPr>
          <w:color w:val="000000" w:themeColor="text1"/>
        </w:rPr>
        <w:t xml:space="preserve"> </w:t>
      </w:r>
      <w:r w:rsidR="004C61EF" w:rsidRPr="00D178D3">
        <w:rPr>
          <w:color w:val="000000" w:themeColor="text1"/>
        </w:rPr>
        <w:t>un</w:t>
      </w:r>
      <w:r w:rsidR="00EE05A8" w:rsidRPr="00D178D3">
        <w:rPr>
          <w:color w:val="000000" w:themeColor="text1"/>
        </w:rPr>
        <w:t>able to immediately relate to their company policy</w:t>
      </w:r>
      <w:r w:rsidR="00DB131B" w:rsidRPr="00D178D3">
        <w:rPr>
          <w:color w:val="000000" w:themeColor="text1"/>
        </w:rPr>
        <w:t xml:space="preserve"> or guidance</w:t>
      </w:r>
      <w:r w:rsidR="00EE05A8" w:rsidRPr="00D178D3">
        <w:rPr>
          <w:color w:val="000000" w:themeColor="text1"/>
        </w:rPr>
        <w:t xml:space="preserve"> in </w:t>
      </w:r>
      <w:r w:rsidR="00DB131B" w:rsidRPr="00D178D3">
        <w:rPr>
          <w:color w:val="000000" w:themeColor="text1"/>
        </w:rPr>
        <w:t xml:space="preserve">acceptance and rejection of candidates with </w:t>
      </w:r>
      <w:r w:rsidR="00835CA3" w:rsidRPr="00D178D3">
        <w:rPr>
          <w:color w:val="000000" w:themeColor="text1"/>
        </w:rPr>
        <w:t>VBM</w:t>
      </w:r>
      <w:r w:rsidR="00DB131B" w:rsidRPr="00D178D3">
        <w:rPr>
          <w:color w:val="000000" w:themeColor="text1"/>
        </w:rPr>
        <w:t>. D</w:t>
      </w:r>
      <w:r w:rsidR="00EE05A8" w:rsidRPr="00D178D3">
        <w:rPr>
          <w:color w:val="000000" w:themeColor="text1"/>
        </w:rPr>
        <w:t xml:space="preserve">ue to various reasons such as </w:t>
      </w:r>
      <w:r w:rsidR="00DB131B" w:rsidRPr="00D178D3">
        <w:rPr>
          <w:color w:val="000000" w:themeColor="text1"/>
        </w:rPr>
        <w:t xml:space="preserve">bygone uniform policies, frequently changed policies, or not having a </w:t>
      </w:r>
      <w:r w:rsidR="00211F43" w:rsidRPr="00D178D3">
        <w:rPr>
          <w:color w:val="000000" w:themeColor="text1"/>
        </w:rPr>
        <w:t xml:space="preserve">clear </w:t>
      </w:r>
      <w:r w:rsidR="00DB131B" w:rsidRPr="00D178D3">
        <w:rPr>
          <w:color w:val="000000" w:themeColor="text1"/>
        </w:rPr>
        <w:t xml:space="preserve">policy or written guidance covering this matter empowered but also </w:t>
      </w:r>
      <w:r w:rsidR="00211F43" w:rsidRPr="00D178D3">
        <w:rPr>
          <w:color w:val="000000" w:themeColor="text1"/>
        </w:rPr>
        <w:t xml:space="preserve">perplexed the managers. </w:t>
      </w:r>
      <w:r w:rsidR="00535DDF" w:rsidRPr="00D178D3">
        <w:rPr>
          <w:color w:val="000000" w:themeColor="text1"/>
        </w:rPr>
        <w:t>In analysing the interview data, three</w:t>
      </w:r>
      <w:r w:rsidR="003728D0" w:rsidRPr="00D178D3">
        <w:rPr>
          <w:color w:val="000000" w:themeColor="text1"/>
        </w:rPr>
        <w:t xml:space="preserve"> significant themes emerged</w:t>
      </w:r>
      <w:r w:rsidR="003502F7" w:rsidRPr="00D178D3">
        <w:rPr>
          <w:color w:val="000000" w:themeColor="text1"/>
        </w:rPr>
        <w:t>: (</w:t>
      </w:r>
      <w:r w:rsidR="0079370E" w:rsidRPr="00D178D3">
        <w:rPr>
          <w:color w:val="000000" w:themeColor="text1"/>
        </w:rPr>
        <w:t>1</w:t>
      </w:r>
      <w:r w:rsidR="003502F7" w:rsidRPr="00D178D3">
        <w:rPr>
          <w:color w:val="000000" w:themeColor="text1"/>
        </w:rPr>
        <w:t xml:space="preserve">) </w:t>
      </w:r>
      <w:r w:rsidR="0079370E" w:rsidRPr="00D178D3">
        <w:rPr>
          <w:color w:val="000000" w:themeColor="text1"/>
        </w:rPr>
        <w:t xml:space="preserve">uniform </w:t>
      </w:r>
      <w:r w:rsidR="003728D0" w:rsidRPr="00D178D3">
        <w:rPr>
          <w:color w:val="000000" w:themeColor="text1"/>
        </w:rPr>
        <w:t xml:space="preserve">policy and </w:t>
      </w:r>
      <w:r w:rsidR="0079370E" w:rsidRPr="00D178D3">
        <w:rPr>
          <w:color w:val="000000" w:themeColor="text1"/>
        </w:rPr>
        <w:t>compliance</w:t>
      </w:r>
      <w:r w:rsidR="003502F7" w:rsidRPr="00D178D3">
        <w:rPr>
          <w:color w:val="000000" w:themeColor="text1"/>
        </w:rPr>
        <w:t xml:space="preserve">, (2) </w:t>
      </w:r>
      <w:r w:rsidR="00BA7329" w:rsidRPr="00D178D3">
        <w:rPr>
          <w:color w:val="000000" w:themeColor="text1"/>
        </w:rPr>
        <w:t xml:space="preserve">recruitment, (3) </w:t>
      </w:r>
      <w:r w:rsidR="003728D0" w:rsidRPr="00D178D3">
        <w:rPr>
          <w:color w:val="000000" w:themeColor="text1"/>
        </w:rPr>
        <w:t>conformity and resistance</w:t>
      </w:r>
      <w:r w:rsidR="001E44B3" w:rsidRPr="00D178D3">
        <w:rPr>
          <w:color w:val="000000" w:themeColor="text1"/>
        </w:rPr>
        <w:t>.</w:t>
      </w:r>
    </w:p>
    <w:p w14:paraId="21BB9F6B" w14:textId="77777777" w:rsidR="003C32E1" w:rsidRPr="00D178D3" w:rsidRDefault="003C32E1" w:rsidP="00C404DC">
      <w:pPr>
        <w:spacing w:line="360" w:lineRule="auto"/>
        <w:rPr>
          <w:color w:val="000000" w:themeColor="text1"/>
        </w:rPr>
      </w:pPr>
    </w:p>
    <w:p w14:paraId="35DF844B" w14:textId="77777777" w:rsidR="00990DB1" w:rsidRPr="00D178D3" w:rsidRDefault="000224DC" w:rsidP="00982E0E">
      <w:pPr>
        <w:pStyle w:val="Heading2"/>
        <w:rPr>
          <w:color w:val="000000" w:themeColor="text1"/>
        </w:rPr>
      </w:pPr>
      <w:r w:rsidRPr="00D178D3">
        <w:rPr>
          <w:color w:val="000000" w:themeColor="text1"/>
        </w:rPr>
        <w:lastRenderedPageBreak/>
        <w:t xml:space="preserve">Uniform Policy and </w:t>
      </w:r>
      <w:r w:rsidR="00990DB1" w:rsidRPr="00D178D3">
        <w:rPr>
          <w:color w:val="000000" w:themeColor="text1"/>
        </w:rPr>
        <w:t>Compliance</w:t>
      </w:r>
      <w:r w:rsidR="003502F7" w:rsidRPr="00D178D3">
        <w:rPr>
          <w:color w:val="000000" w:themeColor="text1"/>
        </w:rPr>
        <w:t xml:space="preserve"> </w:t>
      </w:r>
    </w:p>
    <w:p w14:paraId="5AE30278" w14:textId="361EFFA1" w:rsidR="003502F7" w:rsidRPr="00D178D3" w:rsidRDefault="0079370E" w:rsidP="00982E0E">
      <w:pPr>
        <w:pStyle w:val="Paragraph"/>
        <w:rPr>
          <w:color w:val="000000" w:themeColor="text1"/>
        </w:rPr>
      </w:pPr>
      <w:r w:rsidRPr="00D178D3">
        <w:rPr>
          <w:color w:val="000000" w:themeColor="text1"/>
        </w:rPr>
        <w:t xml:space="preserve">In many </w:t>
      </w:r>
      <w:r w:rsidR="00BE020E" w:rsidRPr="00D178D3">
        <w:rPr>
          <w:color w:val="000000" w:themeColor="text1"/>
        </w:rPr>
        <w:t>tourism</w:t>
      </w:r>
      <w:r w:rsidRPr="00D178D3">
        <w:rPr>
          <w:color w:val="000000" w:themeColor="text1"/>
        </w:rPr>
        <w:t xml:space="preserve"> organisations, there is a clear distinction between front and back of house. This</w:t>
      </w:r>
      <w:r w:rsidR="00EE180A" w:rsidRPr="00D178D3">
        <w:rPr>
          <w:color w:val="000000" w:themeColor="text1"/>
        </w:rPr>
        <w:t xml:space="preserve"> conventional division of labour pr</w:t>
      </w:r>
      <w:r w:rsidR="00D85B64" w:rsidRPr="00D178D3">
        <w:rPr>
          <w:color w:val="000000" w:themeColor="text1"/>
        </w:rPr>
        <w:t xml:space="preserve">ovides the possibility for </w:t>
      </w:r>
      <w:r w:rsidR="00EE180A" w:rsidRPr="00D178D3">
        <w:rPr>
          <w:color w:val="000000" w:themeColor="text1"/>
        </w:rPr>
        <w:t xml:space="preserve">groups to be treated differently in terms of compliance and appearance management. </w:t>
      </w:r>
      <w:r w:rsidRPr="00D178D3">
        <w:rPr>
          <w:color w:val="000000" w:themeColor="text1"/>
        </w:rPr>
        <w:t xml:space="preserve">Previous research </w:t>
      </w:r>
      <w:r w:rsidR="004C61EF" w:rsidRPr="00D178D3">
        <w:rPr>
          <w:color w:val="000000" w:themeColor="text1"/>
        </w:rPr>
        <w:t>suggests</w:t>
      </w:r>
      <w:r w:rsidRPr="00D178D3">
        <w:rPr>
          <w:color w:val="000000" w:themeColor="text1"/>
        </w:rPr>
        <w:t xml:space="preserve"> that</w:t>
      </w:r>
      <w:r w:rsidR="003728D0" w:rsidRPr="00D178D3">
        <w:rPr>
          <w:color w:val="000000" w:themeColor="text1"/>
        </w:rPr>
        <w:t xml:space="preserve"> in</w:t>
      </w:r>
      <w:r w:rsidRPr="00D178D3">
        <w:rPr>
          <w:color w:val="000000" w:themeColor="text1"/>
        </w:rPr>
        <w:t xml:space="preserve"> service sector</w:t>
      </w:r>
      <w:r w:rsidR="003728D0" w:rsidRPr="00D178D3">
        <w:rPr>
          <w:color w:val="000000" w:themeColor="text1"/>
        </w:rPr>
        <w:t xml:space="preserve"> </w:t>
      </w:r>
      <w:r w:rsidRPr="00D178D3">
        <w:rPr>
          <w:color w:val="000000" w:themeColor="text1"/>
        </w:rPr>
        <w:t>organisations</w:t>
      </w:r>
      <w:r w:rsidR="00EE180A" w:rsidRPr="00D178D3">
        <w:rPr>
          <w:color w:val="000000" w:themeColor="text1"/>
        </w:rPr>
        <w:t>, customer facing roles are commonly scrutinised in terms of appearance</w:t>
      </w:r>
      <w:r w:rsidR="003C32E1" w:rsidRPr="00D178D3">
        <w:rPr>
          <w:color w:val="000000" w:themeColor="text1"/>
        </w:rPr>
        <w:t xml:space="preserve"> </w:t>
      </w:r>
      <w:r w:rsidR="00AD00FA" w:rsidRPr="00D178D3">
        <w:rPr>
          <w:color w:val="000000" w:themeColor="text1"/>
          <w:highlight w:val="red"/>
        </w:rPr>
        <w:fldChar w:fldCharType="begin"/>
      </w:r>
      <w:r w:rsidR="00AD5AFF" w:rsidRPr="00D178D3">
        <w:rPr>
          <w:color w:val="000000" w:themeColor="text1"/>
          <w:highlight w:val="red"/>
        </w:rPr>
        <w:instrText xml:space="preserve"> ADDIN ZOTERO_ITEM CSL_CITATION {"citationID":"afrrchb638","properties":{"formattedCitation":"(Timming et al., 2017; Warhurst and Nickson, 2007)","plainCitation":"(Timming et al., 2017; Warhurst and Nickson, 2007)","noteIndex":0},"citationItems":[{"id":1210,"uris":["http://zotero.org/users/5228664/items/I7SDEN99"],"uri":["http://zotero.org/users/5228664/items/I7SDEN99"],"itemData":{"id":1210,"type":"article-journal","title":"What Do You Think of My Ink? Assessing the Effects of Body Art on Employment Chances: What Do You Think of My Ink?","container-title":"Human Resource Management","page":"133-149","volume":"56","issue":"1","source":"DOI.org (Crossref)","DOI":"10.1002/hrm.21770","ISSN":"00904848","title-short":"What Do You Think of My Ink?","journalAbbreviation":"Hum Resour Manage","language":"en","author":[{"family":"Timming","given":"Andrew R."},{"family":"Nickson","given":"Dennis"},{"family":"Re","given":"Daniel"},{"family":"Perrett","given":"David"}],"issued":{"date-parts":[["2017",1]]}}},{"id":328,"uris":["http://zotero.org/users/5228664/items/QV2R8DMG"],"uri":["http://zotero.org/users/5228664/items/QV2R8DMG"],"itemData":{"id":328,"type":"article-journal","title":"Employee experience of aesthetic labour in retail and hospitality","container-title":"Work, employment and society","page":"103–120","volume":"21","issue":"1","author":[{"family":"Warhurst","given":"C."},{"family":"Nickson","given":"D."}],"issued":{"date-parts":[["2007"]]}}}],"schema":"https://github.com/citation-style-language/schema/raw/master/csl-citation.json"} </w:instrText>
      </w:r>
      <w:r w:rsidR="00AD00FA" w:rsidRPr="00D178D3">
        <w:rPr>
          <w:color w:val="000000" w:themeColor="text1"/>
          <w:highlight w:val="red"/>
        </w:rPr>
        <w:fldChar w:fldCharType="separate"/>
      </w:r>
      <w:r w:rsidR="00CD43C1" w:rsidRPr="00D178D3">
        <w:rPr>
          <w:color w:val="000000" w:themeColor="text1"/>
        </w:rPr>
        <w:t xml:space="preserve">(Timming et al., 2017; Warhurst </w:t>
      </w:r>
      <w:r w:rsidR="00AD1EC5" w:rsidRPr="00D178D3">
        <w:rPr>
          <w:color w:val="000000" w:themeColor="text1"/>
        </w:rPr>
        <w:t>&amp;</w:t>
      </w:r>
      <w:r w:rsidR="00CD43C1" w:rsidRPr="00D178D3">
        <w:rPr>
          <w:color w:val="000000" w:themeColor="text1"/>
        </w:rPr>
        <w:t xml:space="preserve"> Nickson, 2007)</w:t>
      </w:r>
      <w:r w:rsidR="00AD00FA" w:rsidRPr="00D178D3">
        <w:rPr>
          <w:color w:val="000000" w:themeColor="text1"/>
          <w:highlight w:val="red"/>
        </w:rPr>
        <w:fldChar w:fldCharType="end"/>
      </w:r>
      <w:r w:rsidR="00AD00FA" w:rsidRPr="00D178D3">
        <w:rPr>
          <w:color w:val="000000" w:themeColor="text1"/>
        </w:rPr>
        <w:t xml:space="preserve">. </w:t>
      </w:r>
      <w:r w:rsidR="00EE180A" w:rsidRPr="00D178D3">
        <w:rPr>
          <w:color w:val="000000" w:themeColor="text1"/>
        </w:rPr>
        <w:t xml:space="preserve">Many establishments consider customer facing staff as </w:t>
      </w:r>
      <w:r w:rsidR="00596BC4" w:rsidRPr="00D178D3">
        <w:rPr>
          <w:color w:val="000000" w:themeColor="text1"/>
        </w:rPr>
        <w:t>representations of the company’s</w:t>
      </w:r>
      <w:r w:rsidR="004C61EF" w:rsidRPr="00D178D3">
        <w:rPr>
          <w:color w:val="000000" w:themeColor="text1"/>
        </w:rPr>
        <w:t xml:space="preserve"> </w:t>
      </w:r>
      <w:r w:rsidR="003C32E1" w:rsidRPr="00D178D3">
        <w:rPr>
          <w:color w:val="000000" w:themeColor="text1"/>
        </w:rPr>
        <w:t>image;</w:t>
      </w:r>
      <w:r w:rsidR="004C61EF" w:rsidRPr="00D178D3">
        <w:rPr>
          <w:color w:val="000000" w:themeColor="text1"/>
        </w:rPr>
        <w:t xml:space="preserve"> </w:t>
      </w:r>
      <w:r w:rsidR="00DD3344" w:rsidRPr="00D178D3">
        <w:rPr>
          <w:color w:val="000000" w:themeColor="text1"/>
        </w:rPr>
        <w:t>therefore,</w:t>
      </w:r>
      <w:r w:rsidR="00EE180A" w:rsidRPr="00D178D3">
        <w:rPr>
          <w:color w:val="000000" w:themeColor="text1"/>
        </w:rPr>
        <w:t xml:space="preserve"> the front of house staff must </w:t>
      </w:r>
      <w:r w:rsidR="00882374" w:rsidRPr="00D178D3">
        <w:rPr>
          <w:color w:val="000000" w:themeColor="text1"/>
        </w:rPr>
        <w:t xml:space="preserve">embody </w:t>
      </w:r>
      <w:r w:rsidR="00EE180A" w:rsidRPr="00D178D3">
        <w:rPr>
          <w:color w:val="000000" w:themeColor="text1"/>
        </w:rPr>
        <w:t>the company</w:t>
      </w:r>
      <w:r w:rsidR="00882374" w:rsidRPr="00D178D3">
        <w:rPr>
          <w:color w:val="000000" w:themeColor="text1"/>
        </w:rPr>
        <w:t xml:space="preserve">’s </w:t>
      </w:r>
      <w:r w:rsidR="00EE180A" w:rsidRPr="00D178D3">
        <w:rPr>
          <w:color w:val="000000" w:themeColor="text1"/>
        </w:rPr>
        <w:t>brand</w:t>
      </w:r>
      <w:r w:rsidR="00EB26A9" w:rsidRPr="00D178D3">
        <w:rPr>
          <w:color w:val="000000" w:themeColor="text1"/>
        </w:rPr>
        <w:t xml:space="preserve"> </w:t>
      </w:r>
      <w:r w:rsidR="00EE180A" w:rsidRPr="00D178D3">
        <w:rPr>
          <w:color w:val="000000" w:themeColor="text1"/>
        </w:rPr>
        <w:t xml:space="preserve">through their </w:t>
      </w:r>
      <w:r w:rsidR="0003415E" w:rsidRPr="00D178D3">
        <w:rPr>
          <w:color w:val="000000" w:themeColor="text1"/>
        </w:rPr>
        <w:t>appearance</w:t>
      </w:r>
      <w:r w:rsidR="00DC1D4C" w:rsidRPr="00D178D3">
        <w:rPr>
          <w:color w:val="000000" w:themeColor="text1"/>
        </w:rPr>
        <w:t>. This may be through</w:t>
      </w:r>
      <w:r w:rsidR="00882374" w:rsidRPr="00D178D3">
        <w:rPr>
          <w:color w:val="000000" w:themeColor="text1"/>
        </w:rPr>
        <w:t xml:space="preserve"> </w:t>
      </w:r>
      <w:r w:rsidR="00EE180A" w:rsidRPr="00D178D3">
        <w:rPr>
          <w:color w:val="000000" w:themeColor="text1"/>
        </w:rPr>
        <w:t xml:space="preserve">branded </w:t>
      </w:r>
      <w:r w:rsidR="00882374" w:rsidRPr="00D178D3">
        <w:rPr>
          <w:color w:val="000000" w:themeColor="text1"/>
        </w:rPr>
        <w:t xml:space="preserve">uniforms containing logos, symbols, or names, common colour schemes, or agreed variations of unified apparels. </w:t>
      </w:r>
    </w:p>
    <w:p w14:paraId="06325937" w14:textId="77777777" w:rsidR="00C57829" w:rsidRPr="00D178D3" w:rsidRDefault="00C57829" w:rsidP="00C57829">
      <w:pPr>
        <w:pStyle w:val="Newparagraph"/>
        <w:rPr>
          <w:color w:val="000000" w:themeColor="text1"/>
        </w:rPr>
      </w:pPr>
    </w:p>
    <w:p w14:paraId="7B0FEDB8" w14:textId="4DE7744A" w:rsidR="00EE180A" w:rsidRPr="00D178D3" w:rsidRDefault="000224DC" w:rsidP="0027591A">
      <w:pPr>
        <w:pStyle w:val="Newparagraph"/>
        <w:rPr>
          <w:color w:val="000000" w:themeColor="text1"/>
        </w:rPr>
      </w:pPr>
      <w:r w:rsidRPr="00D178D3">
        <w:rPr>
          <w:color w:val="000000" w:themeColor="text1"/>
        </w:rPr>
        <w:t xml:space="preserve">All managers interviewed indicated that they have a company uniform policy or guidelines that </w:t>
      </w:r>
      <w:r w:rsidR="004C61EF" w:rsidRPr="00D178D3">
        <w:rPr>
          <w:color w:val="000000" w:themeColor="text1"/>
        </w:rPr>
        <w:t>include</w:t>
      </w:r>
      <w:r w:rsidRPr="00D178D3">
        <w:rPr>
          <w:color w:val="000000" w:themeColor="text1"/>
        </w:rPr>
        <w:t xml:space="preserve"> front and back of house. </w:t>
      </w:r>
      <w:r w:rsidR="00CB0F01" w:rsidRPr="00D178D3">
        <w:rPr>
          <w:color w:val="000000" w:themeColor="text1"/>
        </w:rPr>
        <w:t>13</w:t>
      </w:r>
      <w:r w:rsidRPr="00D178D3">
        <w:rPr>
          <w:color w:val="000000" w:themeColor="text1"/>
        </w:rPr>
        <w:t xml:space="preserve"> out of </w:t>
      </w:r>
      <w:r w:rsidR="00DC1D4C" w:rsidRPr="00D178D3">
        <w:rPr>
          <w:color w:val="000000" w:themeColor="text1"/>
        </w:rPr>
        <w:t xml:space="preserve">the </w:t>
      </w:r>
      <w:r w:rsidR="001B77F5" w:rsidRPr="00D178D3">
        <w:rPr>
          <w:color w:val="000000" w:themeColor="text1"/>
        </w:rPr>
        <w:t>14</w:t>
      </w:r>
      <w:r w:rsidRPr="00D178D3">
        <w:rPr>
          <w:color w:val="000000" w:themeColor="text1"/>
        </w:rPr>
        <w:t xml:space="preserve"> managers stated that their company uniform </w:t>
      </w:r>
      <w:r w:rsidR="00CB0F01" w:rsidRPr="00D178D3">
        <w:rPr>
          <w:color w:val="000000" w:themeColor="text1"/>
        </w:rPr>
        <w:t>policy is a written document or</w:t>
      </w:r>
      <w:r w:rsidRPr="00D178D3">
        <w:rPr>
          <w:color w:val="000000" w:themeColor="text1"/>
        </w:rPr>
        <w:t xml:space="preserve"> a part of</w:t>
      </w:r>
      <w:r w:rsidR="00961847" w:rsidRPr="00D178D3">
        <w:rPr>
          <w:color w:val="000000" w:themeColor="text1"/>
        </w:rPr>
        <w:t xml:space="preserve"> the</w:t>
      </w:r>
      <w:r w:rsidRPr="00D178D3">
        <w:rPr>
          <w:color w:val="000000" w:themeColor="text1"/>
        </w:rPr>
        <w:t xml:space="preserve"> employment cont</w:t>
      </w:r>
      <w:r w:rsidR="00D85B64" w:rsidRPr="00D178D3">
        <w:rPr>
          <w:color w:val="000000" w:themeColor="text1"/>
        </w:rPr>
        <w:t>r</w:t>
      </w:r>
      <w:r w:rsidRPr="00D178D3">
        <w:rPr>
          <w:color w:val="000000" w:themeColor="text1"/>
        </w:rPr>
        <w:t>act.</w:t>
      </w:r>
      <w:r w:rsidR="00CB0F01" w:rsidRPr="00D178D3">
        <w:rPr>
          <w:color w:val="000000" w:themeColor="text1"/>
        </w:rPr>
        <w:t xml:space="preserve"> </w:t>
      </w:r>
      <w:r w:rsidR="007D12F8" w:rsidRPr="00D178D3">
        <w:rPr>
          <w:color w:val="000000" w:themeColor="text1"/>
        </w:rPr>
        <w:t>As s</w:t>
      </w:r>
      <w:r w:rsidR="00CB0F01" w:rsidRPr="00D178D3">
        <w:rPr>
          <w:color w:val="000000" w:themeColor="text1"/>
        </w:rPr>
        <w:t>everal managers indicated</w:t>
      </w:r>
      <w:r w:rsidR="007D12F8" w:rsidRPr="00D178D3">
        <w:rPr>
          <w:color w:val="000000" w:themeColor="text1"/>
        </w:rPr>
        <w:t>, the hospitality industry still relies on</w:t>
      </w:r>
      <w:r w:rsidR="00CB0F01" w:rsidRPr="00D178D3">
        <w:rPr>
          <w:color w:val="000000" w:themeColor="text1"/>
        </w:rPr>
        <w:t xml:space="preserve"> a traditional sense of staff </w:t>
      </w:r>
      <w:r w:rsidR="007D12F8" w:rsidRPr="00D178D3">
        <w:rPr>
          <w:color w:val="000000" w:themeColor="text1"/>
        </w:rPr>
        <w:t>look</w:t>
      </w:r>
      <w:r w:rsidR="00CB0F01" w:rsidRPr="00D178D3">
        <w:rPr>
          <w:color w:val="000000" w:themeColor="text1"/>
        </w:rPr>
        <w:t xml:space="preserve"> </w:t>
      </w:r>
      <w:r w:rsidR="007D12F8" w:rsidRPr="00D178D3">
        <w:rPr>
          <w:color w:val="000000" w:themeColor="text1"/>
        </w:rPr>
        <w:t xml:space="preserve">which is </w:t>
      </w:r>
      <w:r w:rsidR="00CB0F01" w:rsidRPr="00D178D3">
        <w:rPr>
          <w:color w:val="000000" w:themeColor="text1"/>
        </w:rPr>
        <w:t>consistent</w:t>
      </w:r>
      <w:r w:rsidR="007D12F8" w:rsidRPr="00D178D3">
        <w:rPr>
          <w:color w:val="000000" w:themeColor="text1"/>
        </w:rPr>
        <w:t xml:space="preserve">, </w:t>
      </w:r>
      <w:r w:rsidR="00CB0F01" w:rsidRPr="00D178D3">
        <w:rPr>
          <w:color w:val="000000" w:themeColor="text1"/>
        </w:rPr>
        <w:t xml:space="preserve">coherent and </w:t>
      </w:r>
      <w:r w:rsidR="007D12F8" w:rsidRPr="00D178D3">
        <w:rPr>
          <w:color w:val="000000" w:themeColor="text1"/>
        </w:rPr>
        <w:t>rather regular.</w:t>
      </w:r>
      <w:r w:rsidR="00E31582" w:rsidRPr="00D178D3">
        <w:rPr>
          <w:color w:val="000000" w:themeColor="text1"/>
        </w:rPr>
        <w:t xml:space="preserve"> </w:t>
      </w:r>
      <w:r w:rsidR="00961847" w:rsidRPr="00D178D3">
        <w:rPr>
          <w:color w:val="000000" w:themeColor="text1"/>
        </w:rPr>
        <w:t>P2</w:t>
      </w:r>
      <w:r w:rsidR="00D22046" w:rsidRPr="00D178D3">
        <w:rPr>
          <w:color w:val="000000" w:themeColor="text1"/>
        </w:rPr>
        <w:t xml:space="preserve"> </w:t>
      </w:r>
      <w:r w:rsidR="007D12F8" w:rsidRPr="00D178D3">
        <w:rPr>
          <w:color w:val="000000" w:themeColor="text1"/>
        </w:rPr>
        <w:t>explained their uniform policy</w:t>
      </w:r>
      <w:r w:rsidR="00961847" w:rsidRPr="00D178D3">
        <w:rPr>
          <w:color w:val="000000" w:themeColor="text1"/>
        </w:rPr>
        <w:t xml:space="preserve">: </w:t>
      </w:r>
    </w:p>
    <w:p w14:paraId="2D1F9BB7" w14:textId="1885471F" w:rsidR="00961847" w:rsidRPr="00D178D3" w:rsidRDefault="00961847" w:rsidP="0033179C">
      <w:pPr>
        <w:pStyle w:val="Displayedquotation"/>
        <w:rPr>
          <w:color w:val="000000" w:themeColor="text1"/>
        </w:rPr>
      </w:pPr>
      <w:r w:rsidRPr="00D178D3">
        <w:rPr>
          <w:color w:val="000000" w:themeColor="text1"/>
        </w:rPr>
        <w:t xml:space="preserve">Housekeeping has a uniform. The front of house, reception has a uniform and the restaurant has a uniform… For the back of house like sales, reservations, etc., we have a dress code not a policy.  Smart shirts, jackets and trousers. Or smart dresses. Kitchen </w:t>
      </w:r>
      <w:r w:rsidR="004C61EF" w:rsidRPr="00D178D3">
        <w:rPr>
          <w:color w:val="000000" w:themeColor="text1"/>
        </w:rPr>
        <w:t xml:space="preserve">staff has usual chef whites. </w:t>
      </w:r>
    </w:p>
    <w:p w14:paraId="56B83200" w14:textId="1D0A6EA6" w:rsidR="00D85B64" w:rsidRPr="00D178D3" w:rsidRDefault="00420703" w:rsidP="0033179C">
      <w:pPr>
        <w:pStyle w:val="Paragraph"/>
        <w:rPr>
          <w:color w:val="000000" w:themeColor="text1"/>
        </w:rPr>
      </w:pPr>
      <w:r w:rsidRPr="00D178D3">
        <w:rPr>
          <w:color w:val="000000" w:themeColor="text1"/>
        </w:rPr>
        <w:t xml:space="preserve">Two </w:t>
      </w:r>
      <w:r w:rsidR="00E31582" w:rsidRPr="00D178D3">
        <w:rPr>
          <w:color w:val="000000" w:themeColor="text1"/>
        </w:rPr>
        <w:t>interviewees</w:t>
      </w:r>
      <w:r w:rsidRPr="00D178D3">
        <w:rPr>
          <w:color w:val="000000" w:themeColor="text1"/>
        </w:rPr>
        <w:t xml:space="preserve"> showed their</w:t>
      </w:r>
      <w:r w:rsidR="00E31582" w:rsidRPr="00D178D3">
        <w:rPr>
          <w:color w:val="000000" w:themeColor="text1"/>
        </w:rPr>
        <w:t xml:space="preserve"> company</w:t>
      </w:r>
      <w:r w:rsidRPr="00D178D3">
        <w:rPr>
          <w:color w:val="000000" w:themeColor="text1"/>
        </w:rPr>
        <w:t xml:space="preserve"> uniform guidelines which were available in the back office with</w:t>
      </w:r>
      <w:r w:rsidR="002C66A9" w:rsidRPr="00D178D3">
        <w:rPr>
          <w:color w:val="000000" w:themeColor="text1"/>
        </w:rPr>
        <w:t xml:space="preserve"> the photo</w:t>
      </w:r>
      <w:r w:rsidR="004C61EF" w:rsidRPr="00D178D3">
        <w:rPr>
          <w:color w:val="000000" w:themeColor="text1"/>
        </w:rPr>
        <w:t>graph</w:t>
      </w:r>
      <w:r w:rsidR="002C66A9" w:rsidRPr="00D178D3">
        <w:rPr>
          <w:color w:val="000000" w:themeColor="text1"/>
        </w:rPr>
        <w:t>s of</w:t>
      </w:r>
      <w:r w:rsidRPr="00D178D3">
        <w:rPr>
          <w:color w:val="000000" w:themeColor="text1"/>
        </w:rPr>
        <w:t xml:space="preserve"> expected or acceptable standards. </w:t>
      </w:r>
      <w:r w:rsidR="00896590" w:rsidRPr="00D178D3">
        <w:rPr>
          <w:color w:val="000000" w:themeColor="text1"/>
        </w:rPr>
        <w:t>P8</w:t>
      </w:r>
      <w:r w:rsidR="004C61EF" w:rsidRPr="00D178D3">
        <w:rPr>
          <w:color w:val="000000" w:themeColor="text1"/>
        </w:rPr>
        <w:t xml:space="preserve"> provided a precise explanation:</w:t>
      </w:r>
      <w:r w:rsidRPr="00D178D3">
        <w:rPr>
          <w:color w:val="000000" w:themeColor="text1"/>
        </w:rPr>
        <w:t xml:space="preserve"> </w:t>
      </w:r>
    </w:p>
    <w:p w14:paraId="73631585" w14:textId="7ECA3B48" w:rsidR="007D12F8" w:rsidRPr="00D178D3" w:rsidRDefault="00742FB6" w:rsidP="0033179C">
      <w:pPr>
        <w:pStyle w:val="Displayedquotation"/>
        <w:rPr>
          <w:color w:val="000000" w:themeColor="text1"/>
        </w:rPr>
      </w:pPr>
      <w:r w:rsidRPr="00D178D3">
        <w:rPr>
          <w:color w:val="000000" w:themeColor="text1"/>
        </w:rPr>
        <w:lastRenderedPageBreak/>
        <w:t>T</w:t>
      </w:r>
      <w:r w:rsidR="00420703" w:rsidRPr="00D178D3">
        <w:rPr>
          <w:color w:val="000000" w:themeColor="text1"/>
        </w:rPr>
        <w:t>he front of house</w:t>
      </w:r>
      <w:r w:rsidR="00E077BA" w:rsidRPr="00D178D3">
        <w:rPr>
          <w:color w:val="000000" w:themeColor="text1"/>
        </w:rPr>
        <w:t xml:space="preserve"> </w:t>
      </w:r>
      <w:r w:rsidR="00420703" w:rsidRPr="00D178D3">
        <w:rPr>
          <w:color w:val="000000" w:themeColor="text1"/>
        </w:rPr>
        <w:t>would be black trousers</w:t>
      </w:r>
      <w:r w:rsidR="00672D5D" w:rsidRPr="00D178D3">
        <w:rPr>
          <w:color w:val="000000" w:themeColor="text1"/>
        </w:rPr>
        <w:t xml:space="preserve"> with white shirt,</w:t>
      </w:r>
      <w:r w:rsidR="00420703" w:rsidRPr="00D178D3">
        <w:rPr>
          <w:color w:val="000000" w:themeColor="text1"/>
        </w:rPr>
        <w:t xml:space="preserve"> </w:t>
      </w:r>
      <w:r w:rsidR="00672D5D" w:rsidRPr="00D178D3">
        <w:rPr>
          <w:color w:val="000000" w:themeColor="text1"/>
        </w:rPr>
        <w:t>press ironed, black shoes and black socks. For back of house, it would be chef trousers</w:t>
      </w:r>
      <w:r w:rsidR="001B290B" w:rsidRPr="00D178D3">
        <w:rPr>
          <w:color w:val="000000" w:themeColor="text1"/>
        </w:rPr>
        <w:t xml:space="preserve"> and</w:t>
      </w:r>
      <w:r w:rsidR="00672D5D" w:rsidRPr="00D178D3">
        <w:rPr>
          <w:color w:val="000000" w:themeColor="text1"/>
        </w:rPr>
        <w:t xml:space="preserve"> shoes although we do allow trainers, clean white press</w:t>
      </w:r>
      <w:r w:rsidR="00896590" w:rsidRPr="00D178D3">
        <w:rPr>
          <w:color w:val="000000" w:themeColor="text1"/>
        </w:rPr>
        <w:t>ed chef jacket and blue apron</w:t>
      </w:r>
      <w:r w:rsidR="008A58D5" w:rsidRPr="00D178D3">
        <w:rPr>
          <w:color w:val="000000" w:themeColor="text1"/>
        </w:rPr>
        <w:t>.</w:t>
      </w:r>
    </w:p>
    <w:p w14:paraId="41BAEA07" w14:textId="1E8529C5" w:rsidR="00E914F9" w:rsidRPr="00D178D3" w:rsidRDefault="004809F1" w:rsidP="0033179C">
      <w:pPr>
        <w:pStyle w:val="Paragraph"/>
        <w:rPr>
          <w:color w:val="000000" w:themeColor="text1"/>
        </w:rPr>
      </w:pPr>
      <w:r w:rsidRPr="00D178D3">
        <w:rPr>
          <w:color w:val="000000" w:themeColor="text1"/>
        </w:rPr>
        <w:t>In contrast to the hotel and restaurant managers,</w:t>
      </w:r>
      <w:r w:rsidR="008A58D5" w:rsidRPr="00D178D3">
        <w:rPr>
          <w:color w:val="000000" w:themeColor="text1"/>
        </w:rPr>
        <w:t xml:space="preserve"> </w:t>
      </w:r>
      <w:r w:rsidRPr="00D178D3">
        <w:rPr>
          <w:color w:val="000000" w:themeColor="text1"/>
        </w:rPr>
        <w:t>the owner and manager of an independent co</w:t>
      </w:r>
      <w:r w:rsidR="00CC6820" w:rsidRPr="00D178D3">
        <w:rPr>
          <w:color w:val="000000" w:themeColor="text1"/>
        </w:rPr>
        <w:t>ffee shop (</w:t>
      </w:r>
      <w:r w:rsidR="00D22046" w:rsidRPr="00D178D3">
        <w:rPr>
          <w:color w:val="000000" w:themeColor="text1"/>
        </w:rPr>
        <w:t>P</w:t>
      </w:r>
      <w:r w:rsidR="008A58D5" w:rsidRPr="00D178D3">
        <w:rPr>
          <w:color w:val="000000" w:themeColor="text1"/>
        </w:rPr>
        <w:t xml:space="preserve">1) </w:t>
      </w:r>
      <w:r w:rsidR="00CC6820" w:rsidRPr="00D178D3">
        <w:rPr>
          <w:color w:val="000000" w:themeColor="text1"/>
        </w:rPr>
        <w:t xml:space="preserve">had a </w:t>
      </w:r>
      <w:r w:rsidR="00D05945" w:rsidRPr="00D178D3">
        <w:rPr>
          <w:color w:val="000000" w:themeColor="text1"/>
        </w:rPr>
        <w:t>more liberal</w:t>
      </w:r>
      <w:r w:rsidR="00CC6820" w:rsidRPr="00D178D3">
        <w:rPr>
          <w:color w:val="000000" w:themeColor="text1"/>
        </w:rPr>
        <w:t xml:space="preserve"> approach:</w:t>
      </w:r>
    </w:p>
    <w:p w14:paraId="31E95117" w14:textId="79C5C49F" w:rsidR="00896590" w:rsidRPr="00D178D3" w:rsidRDefault="00E914F9" w:rsidP="0010028B">
      <w:pPr>
        <w:pStyle w:val="Displayedquotation"/>
        <w:rPr>
          <w:color w:val="000000" w:themeColor="text1"/>
        </w:rPr>
      </w:pPr>
      <w:r w:rsidRPr="00D178D3">
        <w:rPr>
          <w:color w:val="000000" w:themeColor="text1"/>
        </w:rPr>
        <w:t xml:space="preserve">I have no written policy, just </w:t>
      </w:r>
      <w:r w:rsidR="000954F1" w:rsidRPr="00D178D3">
        <w:rPr>
          <w:color w:val="000000" w:themeColor="text1"/>
        </w:rPr>
        <w:t xml:space="preserve">verbal </w:t>
      </w:r>
      <w:r w:rsidRPr="00D178D3">
        <w:rPr>
          <w:color w:val="000000" w:themeColor="text1"/>
        </w:rPr>
        <w:t>guidelines. I just ask my staff to be mindful of things like health and safety risk</w:t>
      </w:r>
      <w:r w:rsidR="000954F1" w:rsidRPr="00D178D3">
        <w:rPr>
          <w:color w:val="000000" w:themeColor="text1"/>
        </w:rPr>
        <w:t>s..</w:t>
      </w:r>
      <w:r w:rsidRPr="00D178D3">
        <w:rPr>
          <w:color w:val="000000" w:themeColor="text1"/>
        </w:rPr>
        <w:t xml:space="preserve">. I am against high heels </w:t>
      </w:r>
      <w:r w:rsidR="009A02F0" w:rsidRPr="00D178D3">
        <w:rPr>
          <w:color w:val="000000" w:themeColor="text1"/>
        </w:rPr>
        <w:t xml:space="preserve">or </w:t>
      </w:r>
      <w:r w:rsidRPr="00D178D3">
        <w:rPr>
          <w:color w:val="000000" w:themeColor="text1"/>
        </w:rPr>
        <w:t>just anything would flag as a slipping hazard or possibly not sturdy enough. I am also not keen on hoodie</w:t>
      </w:r>
      <w:r w:rsidR="00CC6820" w:rsidRPr="00D178D3">
        <w:rPr>
          <w:color w:val="000000" w:themeColor="text1"/>
        </w:rPr>
        <w:t>s or sleeves that come over the hands, because of</w:t>
      </w:r>
      <w:r w:rsidRPr="00D178D3">
        <w:rPr>
          <w:color w:val="000000" w:themeColor="text1"/>
        </w:rPr>
        <w:t xml:space="preserve"> food hygiene. I always ask staff to roll </w:t>
      </w:r>
      <w:r w:rsidR="00CC6820" w:rsidRPr="00D178D3">
        <w:rPr>
          <w:color w:val="000000" w:themeColor="text1"/>
        </w:rPr>
        <w:t xml:space="preserve">their </w:t>
      </w:r>
      <w:r w:rsidRPr="00D178D3">
        <w:rPr>
          <w:color w:val="000000" w:themeColor="text1"/>
        </w:rPr>
        <w:t xml:space="preserve">sleeves up.  And not wear </w:t>
      </w:r>
      <w:r w:rsidR="00CC6820" w:rsidRPr="00D178D3">
        <w:rPr>
          <w:color w:val="000000" w:themeColor="text1"/>
        </w:rPr>
        <w:t>a</w:t>
      </w:r>
      <w:r w:rsidRPr="00D178D3">
        <w:rPr>
          <w:color w:val="000000" w:themeColor="text1"/>
        </w:rPr>
        <w:t xml:space="preserve"> hooded</w:t>
      </w:r>
      <w:r w:rsidR="00CC6820" w:rsidRPr="00D178D3">
        <w:rPr>
          <w:color w:val="000000" w:themeColor="text1"/>
        </w:rPr>
        <w:t xml:space="preserve"> jacket</w:t>
      </w:r>
      <w:r w:rsidR="009A02F0" w:rsidRPr="00D178D3">
        <w:rPr>
          <w:color w:val="000000" w:themeColor="text1"/>
        </w:rPr>
        <w:t xml:space="preserve">, </w:t>
      </w:r>
      <w:r w:rsidR="00CC6820" w:rsidRPr="00D178D3">
        <w:rPr>
          <w:color w:val="000000" w:themeColor="text1"/>
        </w:rPr>
        <w:t xml:space="preserve">because I think </w:t>
      </w:r>
      <w:r w:rsidR="009A02F0" w:rsidRPr="00D178D3">
        <w:rPr>
          <w:color w:val="000000" w:themeColor="text1"/>
        </w:rPr>
        <w:t xml:space="preserve">they </w:t>
      </w:r>
      <w:r w:rsidRPr="00D178D3">
        <w:rPr>
          <w:color w:val="000000" w:themeColor="text1"/>
        </w:rPr>
        <w:t>lack formality. And slogan T-shirts, I try to</w:t>
      </w:r>
      <w:r w:rsidR="004C61EF" w:rsidRPr="00D178D3">
        <w:rPr>
          <w:color w:val="000000" w:themeColor="text1"/>
        </w:rPr>
        <w:t xml:space="preserve"> stay clear of</w:t>
      </w:r>
      <w:r w:rsidRPr="00D178D3">
        <w:rPr>
          <w:color w:val="000000" w:themeColor="text1"/>
        </w:rPr>
        <w:t xml:space="preserve"> them.</w:t>
      </w:r>
      <w:r w:rsidR="00961847" w:rsidRPr="00D178D3">
        <w:rPr>
          <w:color w:val="000000" w:themeColor="text1"/>
        </w:rPr>
        <w:t xml:space="preserve"> </w:t>
      </w:r>
    </w:p>
    <w:p w14:paraId="5ED8B55F" w14:textId="19A5D77E" w:rsidR="00A16882" w:rsidRPr="00D178D3" w:rsidRDefault="00A16882" w:rsidP="0033179C">
      <w:pPr>
        <w:pStyle w:val="Paragraph"/>
        <w:rPr>
          <w:color w:val="000000" w:themeColor="text1"/>
        </w:rPr>
      </w:pPr>
      <w:r w:rsidRPr="00D178D3">
        <w:rPr>
          <w:color w:val="000000" w:themeColor="text1"/>
        </w:rPr>
        <w:t xml:space="preserve">When </w:t>
      </w:r>
      <w:r w:rsidR="00D85B64" w:rsidRPr="00D178D3">
        <w:rPr>
          <w:color w:val="000000" w:themeColor="text1"/>
        </w:rPr>
        <w:t xml:space="preserve">participants were </w:t>
      </w:r>
      <w:r w:rsidRPr="00D178D3">
        <w:rPr>
          <w:color w:val="000000" w:themeColor="text1"/>
        </w:rPr>
        <w:t xml:space="preserve">asked </w:t>
      </w:r>
      <w:r w:rsidR="00D85B64" w:rsidRPr="00D178D3">
        <w:rPr>
          <w:color w:val="000000" w:themeColor="text1"/>
        </w:rPr>
        <w:t>about</w:t>
      </w:r>
      <w:r w:rsidRPr="00D178D3">
        <w:rPr>
          <w:color w:val="000000" w:themeColor="text1"/>
        </w:rPr>
        <w:t xml:space="preserve"> thei</w:t>
      </w:r>
      <w:r w:rsidR="00D85B64" w:rsidRPr="00D178D3">
        <w:rPr>
          <w:color w:val="000000" w:themeColor="text1"/>
        </w:rPr>
        <w:t xml:space="preserve">r company policy or guidance </w:t>
      </w:r>
      <w:r w:rsidR="00506085" w:rsidRPr="00D178D3">
        <w:rPr>
          <w:color w:val="000000" w:themeColor="text1"/>
        </w:rPr>
        <w:t>concerning</w:t>
      </w:r>
      <w:r w:rsidRPr="00D178D3">
        <w:rPr>
          <w:color w:val="000000" w:themeColor="text1"/>
        </w:rPr>
        <w:t xml:space="preserve"> </w:t>
      </w:r>
      <w:r w:rsidR="00101E74" w:rsidRPr="00D178D3">
        <w:rPr>
          <w:color w:val="000000" w:themeColor="text1"/>
        </w:rPr>
        <w:t>VBM</w:t>
      </w:r>
      <w:r w:rsidRPr="00D178D3">
        <w:rPr>
          <w:color w:val="000000" w:themeColor="text1"/>
        </w:rPr>
        <w:t xml:space="preserve"> for staff, </w:t>
      </w:r>
      <w:r w:rsidR="001B77F5" w:rsidRPr="00D178D3">
        <w:rPr>
          <w:color w:val="000000" w:themeColor="text1"/>
        </w:rPr>
        <w:t>four</w:t>
      </w:r>
      <w:r w:rsidR="00D85B64" w:rsidRPr="00D178D3">
        <w:rPr>
          <w:color w:val="000000" w:themeColor="text1"/>
        </w:rPr>
        <w:t xml:space="preserve"> managers sta</w:t>
      </w:r>
      <w:r w:rsidR="001B77F5" w:rsidRPr="00D178D3">
        <w:rPr>
          <w:color w:val="000000" w:themeColor="text1"/>
        </w:rPr>
        <w:t xml:space="preserve">ted that the company policy does not </w:t>
      </w:r>
      <w:r w:rsidR="004C61EF" w:rsidRPr="00D178D3">
        <w:rPr>
          <w:color w:val="000000" w:themeColor="text1"/>
        </w:rPr>
        <w:t>permit</w:t>
      </w:r>
      <w:r w:rsidR="001B77F5" w:rsidRPr="00D178D3">
        <w:rPr>
          <w:color w:val="000000" w:themeColor="text1"/>
        </w:rPr>
        <w:t xml:space="preserve"> </w:t>
      </w:r>
      <w:r w:rsidR="00742FB6" w:rsidRPr="00D178D3">
        <w:rPr>
          <w:color w:val="000000" w:themeColor="text1"/>
        </w:rPr>
        <w:t>VBM</w:t>
      </w:r>
      <w:r w:rsidR="001B77F5" w:rsidRPr="00D178D3">
        <w:rPr>
          <w:color w:val="000000" w:themeColor="text1"/>
        </w:rPr>
        <w:t xml:space="preserve"> except </w:t>
      </w:r>
      <w:r w:rsidR="00CC6820" w:rsidRPr="00D178D3">
        <w:rPr>
          <w:color w:val="000000" w:themeColor="text1"/>
        </w:rPr>
        <w:t>for standard earrings in women</w:t>
      </w:r>
      <w:r w:rsidR="001B77F5" w:rsidRPr="00D178D3">
        <w:rPr>
          <w:color w:val="000000" w:themeColor="text1"/>
        </w:rPr>
        <w:t xml:space="preserve">. </w:t>
      </w:r>
    </w:p>
    <w:p w14:paraId="70EB0DE3" w14:textId="77777777" w:rsidR="0010028B" w:rsidRPr="00D178D3" w:rsidRDefault="0010028B" w:rsidP="0010028B">
      <w:pPr>
        <w:pStyle w:val="Newparagraph"/>
        <w:rPr>
          <w:color w:val="000000" w:themeColor="text1"/>
        </w:rPr>
      </w:pPr>
    </w:p>
    <w:p w14:paraId="3AB2EB6F" w14:textId="0A48C802" w:rsidR="004D48A9" w:rsidRPr="00D178D3" w:rsidRDefault="00672D5D" w:rsidP="0010028B">
      <w:pPr>
        <w:pStyle w:val="Newparagraph"/>
        <w:rPr>
          <w:color w:val="000000" w:themeColor="text1"/>
        </w:rPr>
      </w:pPr>
      <w:r w:rsidRPr="00D178D3">
        <w:rPr>
          <w:color w:val="000000" w:themeColor="text1"/>
        </w:rPr>
        <w:t xml:space="preserve">It is evident that </w:t>
      </w:r>
      <w:r w:rsidR="007F5C22" w:rsidRPr="00D178D3">
        <w:rPr>
          <w:color w:val="000000" w:themeColor="text1"/>
        </w:rPr>
        <w:t xml:space="preserve">the </w:t>
      </w:r>
      <w:r w:rsidR="00CB1DDC" w:rsidRPr="00D178D3">
        <w:rPr>
          <w:color w:val="000000" w:themeColor="text1"/>
        </w:rPr>
        <w:t>tourism</w:t>
      </w:r>
      <w:r w:rsidR="007F5C22" w:rsidRPr="00D178D3">
        <w:rPr>
          <w:color w:val="000000" w:themeColor="text1"/>
        </w:rPr>
        <w:t xml:space="preserve"> sector in general continues to maintain policies or guidelines regarding employee image, </w:t>
      </w:r>
      <w:r w:rsidR="000954F1" w:rsidRPr="00D178D3">
        <w:rPr>
          <w:color w:val="000000" w:themeColor="text1"/>
        </w:rPr>
        <w:t>d</w:t>
      </w:r>
      <w:r w:rsidR="00496D56" w:rsidRPr="00D178D3">
        <w:rPr>
          <w:color w:val="000000" w:themeColor="text1"/>
        </w:rPr>
        <w:t xml:space="preserve">espite </w:t>
      </w:r>
      <w:r w:rsidR="002C66A9" w:rsidRPr="00D178D3">
        <w:rPr>
          <w:color w:val="000000" w:themeColor="text1"/>
        </w:rPr>
        <w:t>divers</w:t>
      </w:r>
      <w:r w:rsidR="007F5C22" w:rsidRPr="00D178D3">
        <w:rPr>
          <w:color w:val="000000" w:themeColor="text1"/>
        </w:rPr>
        <w:t>ity amongst</w:t>
      </w:r>
      <w:r w:rsidR="00496D56" w:rsidRPr="00D178D3">
        <w:rPr>
          <w:color w:val="000000" w:themeColor="text1"/>
        </w:rPr>
        <w:t xml:space="preserve"> company</w:t>
      </w:r>
      <w:r w:rsidR="000954F1" w:rsidRPr="00D178D3">
        <w:rPr>
          <w:color w:val="000000" w:themeColor="text1"/>
        </w:rPr>
        <w:t xml:space="preserve"> types, </w:t>
      </w:r>
      <w:r w:rsidR="00496D56" w:rsidRPr="00D178D3">
        <w:rPr>
          <w:color w:val="000000" w:themeColor="text1"/>
        </w:rPr>
        <w:t>structures</w:t>
      </w:r>
      <w:r w:rsidR="000954F1" w:rsidRPr="00D178D3">
        <w:rPr>
          <w:color w:val="000000" w:themeColor="text1"/>
        </w:rPr>
        <w:t xml:space="preserve">, products and services. In broad terms, the </w:t>
      </w:r>
      <w:r w:rsidR="00506085" w:rsidRPr="00D178D3">
        <w:rPr>
          <w:color w:val="000000" w:themeColor="text1"/>
        </w:rPr>
        <w:t>industry is still concerned with physical appearance of staff members and continues</w:t>
      </w:r>
      <w:r w:rsidR="000954F1" w:rsidRPr="00D178D3">
        <w:rPr>
          <w:color w:val="000000" w:themeColor="text1"/>
        </w:rPr>
        <w:t xml:space="preserve"> to create policies and </w:t>
      </w:r>
      <w:r w:rsidR="00CC6820" w:rsidRPr="00D178D3">
        <w:rPr>
          <w:color w:val="000000" w:themeColor="text1"/>
        </w:rPr>
        <w:t xml:space="preserve">enforce </w:t>
      </w:r>
      <w:r w:rsidR="000954F1" w:rsidRPr="00D178D3">
        <w:rPr>
          <w:color w:val="000000" w:themeColor="text1"/>
        </w:rPr>
        <w:t>guidelines.</w:t>
      </w:r>
      <w:r w:rsidR="00E31582" w:rsidRPr="00D178D3">
        <w:rPr>
          <w:color w:val="000000" w:themeColor="text1"/>
        </w:rPr>
        <w:t xml:space="preserve"> </w:t>
      </w:r>
    </w:p>
    <w:p w14:paraId="7CFEC6B4" w14:textId="77777777" w:rsidR="00896590" w:rsidRPr="00D178D3" w:rsidRDefault="00896590" w:rsidP="00C404DC">
      <w:pPr>
        <w:spacing w:line="360" w:lineRule="auto"/>
        <w:rPr>
          <w:color w:val="000000" w:themeColor="text1"/>
        </w:rPr>
      </w:pPr>
    </w:p>
    <w:p w14:paraId="5519EF3C" w14:textId="0A4ECBF9" w:rsidR="008A58D5" w:rsidRPr="00D178D3" w:rsidRDefault="00672D5D" w:rsidP="0033179C">
      <w:pPr>
        <w:pStyle w:val="Newparagraph"/>
        <w:rPr>
          <w:color w:val="000000" w:themeColor="text1"/>
        </w:rPr>
      </w:pPr>
      <w:r w:rsidRPr="00D178D3">
        <w:rPr>
          <w:color w:val="000000" w:themeColor="text1"/>
        </w:rPr>
        <w:t>Furthermore, it is not uncommon for s</w:t>
      </w:r>
      <w:r w:rsidR="00A16882" w:rsidRPr="00D178D3">
        <w:rPr>
          <w:color w:val="000000" w:themeColor="text1"/>
        </w:rPr>
        <w:t>ome m</w:t>
      </w:r>
      <w:r w:rsidR="000954F1" w:rsidRPr="00D178D3">
        <w:rPr>
          <w:color w:val="000000" w:themeColor="text1"/>
        </w:rPr>
        <w:t xml:space="preserve">anagers to be wary and </w:t>
      </w:r>
      <w:r w:rsidR="00A16882" w:rsidRPr="00D178D3">
        <w:rPr>
          <w:color w:val="000000" w:themeColor="text1"/>
        </w:rPr>
        <w:t xml:space="preserve">maybe overly </w:t>
      </w:r>
      <w:r w:rsidR="000954F1" w:rsidRPr="00D178D3">
        <w:rPr>
          <w:color w:val="000000" w:themeColor="text1"/>
        </w:rPr>
        <w:t>attentive</w:t>
      </w:r>
      <w:r w:rsidR="00A16882" w:rsidRPr="00D178D3">
        <w:rPr>
          <w:color w:val="000000" w:themeColor="text1"/>
        </w:rPr>
        <w:t xml:space="preserve"> about staff appearance </w:t>
      </w:r>
      <w:r w:rsidR="000954F1" w:rsidRPr="00D178D3">
        <w:rPr>
          <w:color w:val="000000" w:themeColor="text1"/>
        </w:rPr>
        <w:t>t</w:t>
      </w:r>
      <w:r w:rsidR="00A16882" w:rsidRPr="00D178D3">
        <w:rPr>
          <w:color w:val="000000" w:themeColor="text1"/>
        </w:rPr>
        <w:t>hat</w:t>
      </w:r>
      <w:r w:rsidR="000954F1" w:rsidRPr="00D178D3">
        <w:rPr>
          <w:color w:val="000000" w:themeColor="text1"/>
        </w:rPr>
        <w:t xml:space="preserve"> </w:t>
      </w:r>
      <w:r w:rsidR="00A16882" w:rsidRPr="00D178D3">
        <w:rPr>
          <w:color w:val="000000" w:themeColor="text1"/>
        </w:rPr>
        <w:t>stretches</w:t>
      </w:r>
      <w:r w:rsidR="000954F1" w:rsidRPr="00D178D3">
        <w:rPr>
          <w:color w:val="000000" w:themeColor="text1"/>
        </w:rPr>
        <w:t xml:space="preserve"> beyond </w:t>
      </w:r>
      <w:r w:rsidR="00A16882" w:rsidRPr="00D178D3">
        <w:rPr>
          <w:color w:val="000000" w:themeColor="text1"/>
        </w:rPr>
        <w:t>written policies and guidelines</w:t>
      </w:r>
      <w:r w:rsidR="000954F1" w:rsidRPr="00D178D3">
        <w:rPr>
          <w:color w:val="000000" w:themeColor="text1"/>
        </w:rPr>
        <w:t xml:space="preserve"> </w:t>
      </w:r>
      <w:r w:rsidR="003630BC" w:rsidRPr="00D178D3">
        <w:rPr>
          <w:color w:val="000000" w:themeColor="text1"/>
        </w:rPr>
        <w:fldChar w:fldCharType="begin"/>
      </w:r>
      <w:r w:rsidR="00AD5AFF" w:rsidRPr="00D178D3">
        <w:rPr>
          <w:color w:val="000000" w:themeColor="text1"/>
        </w:rPr>
        <w:instrText xml:space="preserve"> ADDIN ZOTERO_ITEM CSL_CITATION {"citationID":"gtlsZmRh","properties":{"formattedCitation":"(Nath et al., 2016)","plainCitation":"(Nath et al., 2016)","noteIndex":0},"citationItems":[{"id":338,"uris":["http://zotero.org/users/5228664/items/P2PDRMB7"],"uri":["http://zotero.org/users/5228664/items/P2PDRMB7"],"itemData":{"id":338,"type":"book","title":"Dress codes and appearance at work: Body supplements, body modification and aesthetic labour","publisher":"Acas: Research Paper","author":[{"family":"Nath","given":"V."},{"family":"Bach","given":"S. D."},{"family":"Lockwood","given":"G. H."}],"issued":{"date-parts":[["2016"]]}}}],"schema":"https://github.com/citation-style-language/schema/raw/master/csl-citation.json"} </w:instrText>
      </w:r>
      <w:r w:rsidR="003630BC" w:rsidRPr="00D178D3">
        <w:rPr>
          <w:color w:val="000000" w:themeColor="text1"/>
        </w:rPr>
        <w:fldChar w:fldCharType="separate"/>
      </w:r>
      <w:r w:rsidR="000F0E17" w:rsidRPr="00D178D3">
        <w:rPr>
          <w:color w:val="000000" w:themeColor="text1"/>
        </w:rPr>
        <w:t>(Nat</w:t>
      </w:r>
      <w:r w:rsidR="009969A6" w:rsidRPr="00D178D3">
        <w:rPr>
          <w:color w:val="000000" w:themeColor="text1"/>
        </w:rPr>
        <w:t>h</w:t>
      </w:r>
      <w:r w:rsidR="00291E49" w:rsidRPr="00D178D3">
        <w:rPr>
          <w:color w:val="000000" w:themeColor="text1"/>
        </w:rPr>
        <w:t xml:space="preserve"> et al., </w:t>
      </w:r>
      <w:r w:rsidR="00993F67" w:rsidRPr="00D178D3">
        <w:rPr>
          <w:color w:val="000000" w:themeColor="text1"/>
        </w:rPr>
        <w:t>2016)</w:t>
      </w:r>
      <w:r w:rsidR="003630BC" w:rsidRPr="00D178D3">
        <w:rPr>
          <w:color w:val="000000" w:themeColor="text1"/>
        </w:rPr>
        <w:fldChar w:fldCharType="end"/>
      </w:r>
      <w:r w:rsidR="00A16882" w:rsidRPr="00D178D3">
        <w:rPr>
          <w:color w:val="000000" w:themeColor="text1"/>
        </w:rPr>
        <w:t xml:space="preserve">. </w:t>
      </w:r>
      <w:r w:rsidR="000954F1" w:rsidRPr="00D178D3">
        <w:rPr>
          <w:color w:val="000000" w:themeColor="text1"/>
        </w:rPr>
        <w:t xml:space="preserve"> </w:t>
      </w:r>
      <w:r w:rsidR="007D12F8" w:rsidRPr="00D178D3">
        <w:rPr>
          <w:color w:val="000000" w:themeColor="text1"/>
        </w:rPr>
        <w:t>P9</w:t>
      </w:r>
      <w:r w:rsidR="009303B3" w:rsidRPr="00D178D3">
        <w:rPr>
          <w:color w:val="000000" w:themeColor="text1"/>
        </w:rPr>
        <w:t xml:space="preserve"> </w:t>
      </w:r>
      <w:r w:rsidR="004C0AC0" w:rsidRPr="00D178D3">
        <w:rPr>
          <w:color w:val="000000" w:themeColor="text1"/>
        </w:rPr>
        <w:t xml:space="preserve">stressed </w:t>
      </w:r>
      <w:r w:rsidRPr="00D178D3">
        <w:rPr>
          <w:color w:val="000000" w:themeColor="text1"/>
        </w:rPr>
        <w:t>that the uniform policy is applicable everywhere whether an employe</w:t>
      </w:r>
      <w:r w:rsidR="007F5C22" w:rsidRPr="00D178D3">
        <w:rPr>
          <w:color w:val="000000" w:themeColor="text1"/>
        </w:rPr>
        <w:t>e is physically at work or not;</w:t>
      </w:r>
    </w:p>
    <w:p w14:paraId="5EFBB6C6" w14:textId="76BF564C" w:rsidR="00496D56" w:rsidRPr="00D178D3" w:rsidRDefault="004C0AC0" w:rsidP="0033179C">
      <w:pPr>
        <w:pStyle w:val="Displayedquotation"/>
        <w:rPr>
          <w:color w:val="000000" w:themeColor="text1"/>
        </w:rPr>
      </w:pPr>
      <w:r w:rsidRPr="00D178D3">
        <w:rPr>
          <w:color w:val="000000" w:themeColor="text1"/>
        </w:rPr>
        <w:t>I think you represent the company when you are</w:t>
      </w:r>
      <w:r w:rsidR="009A02F0" w:rsidRPr="00D178D3">
        <w:rPr>
          <w:color w:val="000000" w:themeColor="text1"/>
        </w:rPr>
        <w:t xml:space="preserve"> [working]</w:t>
      </w:r>
      <w:r w:rsidRPr="00D178D3">
        <w:rPr>
          <w:color w:val="000000" w:themeColor="text1"/>
        </w:rPr>
        <w:t xml:space="preserve"> here. And then when you are in that uniform walking to your car or things like that you are [still] representing the company. You need to always have t</w:t>
      </w:r>
      <w:r w:rsidR="00D85B64" w:rsidRPr="00D178D3">
        <w:rPr>
          <w:color w:val="000000" w:themeColor="text1"/>
        </w:rPr>
        <w:t>hat sort of mind set in place.</w:t>
      </w:r>
    </w:p>
    <w:p w14:paraId="7D93E023" w14:textId="3E2A2C1A" w:rsidR="007D3A79" w:rsidRPr="00D178D3" w:rsidRDefault="00E31582" w:rsidP="0033179C">
      <w:pPr>
        <w:pStyle w:val="Paragraph"/>
        <w:rPr>
          <w:color w:val="000000" w:themeColor="text1"/>
        </w:rPr>
      </w:pPr>
      <w:r w:rsidRPr="00D178D3">
        <w:rPr>
          <w:color w:val="000000" w:themeColor="text1"/>
        </w:rPr>
        <w:lastRenderedPageBreak/>
        <w:t>Nevertheless,</w:t>
      </w:r>
      <w:r w:rsidR="007D3A79" w:rsidRPr="00D178D3">
        <w:rPr>
          <w:color w:val="000000" w:themeColor="text1"/>
        </w:rPr>
        <w:t xml:space="preserve"> t</w:t>
      </w:r>
      <w:r w:rsidR="003B4C52" w:rsidRPr="00D178D3">
        <w:rPr>
          <w:color w:val="000000" w:themeColor="text1"/>
        </w:rPr>
        <w:t xml:space="preserve">he </w:t>
      </w:r>
      <w:r w:rsidR="00835961" w:rsidRPr="00D178D3">
        <w:rPr>
          <w:color w:val="000000" w:themeColor="text1"/>
        </w:rPr>
        <w:t>managers</w:t>
      </w:r>
      <w:r w:rsidR="003B4C52" w:rsidRPr="00D178D3">
        <w:rPr>
          <w:color w:val="000000" w:themeColor="text1"/>
        </w:rPr>
        <w:t xml:space="preserve"> interviewed</w:t>
      </w:r>
      <w:r w:rsidR="00672D5D" w:rsidRPr="00D178D3">
        <w:rPr>
          <w:color w:val="000000" w:themeColor="text1"/>
        </w:rPr>
        <w:t xml:space="preserve"> also</w:t>
      </w:r>
      <w:r w:rsidR="00D175FF" w:rsidRPr="00D178D3">
        <w:rPr>
          <w:color w:val="000000" w:themeColor="text1"/>
        </w:rPr>
        <w:t xml:space="preserve"> recognised </w:t>
      </w:r>
      <w:r w:rsidR="00835961" w:rsidRPr="00D178D3">
        <w:rPr>
          <w:color w:val="000000" w:themeColor="text1"/>
        </w:rPr>
        <w:t>a set of changed beliefs, cognitions</w:t>
      </w:r>
      <w:r w:rsidR="0091179E" w:rsidRPr="00D178D3">
        <w:rPr>
          <w:color w:val="000000" w:themeColor="text1"/>
        </w:rPr>
        <w:t xml:space="preserve"> </w:t>
      </w:r>
      <w:r w:rsidR="00835961" w:rsidRPr="00D178D3">
        <w:rPr>
          <w:color w:val="000000" w:themeColor="text1"/>
        </w:rPr>
        <w:t>or apparent willingness to adapt day</w:t>
      </w:r>
      <w:r w:rsidR="0091179E" w:rsidRPr="00D178D3">
        <w:rPr>
          <w:color w:val="000000" w:themeColor="text1"/>
        </w:rPr>
        <w:t>-</w:t>
      </w:r>
      <w:r w:rsidR="00835961" w:rsidRPr="00D178D3">
        <w:rPr>
          <w:color w:val="000000" w:themeColor="text1"/>
        </w:rPr>
        <w:t>to</w:t>
      </w:r>
      <w:r w:rsidR="0091179E" w:rsidRPr="00D178D3">
        <w:rPr>
          <w:color w:val="000000" w:themeColor="text1"/>
        </w:rPr>
        <w:t>-</w:t>
      </w:r>
      <w:r w:rsidR="00835961" w:rsidRPr="00D178D3">
        <w:rPr>
          <w:color w:val="000000" w:themeColor="text1"/>
        </w:rPr>
        <w:t>day work practices</w:t>
      </w:r>
      <w:r w:rsidR="000224DC" w:rsidRPr="00D178D3">
        <w:rPr>
          <w:color w:val="000000" w:themeColor="text1"/>
        </w:rPr>
        <w:t xml:space="preserve"> to </w:t>
      </w:r>
      <w:r w:rsidR="00835961" w:rsidRPr="00D178D3">
        <w:rPr>
          <w:color w:val="000000" w:themeColor="text1"/>
        </w:rPr>
        <w:t xml:space="preserve">allow staff to display their </w:t>
      </w:r>
      <w:r w:rsidR="0091179E" w:rsidRPr="00D178D3">
        <w:rPr>
          <w:color w:val="000000" w:themeColor="text1"/>
        </w:rPr>
        <w:t>VBM</w:t>
      </w:r>
      <w:r w:rsidR="00835961" w:rsidRPr="00D178D3">
        <w:rPr>
          <w:color w:val="000000" w:themeColor="text1"/>
        </w:rPr>
        <w:t>.</w:t>
      </w:r>
      <w:r w:rsidR="004C0AC0" w:rsidRPr="00D178D3">
        <w:rPr>
          <w:color w:val="000000" w:themeColor="text1"/>
        </w:rPr>
        <w:t xml:space="preserve"> </w:t>
      </w:r>
      <w:r w:rsidR="007D3A79" w:rsidRPr="00D178D3">
        <w:rPr>
          <w:color w:val="000000" w:themeColor="text1"/>
        </w:rPr>
        <w:t xml:space="preserve">It is evident that the industry has moved with the changing social landscape and </w:t>
      </w:r>
      <w:r w:rsidR="00CC6820" w:rsidRPr="00D178D3">
        <w:rPr>
          <w:color w:val="000000" w:themeColor="text1"/>
        </w:rPr>
        <w:t>has beco</w:t>
      </w:r>
      <w:r w:rsidR="007D3A79" w:rsidRPr="00D178D3">
        <w:rPr>
          <w:color w:val="000000" w:themeColor="text1"/>
        </w:rPr>
        <w:t>me more inclusive. P7 provided an i</w:t>
      </w:r>
      <w:r w:rsidR="00D85B64" w:rsidRPr="00D178D3">
        <w:rPr>
          <w:color w:val="000000" w:themeColor="text1"/>
        </w:rPr>
        <w:t>nsightful summary of this idea:</w:t>
      </w:r>
    </w:p>
    <w:p w14:paraId="2D0AA9B5" w14:textId="77777777" w:rsidR="00B71F8A" w:rsidRPr="00D178D3" w:rsidRDefault="007D3A79" w:rsidP="0033179C">
      <w:pPr>
        <w:pStyle w:val="Displayedquotation"/>
        <w:rPr>
          <w:color w:val="000000" w:themeColor="text1"/>
        </w:rPr>
      </w:pPr>
      <w:r w:rsidRPr="00D178D3">
        <w:rPr>
          <w:color w:val="000000" w:themeColor="text1"/>
        </w:rPr>
        <w:t>[</w:t>
      </w:r>
      <w:r w:rsidR="00CC6820" w:rsidRPr="00D178D3">
        <w:rPr>
          <w:color w:val="000000" w:themeColor="text1"/>
        </w:rPr>
        <w:t>The u</w:t>
      </w:r>
      <w:r w:rsidRPr="00D178D3">
        <w:rPr>
          <w:color w:val="000000" w:themeColor="text1"/>
        </w:rPr>
        <w:t>niform policy on] customer facing roles… that's changed quite a lot ove</w:t>
      </w:r>
      <w:r w:rsidR="00A10D7F" w:rsidRPr="00D178D3">
        <w:rPr>
          <w:color w:val="000000" w:themeColor="text1"/>
        </w:rPr>
        <w:t xml:space="preserve">r the last 10 years. Going back, </w:t>
      </w:r>
      <w:r w:rsidRPr="00D178D3">
        <w:rPr>
          <w:color w:val="000000" w:themeColor="text1"/>
        </w:rPr>
        <w:t>there are a lot of things that would have been unacceptable like tattoos on hands or necks that are visible. But now, it’s a lot more relaxed as long as it's not ridiculous or over the top.  As long as it's no</w:t>
      </w:r>
      <w:r w:rsidR="00CC6820" w:rsidRPr="00D178D3">
        <w:rPr>
          <w:color w:val="000000" w:themeColor="text1"/>
        </w:rPr>
        <w:t>t political messages tattooed</w:t>
      </w:r>
      <w:r w:rsidRPr="00D178D3">
        <w:rPr>
          <w:color w:val="000000" w:themeColor="text1"/>
        </w:rPr>
        <w:t xml:space="preserve"> here</w:t>
      </w:r>
      <w:r w:rsidR="008A58D5" w:rsidRPr="00D178D3">
        <w:rPr>
          <w:color w:val="000000" w:themeColor="text1"/>
        </w:rPr>
        <w:t xml:space="preserve"> [</w:t>
      </w:r>
      <w:r w:rsidR="00D85B64" w:rsidRPr="00D178D3">
        <w:rPr>
          <w:color w:val="000000" w:themeColor="text1"/>
        </w:rPr>
        <w:t>showing his face and ha</w:t>
      </w:r>
      <w:r w:rsidR="008A58D5" w:rsidRPr="00D178D3">
        <w:rPr>
          <w:color w:val="000000" w:themeColor="text1"/>
        </w:rPr>
        <w:t>nds].</w:t>
      </w:r>
    </w:p>
    <w:p w14:paraId="44960EE4" w14:textId="510E5F9C" w:rsidR="00562D4E" w:rsidRPr="00D178D3" w:rsidRDefault="00506085" w:rsidP="00E57E4B">
      <w:pPr>
        <w:pStyle w:val="Paragraph"/>
        <w:rPr>
          <w:color w:val="000000" w:themeColor="text1"/>
        </w:rPr>
      </w:pPr>
      <w:r w:rsidRPr="00D178D3">
        <w:rPr>
          <w:color w:val="000000" w:themeColor="text1"/>
        </w:rPr>
        <w:t>Overall, ten out of fourteen</w:t>
      </w:r>
      <w:r w:rsidR="002C66A9" w:rsidRPr="00D178D3">
        <w:rPr>
          <w:color w:val="000000" w:themeColor="text1"/>
        </w:rPr>
        <w:t xml:space="preserve"> establishments </w:t>
      </w:r>
      <w:r w:rsidR="00D85B64" w:rsidRPr="00D178D3">
        <w:rPr>
          <w:color w:val="000000" w:themeColor="text1"/>
        </w:rPr>
        <w:t>permit</w:t>
      </w:r>
      <w:r w:rsidR="002C66A9" w:rsidRPr="00D178D3">
        <w:rPr>
          <w:color w:val="000000" w:themeColor="text1"/>
        </w:rPr>
        <w:t xml:space="preserve"> staff members to have </w:t>
      </w:r>
      <w:r w:rsidR="00D85B64" w:rsidRPr="00D178D3">
        <w:rPr>
          <w:color w:val="000000" w:themeColor="text1"/>
        </w:rPr>
        <w:t xml:space="preserve">tattoos and body modifications. </w:t>
      </w:r>
      <w:r w:rsidR="002C66A9" w:rsidRPr="00D178D3">
        <w:rPr>
          <w:color w:val="000000" w:themeColor="text1"/>
        </w:rPr>
        <w:t xml:space="preserve">P1 stated </w:t>
      </w:r>
      <w:r w:rsidR="008A58D5" w:rsidRPr="00D178D3">
        <w:rPr>
          <w:color w:val="000000" w:themeColor="text1"/>
        </w:rPr>
        <w:t>‘</w:t>
      </w:r>
      <w:r w:rsidR="002C66A9" w:rsidRPr="00D178D3">
        <w:rPr>
          <w:i/>
          <w:color w:val="000000" w:themeColor="text1"/>
        </w:rPr>
        <w:t>In terms of tattoos and piercings. I am happy for anyone to have those on display as</w:t>
      </w:r>
      <w:r w:rsidR="00CC6820" w:rsidRPr="00D178D3">
        <w:rPr>
          <w:i/>
          <w:color w:val="000000" w:themeColor="text1"/>
        </w:rPr>
        <w:t xml:space="preserve"> long as they are not offensive</w:t>
      </w:r>
      <w:r w:rsidR="008A58D5" w:rsidRPr="00D178D3">
        <w:rPr>
          <w:i/>
          <w:color w:val="000000" w:themeColor="text1"/>
        </w:rPr>
        <w:t>’</w:t>
      </w:r>
      <w:r w:rsidR="00CC6820" w:rsidRPr="00D178D3">
        <w:rPr>
          <w:color w:val="000000" w:themeColor="text1"/>
        </w:rPr>
        <w:t>.</w:t>
      </w:r>
      <w:r w:rsidR="008A58D5" w:rsidRPr="00D178D3">
        <w:rPr>
          <w:color w:val="000000" w:themeColor="text1"/>
        </w:rPr>
        <w:t xml:space="preserve"> </w:t>
      </w:r>
      <w:r w:rsidR="00B71F8A" w:rsidRPr="00D178D3">
        <w:rPr>
          <w:color w:val="000000" w:themeColor="text1"/>
        </w:rPr>
        <w:t>M</w:t>
      </w:r>
      <w:r w:rsidR="005C3B0D" w:rsidRPr="00D178D3">
        <w:rPr>
          <w:color w:val="000000" w:themeColor="text1"/>
        </w:rPr>
        <w:t>ost of the participants were very positive about how</w:t>
      </w:r>
      <w:r w:rsidR="00B71F8A" w:rsidRPr="00D178D3">
        <w:rPr>
          <w:color w:val="000000" w:themeColor="text1"/>
        </w:rPr>
        <w:t xml:space="preserve"> organisations</w:t>
      </w:r>
      <w:r w:rsidR="005C3B0D" w:rsidRPr="00D178D3">
        <w:rPr>
          <w:color w:val="000000" w:themeColor="text1"/>
        </w:rPr>
        <w:t xml:space="preserve"> have</w:t>
      </w:r>
      <w:r w:rsidR="00B71F8A" w:rsidRPr="00D178D3">
        <w:rPr>
          <w:color w:val="000000" w:themeColor="text1"/>
        </w:rPr>
        <w:t xml:space="preserve"> evolved their policies to adapt to </w:t>
      </w:r>
      <w:r w:rsidRPr="00D178D3">
        <w:rPr>
          <w:color w:val="000000" w:themeColor="text1"/>
        </w:rPr>
        <w:t xml:space="preserve">a </w:t>
      </w:r>
      <w:r w:rsidR="00B71F8A" w:rsidRPr="00D178D3">
        <w:rPr>
          <w:color w:val="000000" w:themeColor="text1"/>
        </w:rPr>
        <w:t>rapidly changing society and labour</w:t>
      </w:r>
      <w:r w:rsidR="00846C3D" w:rsidRPr="00D178D3">
        <w:rPr>
          <w:color w:val="000000" w:themeColor="text1"/>
        </w:rPr>
        <w:t xml:space="preserve">, similarly highlighted by </w:t>
      </w:r>
      <w:r w:rsidR="00F03ED6" w:rsidRPr="00D178D3">
        <w:rPr>
          <w:color w:val="000000" w:themeColor="text1"/>
        </w:rPr>
        <w:fldChar w:fldCharType="begin"/>
      </w:r>
      <w:r w:rsidR="00AD5AFF" w:rsidRPr="00D178D3">
        <w:rPr>
          <w:color w:val="000000" w:themeColor="text1"/>
        </w:rPr>
        <w:instrText xml:space="preserve"> ADDIN ZOTERO_ITEM CSL_CITATION {"citationID":"asaoeb5k39","properties":{"formattedCitation":"(Flanagan and Lewis, 2019)","plainCitation":"(Flanagan and Lewis, 2019)","noteIndex":0},"citationItems":[{"id":1208,"uris":["http://zotero.org/users/5228664/items/29TE9GSN"],"uri":["http://zotero.org/users/5228664/items/29TE9GSN"],"itemData":{"id":1208,"type":"article-journal","title":"Marked inside and out: an exploration of perceived stigma of the tattooed in the workplace","container-title":"Equality, Diversity and Inclusion: An International Journal","page":"87-106","volume":"38","issue":"1","source":"DOI.org (Crossref)","DOI":"10.1108/EDI-06-2018-0101","ISSN":"2040-7149","title-short":"Marked inside and out","journalAbbreviation":"Equal Div and Incl: An Int J","language":"en","author":[{"family":"Flanagan","given":"Jennifer L."},{"family":"Lewis","given":"Vance Johnson"}],"issued":{"date-parts":[["2019",2,11]]}}}],"schema":"https://github.com/citation-style-language/schema/raw/master/csl-citation.json"} </w:instrText>
      </w:r>
      <w:r w:rsidR="00F03ED6" w:rsidRPr="00D178D3">
        <w:rPr>
          <w:color w:val="000000" w:themeColor="text1"/>
        </w:rPr>
        <w:fldChar w:fldCharType="separate"/>
      </w:r>
      <w:r w:rsidR="00CD43C1" w:rsidRPr="00D178D3">
        <w:rPr>
          <w:color w:val="000000" w:themeColor="text1"/>
        </w:rPr>
        <w:t xml:space="preserve">Flanagan </w:t>
      </w:r>
      <w:r w:rsidR="00E57E4B" w:rsidRPr="00D178D3">
        <w:rPr>
          <w:color w:val="000000" w:themeColor="text1"/>
        </w:rPr>
        <w:t>and</w:t>
      </w:r>
      <w:r w:rsidR="00CD43C1" w:rsidRPr="00D178D3">
        <w:rPr>
          <w:color w:val="000000" w:themeColor="text1"/>
        </w:rPr>
        <w:t xml:space="preserve"> Lewis</w:t>
      </w:r>
      <w:r w:rsidR="00E57E4B" w:rsidRPr="00D178D3">
        <w:rPr>
          <w:color w:val="000000" w:themeColor="text1"/>
        </w:rPr>
        <w:t xml:space="preserve"> (</w:t>
      </w:r>
      <w:r w:rsidR="00CD43C1" w:rsidRPr="00D178D3">
        <w:rPr>
          <w:color w:val="000000" w:themeColor="text1"/>
        </w:rPr>
        <w:t>2019)</w:t>
      </w:r>
      <w:r w:rsidR="00F03ED6" w:rsidRPr="00D178D3">
        <w:rPr>
          <w:color w:val="000000" w:themeColor="text1"/>
        </w:rPr>
        <w:fldChar w:fldCharType="end"/>
      </w:r>
      <w:r w:rsidR="00E57E4B" w:rsidRPr="00D178D3">
        <w:rPr>
          <w:color w:val="000000" w:themeColor="text1"/>
        </w:rPr>
        <w:t xml:space="preserve">. </w:t>
      </w:r>
      <w:r w:rsidR="005D50B3" w:rsidRPr="00D178D3">
        <w:rPr>
          <w:color w:val="000000" w:themeColor="text1"/>
        </w:rPr>
        <w:t>P12</w:t>
      </w:r>
      <w:r w:rsidR="00E57E4B" w:rsidRPr="00D178D3">
        <w:rPr>
          <w:color w:val="000000" w:themeColor="text1"/>
        </w:rPr>
        <w:t xml:space="preserve"> </w:t>
      </w:r>
      <w:r w:rsidR="00311377" w:rsidRPr="00D178D3">
        <w:rPr>
          <w:color w:val="000000" w:themeColor="text1"/>
        </w:rPr>
        <w:t>responded enthusiastically</w:t>
      </w:r>
      <w:r w:rsidR="00E57E4B" w:rsidRPr="00D178D3">
        <w:rPr>
          <w:color w:val="000000" w:themeColor="text1"/>
        </w:rPr>
        <w:t>:</w:t>
      </w:r>
    </w:p>
    <w:p w14:paraId="4BC62276" w14:textId="22CF5371" w:rsidR="005C3B0D" w:rsidRPr="00D178D3" w:rsidRDefault="005D50B3" w:rsidP="0033179C">
      <w:pPr>
        <w:pStyle w:val="Displayedquotation"/>
        <w:rPr>
          <w:color w:val="000000" w:themeColor="text1"/>
        </w:rPr>
      </w:pPr>
      <w:r w:rsidRPr="00D178D3">
        <w:rPr>
          <w:color w:val="000000" w:themeColor="text1"/>
        </w:rPr>
        <w:t xml:space="preserve">I think we have to </w:t>
      </w:r>
      <w:r w:rsidR="00B71F8A" w:rsidRPr="00D178D3">
        <w:rPr>
          <w:color w:val="000000" w:themeColor="text1"/>
        </w:rPr>
        <w:t>be aware that in today's modern s</w:t>
      </w:r>
      <w:r w:rsidRPr="00D178D3">
        <w:rPr>
          <w:color w:val="000000" w:themeColor="text1"/>
        </w:rPr>
        <w:t>ociet</w:t>
      </w:r>
      <w:r w:rsidR="00B71F8A" w:rsidRPr="00D178D3">
        <w:rPr>
          <w:color w:val="000000" w:themeColor="text1"/>
        </w:rPr>
        <w:t>y and our culture</w:t>
      </w:r>
      <w:r w:rsidR="001F7B14" w:rsidRPr="00D178D3">
        <w:rPr>
          <w:color w:val="000000" w:themeColor="text1"/>
        </w:rPr>
        <w:t>,</w:t>
      </w:r>
      <w:r w:rsidR="00B71F8A" w:rsidRPr="00D178D3">
        <w:rPr>
          <w:color w:val="000000" w:themeColor="text1"/>
        </w:rPr>
        <w:t xml:space="preserve"> I would say </w:t>
      </w:r>
      <w:r w:rsidRPr="00D178D3">
        <w:rPr>
          <w:color w:val="000000" w:themeColor="text1"/>
        </w:rPr>
        <w:t>it's becom</w:t>
      </w:r>
      <w:r w:rsidR="00E6473B" w:rsidRPr="00D178D3">
        <w:rPr>
          <w:color w:val="000000" w:themeColor="text1"/>
        </w:rPr>
        <w:t xml:space="preserve">ing the norm and very accepted and I think </w:t>
      </w:r>
      <w:r w:rsidRPr="00D178D3">
        <w:rPr>
          <w:color w:val="000000" w:themeColor="text1"/>
        </w:rPr>
        <w:t xml:space="preserve">if </w:t>
      </w:r>
      <w:r w:rsidR="00562D4E" w:rsidRPr="00D178D3">
        <w:rPr>
          <w:color w:val="000000" w:themeColor="text1"/>
        </w:rPr>
        <w:t xml:space="preserve">the </w:t>
      </w:r>
      <w:r w:rsidRPr="00D178D3">
        <w:rPr>
          <w:color w:val="000000" w:themeColor="text1"/>
        </w:rPr>
        <w:t>art has</w:t>
      </w:r>
      <w:r w:rsidR="00562D4E" w:rsidRPr="00D178D3">
        <w:rPr>
          <w:color w:val="000000" w:themeColor="text1"/>
        </w:rPr>
        <w:t xml:space="preserve"> been</w:t>
      </w:r>
      <w:r w:rsidRPr="00D178D3">
        <w:rPr>
          <w:color w:val="000000" w:themeColor="text1"/>
        </w:rPr>
        <w:t xml:space="preserve"> done tastefully i</w:t>
      </w:r>
      <w:r w:rsidR="00562D4E" w:rsidRPr="00D178D3">
        <w:rPr>
          <w:color w:val="000000" w:themeColor="text1"/>
        </w:rPr>
        <w:t xml:space="preserve">t can work very well. </w:t>
      </w:r>
      <w:r w:rsidR="001F7B14" w:rsidRPr="00D178D3">
        <w:rPr>
          <w:color w:val="000000" w:themeColor="text1"/>
        </w:rPr>
        <w:t>P</w:t>
      </w:r>
      <w:r w:rsidRPr="00D178D3">
        <w:rPr>
          <w:color w:val="000000" w:themeColor="text1"/>
        </w:rPr>
        <w:t>ersonally I fully support it and as an organization</w:t>
      </w:r>
      <w:r w:rsidR="00562D4E" w:rsidRPr="00D178D3">
        <w:rPr>
          <w:color w:val="000000" w:themeColor="text1"/>
        </w:rPr>
        <w:t>,</w:t>
      </w:r>
      <w:r w:rsidRPr="00D178D3">
        <w:rPr>
          <w:color w:val="000000" w:themeColor="text1"/>
        </w:rPr>
        <w:t xml:space="preserve"> if it's done correctly</w:t>
      </w:r>
      <w:r w:rsidR="00562D4E" w:rsidRPr="00D178D3">
        <w:rPr>
          <w:color w:val="000000" w:themeColor="text1"/>
        </w:rPr>
        <w:t>,</w:t>
      </w:r>
      <w:r w:rsidRPr="00D178D3">
        <w:rPr>
          <w:color w:val="000000" w:themeColor="text1"/>
        </w:rPr>
        <w:t xml:space="preserve"> absolutely there's no problem</w:t>
      </w:r>
      <w:r w:rsidR="00562D4E" w:rsidRPr="00D178D3">
        <w:rPr>
          <w:color w:val="000000" w:themeColor="text1"/>
        </w:rPr>
        <w:t>.</w:t>
      </w:r>
      <w:r w:rsidR="00311377" w:rsidRPr="00D178D3">
        <w:rPr>
          <w:color w:val="000000" w:themeColor="text1"/>
        </w:rPr>
        <w:t xml:space="preserve">.. Gone are the days of, maybe, having a tattoo on your forearm or on your upper arm and having it covered with the long sleeved shirt. You </w:t>
      </w:r>
      <w:r w:rsidR="00CC6820" w:rsidRPr="00D178D3">
        <w:rPr>
          <w:color w:val="000000" w:themeColor="text1"/>
        </w:rPr>
        <w:t>see tattoos now</w:t>
      </w:r>
      <w:r w:rsidR="00311377" w:rsidRPr="00D178D3">
        <w:rPr>
          <w:color w:val="000000" w:themeColor="text1"/>
        </w:rPr>
        <w:t xml:space="preserve"> on forearms, hands, fingers, necks..</w:t>
      </w:r>
      <w:r w:rsidR="00D85B64" w:rsidRPr="00D178D3">
        <w:rPr>
          <w:color w:val="000000" w:themeColor="text1"/>
        </w:rPr>
        <w:t>.</w:t>
      </w:r>
    </w:p>
    <w:p w14:paraId="1F3FC0C4" w14:textId="06C0D884" w:rsidR="00AC7B70" w:rsidRPr="00D178D3" w:rsidRDefault="00AD6D23" w:rsidP="0033179C">
      <w:pPr>
        <w:pStyle w:val="Paragraph"/>
        <w:rPr>
          <w:color w:val="000000" w:themeColor="text1"/>
        </w:rPr>
      </w:pPr>
      <w:r w:rsidRPr="00D178D3">
        <w:rPr>
          <w:color w:val="000000" w:themeColor="text1"/>
        </w:rPr>
        <w:t>Though the answers derived from interviews</w:t>
      </w:r>
      <w:r w:rsidR="00506085" w:rsidRPr="00D178D3">
        <w:rPr>
          <w:color w:val="000000" w:themeColor="text1"/>
        </w:rPr>
        <w:t xml:space="preserve"> were</w:t>
      </w:r>
      <w:r w:rsidRPr="00D178D3">
        <w:rPr>
          <w:color w:val="000000" w:themeColor="text1"/>
        </w:rPr>
        <w:t xml:space="preserve"> shown as a positive shift towards </w:t>
      </w:r>
      <w:r w:rsidR="00506085" w:rsidRPr="00D178D3">
        <w:rPr>
          <w:color w:val="000000" w:themeColor="text1"/>
        </w:rPr>
        <w:t>a</w:t>
      </w:r>
      <w:r w:rsidRPr="00D178D3">
        <w:rPr>
          <w:color w:val="000000" w:themeColor="text1"/>
        </w:rPr>
        <w:t xml:space="preserve"> more inclusive employment</w:t>
      </w:r>
      <w:r w:rsidR="00A77D31" w:rsidRPr="00D178D3">
        <w:rPr>
          <w:color w:val="000000" w:themeColor="text1"/>
        </w:rPr>
        <w:t xml:space="preserve"> environment</w:t>
      </w:r>
      <w:r w:rsidRPr="00D178D3">
        <w:rPr>
          <w:color w:val="000000" w:themeColor="text1"/>
        </w:rPr>
        <w:t xml:space="preserve">, </w:t>
      </w:r>
      <w:r w:rsidR="000D46E6" w:rsidRPr="00D178D3">
        <w:rPr>
          <w:color w:val="000000" w:themeColor="text1"/>
        </w:rPr>
        <w:t xml:space="preserve">it was acknowledged that their acceptance was also </w:t>
      </w:r>
      <w:r w:rsidRPr="00D178D3">
        <w:rPr>
          <w:color w:val="000000" w:themeColor="text1"/>
        </w:rPr>
        <w:t xml:space="preserve">in alignment with the individual manager’s beliefs about what constitutes </w:t>
      </w:r>
      <w:r w:rsidR="00A77D31" w:rsidRPr="00D178D3">
        <w:rPr>
          <w:color w:val="000000" w:themeColor="text1"/>
        </w:rPr>
        <w:t>appropriate</w:t>
      </w:r>
      <w:r w:rsidR="000D46E6" w:rsidRPr="00D178D3">
        <w:rPr>
          <w:color w:val="000000" w:themeColor="text1"/>
        </w:rPr>
        <w:t xml:space="preserve"> in one’s</w:t>
      </w:r>
      <w:r w:rsidR="00A77D31" w:rsidRPr="00D178D3">
        <w:rPr>
          <w:color w:val="000000" w:themeColor="text1"/>
        </w:rPr>
        <w:t xml:space="preserve"> physical </w:t>
      </w:r>
      <w:r w:rsidR="000D46E6" w:rsidRPr="00D178D3">
        <w:rPr>
          <w:color w:val="000000" w:themeColor="text1"/>
        </w:rPr>
        <w:t>appearance</w:t>
      </w:r>
      <w:r w:rsidR="00A77D31" w:rsidRPr="00D178D3">
        <w:rPr>
          <w:color w:val="000000" w:themeColor="text1"/>
        </w:rPr>
        <w:t>.</w:t>
      </w:r>
      <w:r w:rsidR="00AC7B70" w:rsidRPr="00D178D3">
        <w:rPr>
          <w:color w:val="000000" w:themeColor="text1"/>
        </w:rPr>
        <w:t xml:space="preserve"> </w:t>
      </w:r>
    </w:p>
    <w:p w14:paraId="6BD2EE06" w14:textId="77777777" w:rsidR="00896590" w:rsidRPr="00D178D3" w:rsidRDefault="00896590" w:rsidP="00C404DC">
      <w:pPr>
        <w:spacing w:line="360" w:lineRule="auto"/>
        <w:rPr>
          <w:color w:val="000000" w:themeColor="text1"/>
        </w:rPr>
      </w:pPr>
    </w:p>
    <w:p w14:paraId="741D67A8" w14:textId="33A97B05" w:rsidR="00822983" w:rsidRPr="00D178D3" w:rsidRDefault="000D46E6" w:rsidP="003B3AD2">
      <w:pPr>
        <w:pStyle w:val="Newparagraph"/>
        <w:rPr>
          <w:color w:val="000000" w:themeColor="text1"/>
        </w:rPr>
      </w:pPr>
      <w:r w:rsidRPr="00D178D3">
        <w:rPr>
          <w:color w:val="000000" w:themeColor="text1"/>
        </w:rPr>
        <w:lastRenderedPageBreak/>
        <w:t xml:space="preserve">Whilst this research demonstrated a positive approach and acceptance of employees with VBM, it did not determine what type of tattoos or other body modifications were compliant in different positions within the </w:t>
      </w:r>
      <w:r w:rsidR="000E3813" w:rsidRPr="00D178D3">
        <w:rPr>
          <w:color w:val="000000" w:themeColor="text1"/>
        </w:rPr>
        <w:t xml:space="preserve">industry. However, there were important commonalities that </w:t>
      </w:r>
      <w:r w:rsidRPr="00D178D3">
        <w:rPr>
          <w:color w:val="000000" w:themeColor="text1"/>
        </w:rPr>
        <w:t>were</w:t>
      </w:r>
      <w:r w:rsidR="000E3813" w:rsidRPr="00D178D3">
        <w:rPr>
          <w:color w:val="000000" w:themeColor="text1"/>
        </w:rPr>
        <w:t xml:space="preserve"> identified across participants’ recollections of their experiences with staff members with </w:t>
      </w:r>
      <w:r w:rsidRPr="00D178D3">
        <w:rPr>
          <w:color w:val="000000" w:themeColor="text1"/>
        </w:rPr>
        <w:t>VBM</w:t>
      </w:r>
      <w:r w:rsidR="000E3813" w:rsidRPr="00D178D3">
        <w:rPr>
          <w:color w:val="000000" w:themeColor="text1"/>
        </w:rPr>
        <w:t xml:space="preserve">, which </w:t>
      </w:r>
      <w:r w:rsidR="00506085" w:rsidRPr="00D178D3">
        <w:rPr>
          <w:color w:val="000000" w:themeColor="text1"/>
        </w:rPr>
        <w:t>are</w:t>
      </w:r>
      <w:r w:rsidR="000E3813" w:rsidRPr="00D178D3">
        <w:rPr>
          <w:color w:val="000000" w:themeColor="text1"/>
        </w:rPr>
        <w:t xml:space="preserve"> represented by </w:t>
      </w:r>
      <w:r w:rsidR="008825E5" w:rsidRPr="00D178D3">
        <w:rPr>
          <w:color w:val="000000" w:themeColor="text1"/>
        </w:rPr>
        <w:t>the following</w:t>
      </w:r>
      <w:r w:rsidR="000E3813" w:rsidRPr="00D178D3">
        <w:rPr>
          <w:color w:val="000000" w:themeColor="text1"/>
        </w:rPr>
        <w:t xml:space="preserve"> </w:t>
      </w:r>
      <w:r w:rsidRPr="00D178D3">
        <w:rPr>
          <w:color w:val="000000" w:themeColor="text1"/>
        </w:rPr>
        <w:t>separate</w:t>
      </w:r>
      <w:r w:rsidR="000E3813" w:rsidRPr="00D178D3">
        <w:rPr>
          <w:color w:val="000000" w:themeColor="text1"/>
        </w:rPr>
        <w:t xml:space="preserve"> but inter-related sub</w:t>
      </w:r>
      <w:r w:rsidR="00917CCE" w:rsidRPr="00D178D3">
        <w:rPr>
          <w:color w:val="000000" w:themeColor="text1"/>
        </w:rPr>
        <w:t>-</w:t>
      </w:r>
      <w:r w:rsidR="000E3813" w:rsidRPr="00D178D3">
        <w:rPr>
          <w:color w:val="000000" w:themeColor="text1"/>
        </w:rPr>
        <w:t xml:space="preserve">theme. </w:t>
      </w:r>
    </w:p>
    <w:p w14:paraId="271E82E1" w14:textId="77777777" w:rsidR="00900D87" w:rsidRPr="00D178D3" w:rsidRDefault="00D63F00" w:rsidP="0033179C">
      <w:pPr>
        <w:pStyle w:val="Heading2"/>
        <w:rPr>
          <w:color w:val="000000" w:themeColor="text1"/>
        </w:rPr>
      </w:pPr>
      <w:r w:rsidRPr="00D178D3">
        <w:rPr>
          <w:color w:val="000000" w:themeColor="text1"/>
        </w:rPr>
        <w:t>Perception of VBM during recruitment and selection</w:t>
      </w:r>
    </w:p>
    <w:p w14:paraId="588FCC7A" w14:textId="693EA676" w:rsidR="00C92C57" w:rsidRPr="00D178D3" w:rsidRDefault="00900D87" w:rsidP="003F74FC">
      <w:pPr>
        <w:pStyle w:val="Paragraph"/>
        <w:rPr>
          <w:color w:val="000000" w:themeColor="text1"/>
        </w:rPr>
      </w:pPr>
      <w:r w:rsidRPr="00D178D3">
        <w:rPr>
          <w:color w:val="000000" w:themeColor="text1"/>
        </w:rPr>
        <w:t>Common knowledge and belie</w:t>
      </w:r>
      <w:r w:rsidR="00506085" w:rsidRPr="00D178D3">
        <w:rPr>
          <w:color w:val="000000" w:themeColor="text1"/>
        </w:rPr>
        <w:t>fs suggest</w:t>
      </w:r>
      <w:r w:rsidRPr="00D178D3">
        <w:rPr>
          <w:color w:val="000000" w:themeColor="text1"/>
        </w:rPr>
        <w:t xml:space="preserve"> that </w:t>
      </w:r>
      <w:r w:rsidR="00A85DCB" w:rsidRPr="00D178D3">
        <w:rPr>
          <w:color w:val="000000" w:themeColor="text1"/>
        </w:rPr>
        <w:t>VBM</w:t>
      </w:r>
      <w:r w:rsidRPr="00D178D3">
        <w:rPr>
          <w:color w:val="000000" w:themeColor="text1"/>
        </w:rPr>
        <w:t xml:space="preserve"> can restrict an individual’s employment </w:t>
      </w:r>
      <w:r w:rsidR="00506085" w:rsidRPr="00D178D3">
        <w:rPr>
          <w:color w:val="000000" w:themeColor="text1"/>
        </w:rPr>
        <w:t>opportunities</w:t>
      </w:r>
      <w:r w:rsidR="00472A67" w:rsidRPr="00D178D3">
        <w:rPr>
          <w:color w:val="000000" w:themeColor="text1"/>
        </w:rPr>
        <w:t xml:space="preserve"> </w:t>
      </w:r>
      <w:r w:rsidR="00B2623E" w:rsidRPr="00D178D3">
        <w:rPr>
          <w:color w:val="000000" w:themeColor="text1"/>
          <w:highlight w:val="yellow"/>
        </w:rPr>
        <w:fldChar w:fldCharType="begin"/>
      </w:r>
      <w:r w:rsidR="00AD5AFF" w:rsidRPr="00D178D3">
        <w:rPr>
          <w:color w:val="000000" w:themeColor="text1"/>
          <w:highlight w:val="yellow"/>
        </w:rPr>
        <w:instrText xml:space="preserve"> ADDIN ZOTERO_ITEM CSL_CITATION {"citationID":"a16drb0q8l0","properties":{"formattedCitation":"(Brallier et al., 2011)","plainCitation":"(Brallier et al., 2011)","noteIndex":0},"citationItems":[{"id":345,"uris":["http://zotero.org/users/5228664/items/IPXJJCZ4"],"uri":["http://zotero.org/users/5228664/items/IPXJJCZ4"],"itemData":{"id":345,"type":"article-journal","title":"Visible tattoos and employment in the restaurant service industry","container-title":"International Journal of Business and Social Science","page":"72–76","volume":"2","issue":"6","author":[{"family":"Brallier","given":"S. A."},{"family":"Maguire","given":"K. A."},{"family":"Smith","given":"D. A."},{"family":"Palm","given":"L. J."}],"issued":{"date-parts":[["2011"]]}}}],"schema":"https://github.com/citation-style-language/schema/raw/master/csl-citation.json"} </w:instrText>
      </w:r>
      <w:r w:rsidR="00B2623E" w:rsidRPr="00D178D3">
        <w:rPr>
          <w:color w:val="000000" w:themeColor="text1"/>
          <w:highlight w:val="yellow"/>
        </w:rPr>
        <w:fldChar w:fldCharType="separate"/>
      </w:r>
      <w:r w:rsidR="00CD43C1" w:rsidRPr="00D178D3">
        <w:rPr>
          <w:color w:val="000000" w:themeColor="text1"/>
        </w:rPr>
        <w:t>(Brallier et al., 2011)</w:t>
      </w:r>
      <w:r w:rsidR="00B2623E" w:rsidRPr="00D178D3">
        <w:rPr>
          <w:color w:val="000000" w:themeColor="text1"/>
          <w:highlight w:val="yellow"/>
        </w:rPr>
        <w:fldChar w:fldCharType="end"/>
      </w:r>
      <w:r w:rsidR="00D05945" w:rsidRPr="00D178D3">
        <w:rPr>
          <w:color w:val="000000" w:themeColor="text1"/>
        </w:rPr>
        <w:t xml:space="preserve">. </w:t>
      </w:r>
      <w:r w:rsidR="007F5C22" w:rsidRPr="00D178D3">
        <w:rPr>
          <w:color w:val="000000" w:themeColor="text1"/>
        </w:rPr>
        <w:t>T</w:t>
      </w:r>
      <w:r w:rsidR="00C92C57" w:rsidRPr="00D178D3">
        <w:rPr>
          <w:color w:val="000000" w:themeColor="text1"/>
        </w:rPr>
        <w:t xml:space="preserve">o develop a deeper understanding of the fine line between acceptance and exclusion, a series of questions </w:t>
      </w:r>
      <w:r w:rsidR="00472A67" w:rsidRPr="00D178D3">
        <w:rPr>
          <w:color w:val="000000" w:themeColor="text1"/>
        </w:rPr>
        <w:t>were</w:t>
      </w:r>
      <w:r w:rsidR="00C92C57" w:rsidRPr="00D178D3">
        <w:rPr>
          <w:color w:val="000000" w:themeColor="text1"/>
        </w:rPr>
        <w:t xml:space="preserve"> asked concerning the location, size and style of the tattoos, style and type of the body modifications and how managers </w:t>
      </w:r>
      <w:r w:rsidR="00472A67" w:rsidRPr="00D178D3">
        <w:rPr>
          <w:color w:val="000000" w:themeColor="text1"/>
        </w:rPr>
        <w:t>judge and interpret</w:t>
      </w:r>
      <w:r w:rsidR="00C92C57" w:rsidRPr="00D178D3">
        <w:rPr>
          <w:color w:val="000000" w:themeColor="text1"/>
        </w:rPr>
        <w:t xml:space="preserve"> the meaning of </w:t>
      </w:r>
      <w:r w:rsidR="00472A67" w:rsidRPr="00D178D3">
        <w:rPr>
          <w:color w:val="000000" w:themeColor="text1"/>
        </w:rPr>
        <w:t>VBM</w:t>
      </w:r>
      <w:r w:rsidR="00C92C57" w:rsidRPr="00D178D3">
        <w:rPr>
          <w:color w:val="000000" w:themeColor="text1"/>
        </w:rPr>
        <w:t xml:space="preserve">. </w:t>
      </w:r>
    </w:p>
    <w:p w14:paraId="429DC461" w14:textId="77777777" w:rsidR="003F74FC" w:rsidRPr="00D178D3" w:rsidRDefault="003F74FC" w:rsidP="003F74FC">
      <w:pPr>
        <w:pStyle w:val="Newparagraph"/>
        <w:rPr>
          <w:color w:val="000000" w:themeColor="text1"/>
        </w:rPr>
      </w:pPr>
    </w:p>
    <w:p w14:paraId="4A9797EC" w14:textId="5F7D7D66" w:rsidR="001A0ADC" w:rsidRPr="00D178D3" w:rsidRDefault="00A85DCB" w:rsidP="004542C1">
      <w:pPr>
        <w:pStyle w:val="Newparagraph"/>
        <w:rPr>
          <w:color w:val="000000" w:themeColor="text1"/>
        </w:rPr>
      </w:pPr>
      <w:r w:rsidRPr="00D178D3">
        <w:rPr>
          <w:color w:val="000000" w:themeColor="text1"/>
        </w:rPr>
        <w:t>All participants</w:t>
      </w:r>
      <w:r w:rsidR="00900D87" w:rsidRPr="00D178D3">
        <w:rPr>
          <w:color w:val="000000" w:themeColor="text1"/>
        </w:rPr>
        <w:t xml:space="preserve"> agreed that </w:t>
      </w:r>
      <w:r w:rsidR="00472A67" w:rsidRPr="00D178D3">
        <w:rPr>
          <w:color w:val="000000" w:themeColor="text1"/>
        </w:rPr>
        <w:t xml:space="preserve">VBM that were regarded to be ‘extreme’, </w:t>
      </w:r>
      <w:r w:rsidR="00900D87" w:rsidRPr="00D178D3">
        <w:rPr>
          <w:color w:val="000000" w:themeColor="text1"/>
        </w:rPr>
        <w:t xml:space="preserve">such as </w:t>
      </w:r>
      <w:r w:rsidR="00A712D5" w:rsidRPr="00D178D3">
        <w:rPr>
          <w:color w:val="000000" w:themeColor="text1"/>
        </w:rPr>
        <w:t>‘</w:t>
      </w:r>
      <w:r w:rsidR="00900D87" w:rsidRPr="00D178D3">
        <w:rPr>
          <w:color w:val="000000" w:themeColor="text1"/>
        </w:rPr>
        <w:t>large fa</w:t>
      </w:r>
      <w:r w:rsidR="009C7B87" w:rsidRPr="00D178D3">
        <w:rPr>
          <w:color w:val="000000" w:themeColor="text1"/>
        </w:rPr>
        <w:t>ce tattoos</w:t>
      </w:r>
      <w:r w:rsidR="004542C1" w:rsidRPr="00D178D3">
        <w:rPr>
          <w:color w:val="000000" w:themeColor="text1"/>
        </w:rPr>
        <w:t>’</w:t>
      </w:r>
      <w:r w:rsidR="009C7B87" w:rsidRPr="00D178D3">
        <w:rPr>
          <w:color w:val="000000" w:themeColor="text1"/>
        </w:rPr>
        <w:t xml:space="preserve">, </w:t>
      </w:r>
      <w:r w:rsidR="004542C1" w:rsidRPr="00D178D3">
        <w:rPr>
          <w:color w:val="000000" w:themeColor="text1"/>
        </w:rPr>
        <w:t>‘</w:t>
      </w:r>
      <w:r w:rsidR="009C7B87" w:rsidRPr="00D178D3">
        <w:rPr>
          <w:color w:val="000000" w:themeColor="text1"/>
        </w:rPr>
        <w:t>split ears or tong</w:t>
      </w:r>
      <w:r w:rsidR="00900D87" w:rsidRPr="00D178D3">
        <w:rPr>
          <w:color w:val="000000" w:themeColor="text1"/>
        </w:rPr>
        <w:t>ues</w:t>
      </w:r>
      <w:r w:rsidR="004542C1" w:rsidRPr="00D178D3">
        <w:rPr>
          <w:color w:val="000000" w:themeColor="text1"/>
        </w:rPr>
        <w:t>’</w:t>
      </w:r>
      <w:r w:rsidR="00900D87" w:rsidRPr="00D178D3">
        <w:rPr>
          <w:color w:val="000000" w:themeColor="text1"/>
        </w:rPr>
        <w:t xml:space="preserve">, </w:t>
      </w:r>
      <w:r w:rsidR="004542C1" w:rsidRPr="00D178D3">
        <w:rPr>
          <w:color w:val="000000" w:themeColor="text1"/>
        </w:rPr>
        <w:t>‘</w:t>
      </w:r>
      <w:r w:rsidR="00900D87" w:rsidRPr="00D178D3">
        <w:rPr>
          <w:color w:val="000000" w:themeColor="text1"/>
        </w:rPr>
        <w:t>voluntary scars</w:t>
      </w:r>
      <w:r w:rsidR="004542C1" w:rsidRPr="00D178D3">
        <w:rPr>
          <w:color w:val="000000" w:themeColor="text1"/>
        </w:rPr>
        <w:t>’</w:t>
      </w:r>
      <w:r w:rsidR="00900D87" w:rsidRPr="00D178D3">
        <w:rPr>
          <w:color w:val="000000" w:themeColor="text1"/>
        </w:rPr>
        <w:t xml:space="preserve">, </w:t>
      </w:r>
      <w:r w:rsidR="004542C1" w:rsidRPr="00D178D3">
        <w:rPr>
          <w:color w:val="000000" w:themeColor="text1"/>
        </w:rPr>
        <w:t>‘</w:t>
      </w:r>
      <w:r w:rsidR="00900D87" w:rsidRPr="00D178D3">
        <w:rPr>
          <w:color w:val="000000" w:themeColor="text1"/>
        </w:rPr>
        <w:t>large implants and spikes</w:t>
      </w:r>
      <w:r w:rsidR="004542C1" w:rsidRPr="00D178D3">
        <w:rPr>
          <w:color w:val="000000" w:themeColor="text1"/>
        </w:rPr>
        <w:t>’</w:t>
      </w:r>
      <w:r w:rsidR="00900D87" w:rsidRPr="00D178D3">
        <w:rPr>
          <w:color w:val="000000" w:themeColor="text1"/>
        </w:rPr>
        <w:t xml:space="preserve"> and </w:t>
      </w:r>
      <w:r w:rsidR="004542C1" w:rsidRPr="00D178D3">
        <w:rPr>
          <w:color w:val="000000" w:themeColor="text1"/>
        </w:rPr>
        <w:t>‘</w:t>
      </w:r>
      <w:r w:rsidR="00900D87" w:rsidRPr="00D178D3">
        <w:rPr>
          <w:color w:val="000000" w:themeColor="text1"/>
        </w:rPr>
        <w:t>large gauges</w:t>
      </w:r>
      <w:r w:rsidR="004542C1" w:rsidRPr="00D178D3">
        <w:rPr>
          <w:color w:val="000000" w:themeColor="text1"/>
        </w:rPr>
        <w:t>’</w:t>
      </w:r>
      <w:r w:rsidR="00900D87" w:rsidRPr="00D178D3">
        <w:rPr>
          <w:color w:val="000000" w:themeColor="text1"/>
        </w:rPr>
        <w:t xml:space="preserve"> </w:t>
      </w:r>
      <w:r w:rsidR="00472A67" w:rsidRPr="00D178D3">
        <w:rPr>
          <w:color w:val="000000" w:themeColor="text1"/>
        </w:rPr>
        <w:t xml:space="preserve">were </w:t>
      </w:r>
      <w:r w:rsidR="00506085" w:rsidRPr="00D178D3">
        <w:rPr>
          <w:color w:val="000000" w:themeColor="text1"/>
        </w:rPr>
        <w:t>detrimental to</w:t>
      </w:r>
      <w:r w:rsidR="00900D87" w:rsidRPr="00D178D3">
        <w:rPr>
          <w:color w:val="000000" w:themeColor="text1"/>
        </w:rPr>
        <w:t xml:space="preserve"> </w:t>
      </w:r>
      <w:r w:rsidR="00506085" w:rsidRPr="00D178D3">
        <w:rPr>
          <w:color w:val="000000" w:themeColor="text1"/>
        </w:rPr>
        <w:t>securing</w:t>
      </w:r>
      <w:r w:rsidR="00900D87" w:rsidRPr="00D178D3">
        <w:rPr>
          <w:color w:val="000000" w:themeColor="text1"/>
        </w:rPr>
        <w:t xml:space="preserve"> employment within the sector.  For example, </w:t>
      </w:r>
      <w:r w:rsidRPr="00D178D3">
        <w:rPr>
          <w:color w:val="000000" w:themeColor="text1"/>
        </w:rPr>
        <w:t xml:space="preserve">P9 </w:t>
      </w:r>
      <w:r w:rsidR="00472A67" w:rsidRPr="00D178D3">
        <w:rPr>
          <w:color w:val="000000" w:themeColor="text1"/>
        </w:rPr>
        <w:t>commented</w:t>
      </w:r>
      <w:r w:rsidR="00D05945" w:rsidRPr="00D178D3">
        <w:rPr>
          <w:color w:val="000000" w:themeColor="text1"/>
        </w:rPr>
        <w:t>:</w:t>
      </w:r>
      <w:r w:rsidR="009C7B87" w:rsidRPr="00D178D3">
        <w:rPr>
          <w:color w:val="000000" w:themeColor="text1"/>
        </w:rPr>
        <w:t xml:space="preserve"> </w:t>
      </w:r>
      <w:r w:rsidR="004542C1" w:rsidRPr="00D178D3">
        <w:rPr>
          <w:color w:val="000000" w:themeColor="text1"/>
        </w:rPr>
        <w:t>‘</w:t>
      </w:r>
      <w:r w:rsidR="001506D9" w:rsidRPr="00D178D3">
        <w:rPr>
          <w:i/>
          <w:iCs/>
          <w:color w:val="000000" w:themeColor="text1"/>
        </w:rPr>
        <w:t>Ea</w:t>
      </w:r>
      <w:r w:rsidR="00900D87" w:rsidRPr="00D178D3">
        <w:rPr>
          <w:i/>
          <w:iCs/>
          <w:color w:val="000000" w:themeColor="text1"/>
        </w:rPr>
        <w:t xml:space="preserve">r stretchers I don’t think they look particularly smart and I think if it is taken out, it </w:t>
      </w:r>
      <w:r w:rsidR="00472A67" w:rsidRPr="00D178D3">
        <w:rPr>
          <w:i/>
          <w:iCs/>
          <w:color w:val="000000" w:themeColor="text1"/>
        </w:rPr>
        <w:t xml:space="preserve">still </w:t>
      </w:r>
      <w:r w:rsidR="00900D87" w:rsidRPr="00D178D3">
        <w:rPr>
          <w:i/>
          <w:iCs/>
          <w:color w:val="000000" w:themeColor="text1"/>
        </w:rPr>
        <w:t>does not look smart</w:t>
      </w:r>
      <w:r w:rsidR="00900D87" w:rsidRPr="00D178D3">
        <w:rPr>
          <w:color w:val="000000" w:themeColor="text1"/>
        </w:rPr>
        <w:t>.</w:t>
      </w:r>
      <w:r w:rsidR="004542C1" w:rsidRPr="00D178D3">
        <w:rPr>
          <w:color w:val="000000" w:themeColor="text1"/>
        </w:rPr>
        <w:t>’</w:t>
      </w:r>
      <w:r w:rsidR="00900D87" w:rsidRPr="00D178D3">
        <w:rPr>
          <w:i/>
          <w:color w:val="000000" w:themeColor="text1"/>
        </w:rPr>
        <w:t xml:space="preserve">  </w:t>
      </w:r>
      <w:r w:rsidR="00472A67" w:rsidRPr="00D178D3">
        <w:rPr>
          <w:color w:val="000000" w:themeColor="text1"/>
        </w:rPr>
        <w:t>However, five of the managers stated that</w:t>
      </w:r>
      <w:r w:rsidR="00C92C57" w:rsidRPr="00D178D3">
        <w:rPr>
          <w:color w:val="000000" w:themeColor="text1"/>
        </w:rPr>
        <w:t xml:space="preserve"> </w:t>
      </w:r>
      <w:r w:rsidR="004542C1" w:rsidRPr="00D178D3">
        <w:rPr>
          <w:color w:val="000000" w:themeColor="text1"/>
        </w:rPr>
        <w:t>‘</w:t>
      </w:r>
      <w:r w:rsidR="00C92C57" w:rsidRPr="00D178D3">
        <w:rPr>
          <w:color w:val="000000" w:themeColor="text1"/>
        </w:rPr>
        <w:t>multiple earrings</w:t>
      </w:r>
      <w:r w:rsidR="004542C1" w:rsidRPr="00D178D3">
        <w:rPr>
          <w:color w:val="000000" w:themeColor="text1"/>
        </w:rPr>
        <w:t>’</w:t>
      </w:r>
      <w:r w:rsidR="00C92C57" w:rsidRPr="00D178D3">
        <w:rPr>
          <w:color w:val="000000" w:themeColor="text1"/>
        </w:rPr>
        <w:t xml:space="preserve"> or </w:t>
      </w:r>
      <w:r w:rsidR="004542C1" w:rsidRPr="00D178D3">
        <w:rPr>
          <w:color w:val="000000" w:themeColor="text1"/>
        </w:rPr>
        <w:t>‘</w:t>
      </w:r>
      <w:r w:rsidR="00C92C57" w:rsidRPr="00D178D3">
        <w:rPr>
          <w:color w:val="000000" w:themeColor="text1"/>
        </w:rPr>
        <w:t>nose, eyebrow and lip piercings</w:t>
      </w:r>
      <w:r w:rsidR="004542C1" w:rsidRPr="00D178D3">
        <w:rPr>
          <w:color w:val="000000" w:themeColor="text1"/>
        </w:rPr>
        <w:t>’</w:t>
      </w:r>
      <w:r w:rsidR="00C92C57" w:rsidRPr="00D178D3">
        <w:rPr>
          <w:color w:val="000000" w:themeColor="text1"/>
        </w:rPr>
        <w:t>, a</w:t>
      </w:r>
      <w:r w:rsidR="00472A67" w:rsidRPr="00D178D3">
        <w:rPr>
          <w:color w:val="000000" w:themeColor="text1"/>
        </w:rPr>
        <w:t xml:space="preserve">nd </w:t>
      </w:r>
      <w:r w:rsidR="004542C1" w:rsidRPr="00D178D3">
        <w:rPr>
          <w:color w:val="000000" w:themeColor="text1"/>
        </w:rPr>
        <w:t>‘</w:t>
      </w:r>
      <w:r w:rsidR="00472A67" w:rsidRPr="00D178D3">
        <w:rPr>
          <w:color w:val="000000" w:themeColor="text1"/>
        </w:rPr>
        <w:t>non-offensive arm tattoos</w:t>
      </w:r>
      <w:r w:rsidR="004542C1" w:rsidRPr="00D178D3">
        <w:rPr>
          <w:color w:val="000000" w:themeColor="text1"/>
        </w:rPr>
        <w:t>’</w:t>
      </w:r>
      <w:r w:rsidR="00472A67" w:rsidRPr="00D178D3">
        <w:rPr>
          <w:color w:val="000000" w:themeColor="text1"/>
        </w:rPr>
        <w:t xml:space="preserve"> we</w:t>
      </w:r>
      <w:r w:rsidR="00C92C57" w:rsidRPr="00D178D3">
        <w:rPr>
          <w:color w:val="000000" w:themeColor="text1"/>
        </w:rPr>
        <w:t>re acceptable and t</w:t>
      </w:r>
      <w:r w:rsidR="001F3FDD" w:rsidRPr="00D178D3">
        <w:rPr>
          <w:color w:val="000000" w:themeColor="text1"/>
        </w:rPr>
        <w:t>hat t</w:t>
      </w:r>
      <w:r w:rsidR="00C92C57" w:rsidRPr="00D178D3">
        <w:rPr>
          <w:color w:val="000000" w:themeColor="text1"/>
        </w:rPr>
        <w:t xml:space="preserve">hese modifications </w:t>
      </w:r>
      <w:r w:rsidR="001F3FDD" w:rsidRPr="00D178D3">
        <w:rPr>
          <w:color w:val="000000" w:themeColor="text1"/>
        </w:rPr>
        <w:t>would not</w:t>
      </w:r>
      <w:r w:rsidR="00C92C57" w:rsidRPr="00D178D3">
        <w:rPr>
          <w:color w:val="000000" w:themeColor="text1"/>
        </w:rPr>
        <w:t xml:space="preserve"> negative</w:t>
      </w:r>
      <w:r w:rsidR="001F3FDD" w:rsidRPr="00D178D3">
        <w:rPr>
          <w:color w:val="000000" w:themeColor="text1"/>
        </w:rPr>
        <w:t>ly</w:t>
      </w:r>
      <w:r w:rsidR="00C92C57" w:rsidRPr="00D178D3">
        <w:rPr>
          <w:color w:val="000000" w:themeColor="text1"/>
        </w:rPr>
        <w:t xml:space="preserve"> impact on selection. </w:t>
      </w:r>
      <w:r w:rsidR="00900D87" w:rsidRPr="00D178D3">
        <w:rPr>
          <w:i/>
          <w:color w:val="000000" w:themeColor="text1"/>
        </w:rPr>
        <w:t xml:space="preserve"> </w:t>
      </w:r>
    </w:p>
    <w:p w14:paraId="5E081E86" w14:textId="77777777" w:rsidR="0033179C" w:rsidRPr="00D178D3" w:rsidRDefault="0033179C" w:rsidP="0033179C">
      <w:pPr>
        <w:pStyle w:val="Newparagraph"/>
        <w:rPr>
          <w:color w:val="000000" w:themeColor="text1"/>
        </w:rPr>
      </w:pPr>
    </w:p>
    <w:p w14:paraId="34AC26F4" w14:textId="6F5D4A95" w:rsidR="005F7E15" w:rsidRPr="00D178D3" w:rsidRDefault="001F3FDD" w:rsidP="0033179C">
      <w:pPr>
        <w:pStyle w:val="Newparagraph"/>
        <w:rPr>
          <w:color w:val="000000" w:themeColor="text1"/>
        </w:rPr>
      </w:pPr>
      <w:r w:rsidRPr="00D178D3">
        <w:rPr>
          <w:color w:val="000000" w:themeColor="text1"/>
        </w:rPr>
        <w:t>Whilst s</w:t>
      </w:r>
      <w:r w:rsidR="00900D87" w:rsidRPr="00D178D3">
        <w:rPr>
          <w:color w:val="000000" w:themeColor="text1"/>
        </w:rPr>
        <w:t>ome managers stated that extreme body m</w:t>
      </w:r>
      <w:r w:rsidRPr="00D178D3">
        <w:rPr>
          <w:color w:val="000000" w:themeColor="text1"/>
        </w:rPr>
        <w:t>odifications and large tattoos we</w:t>
      </w:r>
      <w:r w:rsidR="00900D87" w:rsidRPr="00D178D3">
        <w:rPr>
          <w:color w:val="000000" w:themeColor="text1"/>
        </w:rPr>
        <w:t xml:space="preserve">re less of a concern for </w:t>
      </w:r>
      <w:r w:rsidRPr="00D178D3">
        <w:rPr>
          <w:color w:val="000000" w:themeColor="text1"/>
        </w:rPr>
        <w:t xml:space="preserve">staff in </w:t>
      </w:r>
      <w:r w:rsidR="00900D87" w:rsidRPr="00D178D3">
        <w:rPr>
          <w:color w:val="000000" w:themeColor="text1"/>
        </w:rPr>
        <w:t xml:space="preserve">the back of house, others stated that </w:t>
      </w:r>
      <w:r w:rsidRPr="00D178D3">
        <w:rPr>
          <w:color w:val="000000" w:themeColor="text1"/>
        </w:rPr>
        <w:t xml:space="preserve">they would </w:t>
      </w:r>
      <w:r w:rsidR="00900D87" w:rsidRPr="00D178D3">
        <w:rPr>
          <w:color w:val="000000" w:themeColor="text1"/>
        </w:rPr>
        <w:t>substantially reduce one’s success in an interview</w:t>
      </w:r>
      <w:r w:rsidRPr="00D178D3">
        <w:rPr>
          <w:color w:val="000000" w:themeColor="text1"/>
        </w:rPr>
        <w:t xml:space="preserve"> regardless of the position</w:t>
      </w:r>
      <w:r w:rsidR="00900D87" w:rsidRPr="00D178D3">
        <w:rPr>
          <w:color w:val="000000" w:themeColor="text1"/>
        </w:rPr>
        <w:t xml:space="preserve">. </w:t>
      </w:r>
      <w:r w:rsidR="005F7E15" w:rsidRPr="00D178D3">
        <w:rPr>
          <w:color w:val="000000" w:themeColor="text1"/>
        </w:rPr>
        <w:t>P11 stresse</w:t>
      </w:r>
      <w:r w:rsidRPr="00D178D3">
        <w:rPr>
          <w:color w:val="000000" w:themeColor="text1"/>
        </w:rPr>
        <w:t>d</w:t>
      </w:r>
      <w:r w:rsidR="005F7E15" w:rsidRPr="00D178D3">
        <w:rPr>
          <w:color w:val="000000" w:themeColor="text1"/>
        </w:rPr>
        <w:t xml:space="preserve"> the importance </w:t>
      </w:r>
      <w:r w:rsidR="005F7E15" w:rsidRPr="00D178D3">
        <w:rPr>
          <w:color w:val="000000" w:themeColor="text1"/>
        </w:rPr>
        <w:lastRenderedPageBreak/>
        <w:t xml:space="preserve">of </w:t>
      </w:r>
      <w:r w:rsidR="00506085" w:rsidRPr="00D178D3">
        <w:rPr>
          <w:color w:val="000000" w:themeColor="text1"/>
        </w:rPr>
        <w:t xml:space="preserve">the </w:t>
      </w:r>
      <w:r w:rsidR="005F7E15" w:rsidRPr="00D178D3">
        <w:rPr>
          <w:color w:val="000000" w:themeColor="text1"/>
        </w:rPr>
        <w:t xml:space="preserve">quality of the </w:t>
      </w:r>
      <w:r w:rsidRPr="00D178D3">
        <w:rPr>
          <w:color w:val="000000" w:themeColor="text1"/>
        </w:rPr>
        <w:t>VBM</w:t>
      </w:r>
      <w:r w:rsidR="005F7E15" w:rsidRPr="00D178D3">
        <w:rPr>
          <w:color w:val="000000" w:themeColor="text1"/>
        </w:rPr>
        <w:t xml:space="preserve">. When asked about the location of tattoos on </w:t>
      </w:r>
      <w:r w:rsidR="00506085" w:rsidRPr="00D178D3">
        <w:rPr>
          <w:color w:val="000000" w:themeColor="text1"/>
        </w:rPr>
        <w:t xml:space="preserve">an </w:t>
      </w:r>
      <w:r w:rsidR="005F7E15" w:rsidRPr="00D178D3">
        <w:rPr>
          <w:color w:val="000000" w:themeColor="text1"/>
        </w:rPr>
        <w:t>employee</w:t>
      </w:r>
      <w:r w:rsidR="00506085" w:rsidRPr="00D178D3">
        <w:rPr>
          <w:color w:val="000000" w:themeColor="text1"/>
        </w:rPr>
        <w:t>’s</w:t>
      </w:r>
      <w:r w:rsidR="005F7E15" w:rsidRPr="00D178D3">
        <w:rPr>
          <w:color w:val="000000" w:themeColor="text1"/>
        </w:rPr>
        <w:t xml:space="preserve"> body, </w:t>
      </w:r>
      <w:r w:rsidRPr="00D178D3">
        <w:rPr>
          <w:color w:val="000000" w:themeColor="text1"/>
        </w:rPr>
        <w:t>they</w:t>
      </w:r>
      <w:r w:rsidR="005F7E15" w:rsidRPr="00D178D3">
        <w:rPr>
          <w:color w:val="000000" w:themeColor="text1"/>
        </w:rPr>
        <w:t xml:space="preserve"> simply explain</w:t>
      </w:r>
      <w:r w:rsidRPr="00D178D3">
        <w:rPr>
          <w:color w:val="000000" w:themeColor="text1"/>
        </w:rPr>
        <w:t>ed</w:t>
      </w:r>
      <w:r w:rsidR="005F7E15" w:rsidRPr="00D178D3">
        <w:rPr>
          <w:color w:val="000000" w:themeColor="text1"/>
        </w:rPr>
        <w:t xml:space="preserve"> that the </w:t>
      </w:r>
      <w:r w:rsidR="004542C1" w:rsidRPr="00D178D3">
        <w:rPr>
          <w:color w:val="000000" w:themeColor="text1"/>
        </w:rPr>
        <w:t>‘</w:t>
      </w:r>
      <w:r w:rsidR="005F7E15" w:rsidRPr="00D178D3">
        <w:rPr>
          <w:color w:val="000000" w:themeColor="text1"/>
        </w:rPr>
        <w:t>taste</w:t>
      </w:r>
      <w:r w:rsidR="004542C1" w:rsidRPr="00D178D3">
        <w:rPr>
          <w:color w:val="000000" w:themeColor="text1"/>
        </w:rPr>
        <w:t>’</w:t>
      </w:r>
      <w:r w:rsidR="005F7E15" w:rsidRPr="00D178D3">
        <w:rPr>
          <w:color w:val="000000" w:themeColor="text1"/>
        </w:rPr>
        <w:t xml:space="preserve"> and </w:t>
      </w:r>
      <w:r w:rsidR="004542C1" w:rsidRPr="00D178D3">
        <w:rPr>
          <w:color w:val="000000" w:themeColor="text1"/>
        </w:rPr>
        <w:t>‘</w:t>
      </w:r>
      <w:r w:rsidR="005F7E15" w:rsidRPr="00D178D3">
        <w:rPr>
          <w:color w:val="000000" w:themeColor="text1"/>
        </w:rPr>
        <w:t>quality</w:t>
      </w:r>
      <w:r w:rsidR="004542C1" w:rsidRPr="00D178D3">
        <w:rPr>
          <w:color w:val="000000" w:themeColor="text1"/>
        </w:rPr>
        <w:t>’</w:t>
      </w:r>
      <w:r w:rsidR="005F7E15" w:rsidRPr="00D178D3">
        <w:rPr>
          <w:color w:val="000000" w:themeColor="text1"/>
        </w:rPr>
        <w:t xml:space="preserve"> of the tattoos </w:t>
      </w:r>
      <w:r w:rsidRPr="00D178D3">
        <w:rPr>
          <w:color w:val="000000" w:themeColor="text1"/>
        </w:rPr>
        <w:t xml:space="preserve">were more concerning than </w:t>
      </w:r>
      <w:r w:rsidR="005F7E15" w:rsidRPr="00D178D3">
        <w:rPr>
          <w:color w:val="000000" w:themeColor="text1"/>
        </w:rPr>
        <w:t xml:space="preserve">size or </w:t>
      </w:r>
      <w:r w:rsidR="00B379B4" w:rsidRPr="00D178D3">
        <w:rPr>
          <w:color w:val="000000" w:themeColor="text1"/>
        </w:rPr>
        <w:t>placement.</w:t>
      </w:r>
      <w:r w:rsidR="005F7E15" w:rsidRPr="00D178D3">
        <w:rPr>
          <w:color w:val="000000" w:themeColor="text1"/>
        </w:rPr>
        <w:t xml:space="preserve"> </w:t>
      </w:r>
    </w:p>
    <w:p w14:paraId="13F54862" w14:textId="181C967D" w:rsidR="008C24F6" w:rsidRPr="00D178D3" w:rsidRDefault="001F3FDD" w:rsidP="008C24F6">
      <w:pPr>
        <w:pStyle w:val="Displayedquotation"/>
        <w:rPr>
          <w:color w:val="000000" w:themeColor="text1"/>
        </w:rPr>
      </w:pPr>
      <w:r w:rsidRPr="00D178D3">
        <w:rPr>
          <w:color w:val="000000" w:themeColor="text1"/>
        </w:rPr>
        <w:t>I</w:t>
      </w:r>
      <w:r w:rsidR="003D44CD" w:rsidRPr="00D178D3">
        <w:rPr>
          <w:color w:val="000000" w:themeColor="text1"/>
        </w:rPr>
        <w:t xml:space="preserve"> don’t have any employees with face tattoos. Neck definitely. </w:t>
      </w:r>
      <w:r w:rsidR="00EA0D46" w:rsidRPr="00D178D3">
        <w:rPr>
          <w:color w:val="000000" w:themeColor="text1"/>
        </w:rPr>
        <w:t>H</w:t>
      </w:r>
      <w:r w:rsidR="003D44CD" w:rsidRPr="00D178D3">
        <w:rPr>
          <w:color w:val="000000" w:themeColor="text1"/>
        </w:rPr>
        <w:t xml:space="preserve">ands too… I probably would </w:t>
      </w:r>
      <w:r w:rsidR="00C34D88" w:rsidRPr="00D178D3">
        <w:rPr>
          <w:color w:val="000000" w:themeColor="text1"/>
        </w:rPr>
        <w:t xml:space="preserve">employ them </w:t>
      </w:r>
      <w:r w:rsidR="00BD50E0" w:rsidRPr="00D178D3">
        <w:rPr>
          <w:color w:val="000000" w:themeColor="text1"/>
        </w:rPr>
        <w:t xml:space="preserve">but it will </w:t>
      </w:r>
      <w:r w:rsidR="003D44CD" w:rsidRPr="00D178D3">
        <w:rPr>
          <w:color w:val="000000" w:themeColor="text1"/>
        </w:rPr>
        <w:t xml:space="preserve">be more the quality of </w:t>
      </w:r>
      <w:r w:rsidR="00BD50E0" w:rsidRPr="00D178D3">
        <w:rPr>
          <w:color w:val="000000" w:themeColor="text1"/>
        </w:rPr>
        <w:t>it. If someone had a really badly done tattoo over their face, I would be</w:t>
      </w:r>
      <w:r w:rsidRPr="00D178D3">
        <w:rPr>
          <w:color w:val="000000" w:themeColor="text1"/>
        </w:rPr>
        <w:t xml:space="preserve"> like</w:t>
      </w:r>
      <w:r w:rsidR="00BD50E0" w:rsidRPr="00D178D3">
        <w:rPr>
          <w:color w:val="000000" w:themeColor="text1"/>
        </w:rPr>
        <w:t xml:space="preserve"> “</w:t>
      </w:r>
      <w:proofErr w:type="spellStart"/>
      <w:r w:rsidR="00BD50E0" w:rsidRPr="00D178D3">
        <w:rPr>
          <w:color w:val="000000" w:themeColor="text1"/>
        </w:rPr>
        <w:t>Ohh</w:t>
      </w:r>
      <w:proofErr w:type="spellEnd"/>
      <w:r w:rsidR="00BD50E0" w:rsidRPr="00D178D3">
        <w:rPr>
          <w:color w:val="000000" w:themeColor="text1"/>
        </w:rPr>
        <w:t xml:space="preserve"> No”. If someone has a teardrop, some star or heart or something, I will be like </w:t>
      </w:r>
      <w:r w:rsidRPr="00D178D3">
        <w:rPr>
          <w:color w:val="000000" w:themeColor="text1"/>
        </w:rPr>
        <w:t>“</w:t>
      </w:r>
      <w:proofErr w:type="spellStart"/>
      <w:r w:rsidR="00BD50E0" w:rsidRPr="00D178D3">
        <w:rPr>
          <w:color w:val="000000" w:themeColor="text1"/>
        </w:rPr>
        <w:t>ohh</w:t>
      </w:r>
      <w:proofErr w:type="spellEnd"/>
      <w:r w:rsidR="00BD50E0" w:rsidRPr="00D178D3">
        <w:rPr>
          <w:color w:val="000000" w:themeColor="text1"/>
        </w:rPr>
        <w:t xml:space="preserve"> that’s cool, trendy</w:t>
      </w:r>
      <w:r w:rsidRPr="00D178D3">
        <w:rPr>
          <w:color w:val="000000" w:themeColor="text1"/>
        </w:rPr>
        <w:t>”</w:t>
      </w:r>
      <w:r w:rsidR="00BD50E0" w:rsidRPr="00D178D3">
        <w:rPr>
          <w:color w:val="000000" w:themeColor="text1"/>
        </w:rPr>
        <w:t>. They</w:t>
      </w:r>
      <w:r w:rsidR="00F8205D" w:rsidRPr="00D178D3">
        <w:rPr>
          <w:color w:val="000000" w:themeColor="text1"/>
        </w:rPr>
        <w:t xml:space="preserve"> </w:t>
      </w:r>
      <w:r w:rsidR="00BD50E0" w:rsidRPr="00D178D3">
        <w:rPr>
          <w:color w:val="000000" w:themeColor="text1"/>
        </w:rPr>
        <w:t>look cool so that’s not a problem. But if someone has a dodgy Mike Tyson knockoff across their face th</w:t>
      </w:r>
      <w:r w:rsidR="00F8205D" w:rsidRPr="00D178D3">
        <w:rPr>
          <w:color w:val="000000" w:themeColor="text1"/>
        </w:rPr>
        <w:t xml:space="preserve">en I will be like: </w:t>
      </w:r>
      <w:r w:rsidR="008C24F6" w:rsidRPr="00D178D3">
        <w:rPr>
          <w:color w:val="000000" w:themeColor="text1"/>
        </w:rPr>
        <w:t>“</w:t>
      </w:r>
      <w:proofErr w:type="spellStart"/>
      <w:r w:rsidR="00F8205D" w:rsidRPr="00D178D3">
        <w:rPr>
          <w:color w:val="000000" w:themeColor="text1"/>
        </w:rPr>
        <w:t>Ohh</w:t>
      </w:r>
      <w:proofErr w:type="spellEnd"/>
      <w:r w:rsidR="00F8205D" w:rsidRPr="00D178D3">
        <w:rPr>
          <w:color w:val="000000" w:themeColor="text1"/>
        </w:rPr>
        <w:t xml:space="preserve">! </w:t>
      </w:r>
      <w:r w:rsidR="009C7B87" w:rsidRPr="00D178D3">
        <w:rPr>
          <w:color w:val="000000" w:themeColor="text1"/>
        </w:rPr>
        <w:t>No</w:t>
      </w:r>
      <w:r w:rsidR="00F8205D" w:rsidRPr="00D178D3">
        <w:rPr>
          <w:color w:val="000000" w:themeColor="text1"/>
        </w:rPr>
        <w:t>,</w:t>
      </w:r>
      <w:r w:rsidR="009C7B87" w:rsidRPr="00D178D3">
        <w:rPr>
          <w:color w:val="000000" w:themeColor="text1"/>
        </w:rPr>
        <w:t xml:space="preserve"> No</w:t>
      </w:r>
      <w:r w:rsidR="00F8205D" w:rsidRPr="00D178D3">
        <w:rPr>
          <w:color w:val="000000" w:themeColor="text1"/>
        </w:rPr>
        <w:t>,</w:t>
      </w:r>
      <w:r w:rsidR="009C7B87" w:rsidRPr="00D178D3">
        <w:rPr>
          <w:color w:val="000000" w:themeColor="text1"/>
        </w:rPr>
        <w:t xml:space="preserve"> No…</w:t>
      </w:r>
      <w:r w:rsidR="008C24F6" w:rsidRPr="00D178D3">
        <w:rPr>
          <w:color w:val="000000" w:themeColor="text1"/>
        </w:rPr>
        <w:t>”</w:t>
      </w:r>
    </w:p>
    <w:p w14:paraId="004AA7A1" w14:textId="7E319746" w:rsidR="00B465E4" w:rsidRPr="00D178D3" w:rsidRDefault="00F8205D" w:rsidP="0033179C">
      <w:pPr>
        <w:pStyle w:val="Paragraph"/>
        <w:rPr>
          <w:color w:val="000000" w:themeColor="text1"/>
        </w:rPr>
      </w:pPr>
      <w:r w:rsidRPr="00D178D3">
        <w:rPr>
          <w:color w:val="000000" w:themeColor="text1"/>
        </w:rPr>
        <w:t xml:space="preserve">In regard to the </w:t>
      </w:r>
      <w:r w:rsidR="00DC2FD4" w:rsidRPr="00D178D3">
        <w:rPr>
          <w:color w:val="000000" w:themeColor="text1"/>
        </w:rPr>
        <w:t>place</w:t>
      </w:r>
      <w:r w:rsidR="00D63F00" w:rsidRPr="00D178D3">
        <w:rPr>
          <w:color w:val="000000" w:themeColor="text1"/>
        </w:rPr>
        <w:t>ment</w:t>
      </w:r>
      <w:r w:rsidRPr="00D178D3">
        <w:rPr>
          <w:color w:val="000000" w:themeColor="text1"/>
        </w:rPr>
        <w:t xml:space="preserve"> of tattoos </w:t>
      </w:r>
      <w:r w:rsidR="00A85DCB" w:rsidRPr="00D178D3">
        <w:rPr>
          <w:color w:val="000000" w:themeColor="text1"/>
        </w:rPr>
        <w:t>P</w:t>
      </w:r>
      <w:r w:rsidRPr="00D178D3">
        <w:rPr>
          <w:color w:val="000000" w:themeColor="text1"/>
        </w:rPr>
        <w:t>2</w:t>
      </w:r>
      <w:r w:rsidR="00DC2FD4" w:rsidRPr="00D178D3">
        <w:rPr>
          <w:color w:val="000000" w:themeColor="text1"/>
        </w:rPr>
        <w:t xml:space="preserve"> admits that </w:t>
      </w:r>
      <w:r w:rsidR="00D63F00" w:rsidRPr="00D178D3">
        <w:rPr>
          <w:color w:val="000000" w:themeColor="text1"/>
        </w:rPr>
        <w:t>t</w:t>
      </w:r>
      <w:r w:rsidR="00DC2FD4" w:rsidRPr="00D178D3">
        <w:rPr>
          <w:color w:val="000000" w:themeColor="text1"/>
        </w:rPr>
        <w:t>he</w:t>
      </w:r>
      <w:r w:rsidR="00D63F00" w:rsidRPr="00D178D3">
        <w:rPr>
          <w:color w:val="000000" w:themeColor="text1"/>
        </w:rPr>
        <w:t>y</w:t>
      </w:r>
      <w:r w:rsidR="00DC2FD4" w:rsidRPr="00D178D3">
        <w:rPr>
          <w:color w:val="000000" w:themeColor="text1"/>
        </w:rPr>
        <w:t xml:space="preserve"> f</w:t>
      </w:r>
      <w:r w:rsidR="00D63F00" w:rsidRPr="00D178D3">
        <w:rPr>
          <w:color w:val="000000" w:themeColor="text1"/>
        </w:rPr>
        <w:t xml:space="preserve">ound </w:t>
      </w:r>
      <w:r w:rsidR="00DC2FD4" w:rsidRPr="00D178D3">
        <w:rPr>
          <w:color w:val="000000" w:themeColor="text1"/>
        </w:rPr>
        <w:t xml:space="preserve">face tattoos </w:t>
      </w:r>
      <w:r w:rsidR="008C24F6" w:rsidRPr="00D178D3">
        <w:rPr>
          <w:color w:val="000000" w:themeColor="text1"/>
        </w:rPr>
        <w:t>‘</w:t>
      </w:r>
      <w:r w:rsidR="00DC2FD4" w:rsidRPr="00D178D3">
        <w:rPr>
          <w:color w:val="000000" w:themeColor="text1"/>
        </w:rPr>
        <w:t>borderline extreme</w:t>
      </w:r>
      <w:r w:rsidR="008C24F6" w:rsidRPr="00D178D3">
        <w:rPr>
          <w:color w:val="000000" w:themeColor="text1"/>
        </w:rPr>
        <w:t>’</w:t>
      </w:r>
      <w:r w:rsidR="00DC2FD4" w:rsidRPr="00D178D3">
        <w:rPr>
          <w:color w:val="000000" w:themeColor="text1"/>
        </w:rPr>
        <w:t xml:space="preserve"> by explaining </w:t>
      </w:r>
      <w:r w:rsidR="001D30EC" w:rsidRPr="00D178D3">
        <w:rPr>
          <w:color w:val="000000" w:themeColor="text1"/>
        </w:rPr>
        <w:t>‘</w:t>
      </w:r>
      <w:r w:rsidR="00DC2FD4" w:rsidRPr="00D178D3">
        <w:rPr>
          <w:i/>
          <w:iCs/>
          <w:color w:val="000000" w:themeColor="text1"/>
        </w:rPr>
        <w:t>I like to see your face. Even a small tribal line [</w:t>
      </w:r>
      <w:r w:rsidR="001F3FDD" w:rsidRPr="00D178D3">
        <w:rPr>
          <w:i/>
          <w:iCs/>
          <w:color w:val="000000" w:themeColor="text1"/>
        </w:rPr>
        <w:t xml:space="preserve">is </w:t>
      </w:r>
      <w:r w:rsidR="00DC2FD4" w:rsidRPr="00D178D3">
        <w:rPr>
          <w:i/>
          <w:iCs/>
          <w:color w:val="000000" w:themeColor="text1"/>
        </w:rPr>
        <w:t xml:space="preserve">not acceptable]. I think there is a stigma attached to face </w:t>
      </w:r>
      <w:proofErr w:type="gramStart"/>
      <w:r w:rsidR="00DC2FD4" w:rsidRPr="00D178D3">
        <w:rPr>
          <w:i/>
          <w:iCs/>
          <w:color w:val="000000" w:themeColor="text1"/>
        </w:rPr>
        <w:t>tattoo</w:t>
      </w:r>
      <w:r w:rsidR="001F3FDD" w:rsidRPr="00D178D3">
        <w:rPr>
          <w:i/>
          <w:iCs/>
          <w:color w:val="000000" w:themeColor="text1"/>
        </w:rPr>
        <w:t>s</w:t>
      </w:r>
      <w:r w:rsidR="001D30EC" w:rsidRPr="00D178D3">
        <w:rPr>
          <w:i/>
          <w:iCs/>
          <w:color w:val="000000" w:themeColor="text1"/>
        </w:rPr>
        <w:t>’</w:t>
      </w:r>
      <w:proofErr w:type="gramEnd"/>
      <w:r w:rsidR="001D30EC" w:rsidRPr="00D178D3">
        <w:rPr>
          <w:color w:val="000000" w:themeColor="text1"/>
        </w:rPr>
        <w:t xml:space="preserve">. </w:t>
      </w:r>
      <w:r w:rsidR="00B465E4" w:rsidRPr="00D178D3">
        <w:rPr>
          <w:color w:val="000000" w:themeColor="text1"/>
        </w:rPr>
        <w:t xml:space="preserve">These findings </w:t>
      </w:r>
      <w:r w:rsidR="00A06CB5" w:rsidRPr="00D178D3">
        <w:rPr>
          <w:color w:val="000000" w:themeColor="text1"/>
        </w:rPr>
        <w:t>confirm Miller et al</w:t>
      </w:r>
      <w:r w:rsidR="00603A5A" w:rsidRPr="00D178D3">
        <w:rPr>
          <w:color w:val="000000" w:themeColor="text1"/>
        </w:rPr>
        <w:t>.’s (2019)</w:t>
      </w:r>
      <w:r w:rsidR="0009283E" w:rsidRPr="00D178D3">
        <w:rPr>
          <w:color w:val="000000" w:themeColor="text1"/>
        </w:rPr>
        <w:t xml:space="preserve">, </w:t>
      </w:r>
      <w:proofErr w:type="spellStart"/>
      <w:r w:rsidR="0009283E" w:rsidRPr="00D178D3">
        <w:rPr>
          <w:color w:val="000000" w:themeColor="text1"/>
        </w:rPr>
        <w:t>Antonellis</w:t>
      </w:r>
      <w:proofErr w:type="spellEnd"/>
      <w:r w:rsidR="0009283E" w:rsidRPr="00D178D3">
        <w:rPr>
          <w:color w:val="000000" w:themeColor="text1"/>
        </w:rPr>
        <w:t xml:space="preserve"> Jr and Silsbee (2018)</w:t>
      </w:r>
      <w:r w:rsidR="00603A5A" w:rsidRPr="00D178D3">
        <w:rPr>
          <w:color w:val="000000" w:themeColor="text1"/>
        </w:rPr>
        <w:t xml:space="preserve"> </w:t>
      </w:r>
      <w:r w:rsidR="0059301F" w:rsidRPr="00D178D3">
        <w:rPr>
          <w:color w:val="000000" w:themeColor="text1"/>
        </w:rPr>
        <w:t xml:space="preserve">and Karl et </w:t>
      </w:r>
      <w:proofErr w:type="spellStart"/>
      <w:r w:rsidR="0059301F" w:rsidRPr="00D178D3">
        <w:rPr>
          <w:color w:val="000000" w:themeColor="text1"/>
        </w:rPr>
        <w:t>al’s</w:t>
      </w:r>
      <w:proofErr w:type="spellEnd"/>
      <w:r w:rsidR="0059301F" w:rsidRPr="00D178D3">
        <w:rPr>
          <w:color w:val="000000" w:themeColor="text1"/>
        </w:rPr>
        <w:t xml:space="preserve"> (2016) </w:t>
      </w:r>
      <w:r w:rsidR="00603A5A" w:rsidRPr="00D178D3">
        <w:rPr>
          <w:color w:val="000000" w:themeColor="text1"/>
        </w:rPr>
        <w:t>study indicating</w:t>
      </w:r>
      <w:r w:rsidR="00B465E4" w:rsidRPr="00D178D3">
        <w:rPr>
          <w:color w:val="000000" w:themeColor="text1"/>
        </w:rPr>
        <w:t xml:space="preserve"> </w:t>
      </w:r>
      <w:r w:rsidR="005C1FDE" w:rsidRPr="00D178D3">
        <w:rPr>
          <w:color w:val="000000" w:themeColor="text1"/>
        </w:rPr>
        <w:t xml:space="preserve">that VBM </w:t>
      </w:r>
      <w:r w:rsidR="00224AD3" w:rsidRPr="00D178D3">
        <w:rPr>
          <w:color w:val="000000" w:themeColor="text1"/>
        </w:rPr>
        <w:t>are</w:t>
      </w:r>
      <w:r w:rsidR="00B465E4" w:rsidRPr="00D178D3">
        <w:rPr>
          <w:color w:val="000000" w:themeColor="text1"/>
        </w:rPr>
        <w:t xml:space="preserve"> less acceptable when face-to-face contact is necessary for the job role. </w:t>
      </w:r>
    </w:p>
    <w:p w14:paraId="4B0D7213" w14:textId="77777777" w:rsidR="00896590" w:rsidRPr="00D178D3" w:rsidRDefault="00896590" w:rsidP="00C404DC">
      <w:pPr>
        <w:spacing w:line="360" w:lineRule="auto"/>
        <w:rPr>
          <w:color w:val="000000" w:themeColor="text1"/>
        </w:rPr>
      </w:pPr>
    </w:p>
    <w:p w14:paraId="5DDE31A5" w14:textId="534643C6" w:rsidR="004D48A9" w:rsidRPr="00D178D3" w:rsidRDefault="00D63F00" w:rsidP="0033179C">
      <w:pPr>
        <w:pStyle w:val="Newparagraph"/>
        <w:rPr>
          <w:color w:val="000000" w:themeColor="text1"/>
        </w:rPr>
      </w:pPr>
      <w:r w:rsidRPr="00D178D3">
        <w:rPr>
          <w:color w:val="000000" w:themeColor="text1"/>
        </w:rPr>
        <w:t>W</w:t>
      </w:r>
      <w:r w:rsidR="00C92C57" w:rsidRPr="00D178D3">
        <w:rPr>
          <w:color w:val="000000" w:themeColor="text1"/>
        </w:rPr>
        <w:t xml:space="preserve">here there is an objective display </w:t>
      </w:r>
      <w:r w:rsidR="008845CF" w:rsidRPr="00D178D3">
        <w:rPr>
          <w:color w:val="000000" w:themeColor="text1"/>
        </w:rPr>
        <w:t>of body image</w:t>
      </w:r>
      <w:r w:rsidR="00C92C57" w:rsidRPr="00D178D3">
        <w:rPr>
          <w:color w:val="000000" w:themeColor="text1"/>
        </w:rPr>
        <w:t xml:space="preserve">, there </w:t>
      </w:r>
      <w:r w:rsidR="008845CF" w:rsidRPr="00D178D3">
        <w:rPr>
          <w:color w:val="000000" w:themeColor="text1"/>
        </w:rPr>
        <w:t>will be</w:t>
      </w:r>
      <w:r w:rsidRPr="00D178D3">
        <w:rPr>
          <w:color w:val="000000" w:themeColor="text1"/>
        </w:rPr>
        <w:t xml:space="preserve"> also be a</w:t>
      </w:r>
      <w:r w:rsidR="00C92C57" w:rsidRPr="00D178D3">
        <w:rPr>
          <w:color w:val="000000" w:themeColor="text1"/>
        </w:rPr>
        <w:t xml:space="preserve"> subjective sense of understanding and interpretation.  Simply put by Armstrong (1983</w:t>
      </w:r>
      <w:r w:rsidR="003D08AF" w:rsidRPr="00D178D3">
        <w:rPr>
          <w:color w:val="000000" w:themeColor="text1"/>
        </w:rPr>
        <w:t>, p.2</w:t>
      </w:r>
      <w:r w:rsidR="00C92C57" w:rsidRPr="00D178D3">
        <w:rPr>
          <w:color w:val="000000" w:themeColor="text1"/>
        </w:rPr>
        <w:t xml:space="preserve">) </w:t>
      </w:r>
      <w:r w:rsidR="001D30EC" w:rsidRPr="00D178D3">
        <w:rPr>
          <w:color w:val="000000" w:themeColor="text1"/>
        </w:rPr>
        <w:t>‘</w:t>
      </w:r>
      <w:r w:rsidR="003D08AF" w:rsidRPr="00D178D3">
        <w:rPr>
          <w:color w:val="000000" w:themeColor="text1"/>
        </w:rPr>
        <w:t>…</w:t>
      </w:r>
      <w:r w:rsidR="00C92C57" w:rsidRPr="00D178D3">
        <w:rPr>
          <w:i/>
          <w:color w:val="000000" w:themeColor="text1"/>
        </w:rPr>
        <w:t>the reality of the body is only established by the observing eye that reads it</w:t>
      </w:r>
      <w:r w:rsidR="001D30EC" w:rsidRPr="00D178D3">
        <w:rPr>
          <w:color w:val="000000" w:themeColor="text1"/>
        </w:rPr>
        <w:t>’</w:t>
      </w:r>
      <w:r w:rsidR="00C92C57" w:rsidRPr="00D178D3">
        <w:rPr>
          <w:color w:val="000000" w:themeColor="text1"/>
        </w:rPr>
        <w:t xml:space="preserve">. </w:t>
      </w:r>
      <w:r w:rsidRPr="00D178D3">
        <w:rPr>
          <w:color w:val="000000" w:themeColor="text1"/>
        </w:rPr>
        <w:t xml:space="preserve">Thus, to understand how VBM might influence recruitment and selection practices, it was also important to </w:t>
      </w:r>
      <w:r w:rsidR="00C92C57" w:rsidRPr="00D178D3">
        <w:rPr>
          <w:color w:val="000000" w:themeColor="text1"/>
        </w:rPr>
        <w:t xml:space="preserve">understand how managers </w:t>
      </w:r>
      <w:r w:rsidRPr="00D178D3">
        <w:rPr>
          <w:color w:val="000000" w:themeColor="text1"/>
        </w:rPr>
        <w:t xml:space="preserve">interpret </w:t>
      </w:r>
      <w:r w:rsidR="00DC7A3B" w:rsidRPr="00D178D3">
        <w:rPr>
          <w:color w:val="000000" w:themeColor="text1"/>
        </w:rPr>
        <w:t xml:space="preserve">candidate’s </w:t>
      </w:r>
      <w:r w:rsidR="00C62A4F" w:rsidRPr="00D178D3">
        <w:rPr>
          <w:color w:val="000000" w:themeColor="text1"/>
        </w:rPr>
        <w:t>VBM</w:t>
      </w:r>
      <w:r w:rsidR="008845CF" w:rsidRPr="00D178D3">
        <w:rPr>
          <w:color w:val="000000" w:themeColor="text1"/>
        </w:rPr>
        <w:t xml:space="preserve">. </w:t>
      </w:r>
      <w:r w:rsidR="000B563F" w:rsidRPr="00D178D3">
        <w:rPr>
          <w:color w:val="000000" w:themeColor="text1"/>
        </w:rPr>
        <w:t xml:space="preserve">Almost all </w:t>
      </w:r>
      <w:r w:rsidR="008845CF" w:rsidRPr="00D178D3">
        <w:rPr>
          <w:color w:val="000000" w:themeColor="text1"/>
        </w:rPr>
        <w:t xml:space="preserve">participants </w:t>
      </w:r>
      <w:r w:rsidR="000B563F" w:rsidRPr="00D178D3">
        <w:rPr>
          <w:color w:val="000000" w:themeColor="text1"/>
        </w:rPr>
        <w:t xml:space="preserve">agreed that they </w:t>
      </w:r>
      <w:r w:rsidR="00AD071E" w:rsidRPr="00D178D3">
        <w:rPr>
          <w:color w:val="000000" w:themeColor="text1"/>
        </w:rPr>
        <w:t>‘</w:t>
      </w:r>
      <w:r w:rsidR="000B563F" w:rsidRPr="00D178D3">
        <w:rPr>
          <w:color w:val="000000" w:themeColor="text1"/>
        </w:rPr>
        <w:t>interpret</w:t>
      </w:r>
      <w:r w:rsidR="00AD071E" w:rsidRPr="00D178D3">
        <w:rPr>
          <w:color w:val="000000" w:themeColor="text1"/>
        </w:rPr>
        <w:t>’</w:t>
      </w:r>
      <w:r w:rsidR="000B563F" w:rsidRPr="00D178D3">
        <w:rPr>
          <w:color w:val="000000" w:themeColor="text1"/>
        </w:rPr>
        <w:t xml:space="preserve">, </w:t>
      </w:r>
      <w:r w:rsidR="00AD071E" w:rsidRPr="00D178D3">
        <w:rPr>
          <w:color w:val="000000" w:themeColor="text1"/>
        </w:rPr>
        <w:t>‘</w:t>
      </w:r>
      <w:r w:rsidR="000B563F" w:rsidRPr="00D178D3">
        <w:rPr>
          <w:color w:val="000000" w:themeColor="text1"/>
        </w:rPr>
        <w:t>judge</w:t>
      </w:r>
      <w:r w:rsidR="00AD071E" w:rsidRPr="00D178D3">
        <w:rPr>
          <w:color w:val="000000" w:themeColor="text1"/>
        </w:rPr>
        <w:t>’</w:t>
      </w:r>
      <w:r w:rsidR="000B563F" w:rsidRPr="00D178D3">
        <w:rPr>
          <w:color w:val="000000" w:themeColor="text1"/>
        </w:rPr>
        <w:t xml:space="preserve"> or </w:t>
      </w:r>
      <w:r w:rsidR="00AD071E" w:rsidRPr="00D178D3">
        <w:rPr>
          <w:color w:val="000000" w:themeColor="text1"/>
        </w:rPr>
        <w:t>‘</w:t>
      </w:r>
      <w:r w:rsidR="000B563F" w:rsidRPr="00D178D3">
        <w:rPr>
          <w:color w:val="000000" w:themeColor="text1"/>
        </w:rPr>
        <w:t>predict</w:t>
      </w:r>
      <w:r w:rsidR="00AD071E" w:rsidRPr="00D178D3">
        <w:rPr>
          <w:color w:val="000000" w:themeColor="text1"/>
        </w:rPr>
        <w:t>’</w:t>
      </w:r>
      <w:r w:rsidR="000B563F" w:rsidRPr="00D178D3">
        <w:rPr>
          <w:color w:val="000000" w:themeColor="text1"/>
        </w:rPr>
        <w:t xml:space="preserve"> the meaning of potential employees’ </w:t>
      </w:r>
      <w:r w:rsidR="006D7E6E" w:rsidRPr="00D178D3">
        <w:rPr>
          <w:color w:val="000000" w:themeColor="text1"/>
        </w:rPr>
        <w:t xml:space="preserve">VBM </w:t>
      </w:r>
      <w:r w:rsidR="00E23CBE" w:rsidRPr="00D178D3">
        <w:rPr>
          <w:color w:val="000000" w:themeColor="text1"/>
        </w:rPr>
        <w:t>during</w:t>
      </w:r>
      <w:r w:rsidR="000B563F" w:rsidRPr="00D178D3">
        <w:rPr>
          <w:color w:val="000000" w:themeColor="text1"/>
        </w:rPr>
        <w:t xml:space="preserve"> interviews</w:t>
      </w:r>
      <w:r w:rsidR="00E23CBE" w:rsidRPr="00D178D3">
        <w:rPr>
          <w:color w:val="000000" w:themeColor="text1"/>
        </w:rPr>
        <w:t>,</w:t>
      </w:r>
      <w:r w:rsidR="000B563F" w:rsidRPr="00D178D3">
        <w:rPr>
          <w:color w:val="000000" w:themeColor="text1"/>
        </w:rPr>
        <w:t xml:space="preserve"> relying on their own</w:t>
      </w:r>
      <w:r w:rsidR="008F50ED" w:rsidRPr="00D178D3">
        <w:rPr>
          <w:color w:val="000000" w:themeColor="text1"/>
        </w:rPr>
        <w:t xml:space="preserve"> recall and</w:t>
      </w:r>
      <w:r w:rsidR="008845CF" w:rsidRPr="00D178D3">
        <w:rPr>
          <w:color w:val="000000" w:themeColor="text1"/>
        </w:rPr>
        <w:t xml:space="preserve"> self-definition</w:t>
      </w:r>
      <w:r w:rsidR="008F50ED" w:rsidRPr="00D178D3">
        <w:rPr>
          <w:color w:val="000000" w:themeColor="text1"/>
        </w:rPr>
        <w:t xml:space="preserve">. </w:t>
      </w:r>
    </w:p>
    <w:p w14:paraId="30238100" w14:textId="77777777" w:rsidR="00896590" w:rsidRPr="00D178D3" w:rsidRDefault="00896590" w:rsidP="0033179C">
      <w:pPr>
        <w:pStyle w:val="Newparagraph"/>
        <w:rPr>
          <w:color w:val="000000" w:themeColor="text1"/>
        </w:rPr>
      </w:pPr>
    </w:p>
    <w:p w14:paraId="5D18B2B7" w14:textId="37FF77C7" w:rsidR="00C92C57" w:rsidRPr="00D178D3" w:rsidRDefault="008F50ED" w:rsidP="0033179C">
      <w:pPr>
        <w:pStyle w:val="Newparagraph"/>
        <w:rPr>
          <w:color w:val="000000" w:themeColor="text1"/>
        </w:rPr>
      </w:pPr>
      <w:r w:rsidRPr="00D178D3">
        <w:rPr>
          <w:color w:val="000000" w:themeColor="text1"/>
        </w:rPr>
        <w:t>Among</w:t>
      </w:r>
      <w:r w:rsidR="006D7E6E" w:rsidRPr="00D178D3">
        <w:rPr>
          <w:color w:val="000000" w:themeColor="text1"/>
        </w:rPr>
        <w:t>st</w:t>
      </w:r>
      <w:r w:rsidRPr="00D178D3">
        <w:rPr>
          <w:color w:val="000000" w:themeColor="text1"/>
        </w:rPr>
        <w:t xml:space="preserve"> participants, three reported that they </w:t>
      </w:r>
      <w:r w:rsidR="00567C34" w:rsidRPr="00D178D3">
        <w:rPr>
          <w:color w:val="000000" w:themeColor="text1"/>
        </w:rPr>
        <w:t xml:space="preserve">would attempt to ask </w:t>
      </w:r>
      <w:r w:rsidR="00E23CBE" w:rsidRPr="00D178D3">
        <w:rPr>
          <w:color w:val="000000" w:themeColor="text1"/>
        </w:rPr>
        <w:t xml:space="preserve">the </w:t>
      </w:r>
      <w:r w:rsidR="00567C34" w:rsidRPr="00D178D3">
        <w:rPr>
          <w:color w:val="000000" w:themeColor="text1"/>
        </w:rPr>
        <w:t>meaning of</w:t>
      </w:r>
      <w:r w:rsidR="00E23CBE" w:rsidRPr="00D178D3">
        <w:rPr>
          <w:color w:val="000000" w:themeColor="text1"/>
        </w:rPr>
        <w:t xml:space="preserve"> a tattoo</w:t>
      </w:r>
      <w:r w:rsidR="00567C34" w:rsidRPr="00D178D3">
        <w:rPr>
          <w:color w:val="000000" w:themeColor="text1"/>
        </w:rPr>
        <w:t xml:space="preserve"> if they fel</w:t>
      </w:r>
      <w:r w:rsidR="00D05945" w:rsidRPr="00D178D3">
        <w:rPr>
          <w:color w:val="000000" w:themeColor="text1"/>
        </w:rPr>
        <w:t>t</w:t>
      </w:r>
      <w:r w:rsidR="00567C34" w:rsidRPr="00D178D3">
        <w:rPr>
          <w:color w:val="000000" w:themeColor="text1"/>
        </w:rPr>
        <w:t xml:space="preserve"> unsure</w:t>
      </w:r>
      <w:r w:rsidR="00E23CBE" w:rsidRPr="00D178D3">
        <w:rPr>
          <w:color w:val="000000" w:themeColor="text1"/>
        </w:rPr>
        <w:t xml:space="preserve">, whilst the others </w:t>
      </w:r>
      <w:r w:rsidR="00567C34" w:rsidRPr="00D178D3">
        <w:rPr>
          <w:color w:val="000000" w:themeColor="text1"/>
        </w:rPr>
        <w:t xml:space="preserve">simply found </w:t>
      </w:r>
      <w:r w:rsidR="00E23CBE" w:rsidRPr="00D178D3">
        <w:rPr>
          <w:color w:val="000000" w:themeColor="text1"/>
        </w:rPr>
        <w:t>asking about someone’s tattoo to be too</w:t>
      </w:r>
      <w:r w:rsidR="00567C34" w:rsidRPr="00D178D3">
        <w:rPr>
          <w:color w:val="000000" w:themeColor="text1"/>
        </w:rPr>
        <w:t xml:space="preserve"> </w:t>
      </w:r>
      <w:r w:rsidR="00AD071E" w:rsidRPr="00D178D3">
        <w:rPr>
          <w:color w:val="000000" w:themeColor="text1"/>
        </w:rPr>
        <w:t>‘</w:t>
      </w:r>
      <w:r w:rsidR="00567C34" w:rsidRPr="00D178D3">
        <w:rPr>
          <w:color w:val="000000" w:themeColor="text1"/>
        </w:rPr>
        <w:t>uncomfortable</w:t>
      </w:r>
      <w:r w:rsidR="00AD071E" w:rsidRPr="00D178D3">
        <w:rPr>
          <w:color w:val="000000" w:themeColor="text1"/>
        </w:rPr>
        <w:t>’</w:t>
      </w:r>
      <w:r w:rsidR="00567C34" w:rsidRPr="00D178D3">
        <w:rPr>
          <w:color w:val="000000" w:themeColor="text1"/>
        </w:rPr>
        <w:t xml:space="preserve">, </w:t>
      </w:r>
      <w:r w:rsidR="00AD071E" w:rsidRPr="00D178D3">
        <w:rPr>
          <w:color w:val="000000" w:themeColor="text1"/>
        </w:rPr>
        <w:t>‘</w:t>
      </w:r>
      <w:r w:rsidR="00567C34" w:rsidRPr="00D178D3">
        <w:rPr>
          <w:color w:val="000000" w:themeColor="text1"/>
        </w:rPr>
        <w:t>personal</w:t>
      </w:r>
      <w:r w:rsidR="00AD071E" w:rsidRPr="00D178D3">
        <w:rPr>
          <w:color w:val="000000" w:themeColor="text1"/>
        </w:rPr>
        <w:t>’</w:t>
      </w:r>
      <w:r w:rsidR="00567C34" w:rsidRPr="00D178D3">
        <w:rPr>
          <w:color w:val="000000" w:themeColor="text1"/>
        </w:rPr>
        <w:t xml:space="preserve"> or </w:t>
      </w:r>
      <w:r w:rsidR="00AD071E" w:rsidRPr="00D178D3">
        <w:rPr>
          <w:color w:val="000000" w:themeColor="text1"/>
        </w:rPr>
        <w:t>‘</w:t>
      </w:r>
      <w:r w:rsidR="00567C34" w:rsidRPr="00D178D3">
        <w:rPr>
          <w:color w:val="000000" w:themeColor="text1"/>
        </w:rPr>
        <w:t>inappropriate</w:t>
      </w:r>
      <w:r w:rsidR="00AD071E" w:rsidRPr="00D178D3">
        <w:rPr>
          <w:color w:val="000000" w:themeColor="text1"/>
        </w:rPr>
        <w:t>’</w:t>
      </w:r>
      <w:r w:rsidR="00567C34" w:rsidRPr="00D178D3">
        <w:rPr>
          <w:color w:val="000000" w:themeColor="text1"/>
        </w:rPr>
        <w:t xml:space="preserve">. </w:t>
      </w:r>
      <w:r w:rsidR="00E23CBE" w:rsidRPr="00D178D3">
        <w:rPr>
          <w:color w:val="000000" w:themeColor="text1"/>
        </w:rPr>
        <w:t xml:space="preserve">The results demonstrated here, and </w:t>
      </w:r>
      <w:r w:rsidR="00E23CBE" w:rsidRPr="00D178D3">
        <w:rPr>
          <w:color w:val="000000" w:themeColor="text1"/>
        </w:rPr>
        <w:lastRenderedPageBreak/>
        <w:t xml:space="preserve">previous research has indicated that </w:t>
      </w:r>
      <w:r w:rsidR="00567C34" w:rsidRPr="00D178D3">
        <w:rPr>
          <w:color w:val="000000" w:themeColor="text1"/>
        </w:rPr>
        <w:t xml:space="preserve">potential </w:t>
      </w:r>
      <w:r w:rsidRPr="00D178D3">
        <w:rPr>
          <w:color w:val="000000" w:themeColor="text1"/>
        </w:rPr>
        <w:t xml:space="preserve">employees can </w:t>
      </w:r>
      <w:r w:rsidR="00E23CBE" w:rsidRPr="00D178D3">
        <w:rPr>
          <w:color w:val="000000" w:themeColor="text1"/>
        </w:rPr>
        <w:t>be</w:t>
      </w:r>
      <w:r w:rsidRPr="00D178D3">
        <w:rPr>
          <w:color w:val="000000" w:themeColor="text1"/>
        </w:rPr>
        <w:t xml:space="preserve"> judged based on their </w:t>
      </w:r>
      <w:r w:rsidR="00E23CBE" w:rsidRPr="00D178D3">
        <w:rPr>
          <w:color w:val="000000" w:themeColor="text1"/>
        </w:rPr>
        <w:t xml:space="preserve">VBM </w:t>
      </w:r>
      <w:r w:rsidRPr="00D178D3">
        <w:rPr>
          <w:color w:val="000000" w:themeColor="text1"/>
        </w:rPr>
        <w:t xml:space="preserve">and appearance </w:t>
      </w:r>
      <w:r w:rsidR="00D36D6D" w:rsidRPr="00D178D3">
        <w:rPr>
          <w:color w:val="000000" w:themeColor="text1"/>
        </w:rPr>
        <w:fldChar w:fldCharType="begin"/>
      </w:r>
      <w:r w:rsidR="00AD5AFF" w:rsidRPr="00D178D3">
        <w:rPr>
          <w:color w:val="000000" w:themeColor="text1"/>
        </w:rPr>
        <w:instrText xml:space="preserve"> ADDIN ZOTERO_ITEM CSL_CITATION {"citationID":"adm70ha95f","properties":{"formattedCitation":"(Timming, 2015)","plainCitation":"(Timming, 2015)","noteIndex":0},"citationItems":[{"id":332,"uris":["http://zotero.org/users/5228664/items/KXY6SAME"],"uri":["http://zotero.org/users/5228664/items/KXY6SAME"],"itemData":{"id":332,"type":"article-journal","title":"Visible tattoos in the service sector: a new challenge to recruitment and selection","container-title":"Work, Employment and Society","page":"60–78","volume":"29","issue":"1","author":[{"family":"Timming","given":"A. R."}],"issued":{"date-parts":[["2015"]]}}}],"schema":"https://github.com/citation-style-language/schema/raw/master/csl-citation.json"} </w:instrText>
      </w:r>
      <w:r w:rsidR="00D36D6D" w:rsidRPr="00D178D3">
        <w:rPr>
          <w:color w:val="000000" w:themeColor="text1"/>
        </w:rPr>
        <w:fldChar w:fldCharType="separate"/>
      </w:r>
      <w:r w:rsidR="00CD43C1" w:rsidRPr="00D178D3">
        <w:rPr>
          <w:color w:val="000000" w:themeColor="text1"/>
        </w:rPr>
        <w:t>(Timming, 2015)</w:t>
      </w:r>
      <w:r w:rsidR="00D36D6D" w:rsidRPr="00D178D3">
        <w:rPr>
          <w:color w:val="000000" w:themeColor="text1"/>
        </w:rPr>
        <w:fldChar w:fldCharType="end"/>
      </w:r>
      <w:r w:rsidR="00697269" w:rsidRPr="00D178D3">
        <w:rPr>
          <w:color w:val="000000" w:themeColor="text1"/>
        </w:rPr>
        <w:t xml:space="preserve"> </w:t>
      </w:r>
      <w:r w:rsidRPr="00D178D3">
        <w:rPr>
          <w:color w:val="000000" w:themeColor="text1"/>
        </w:rPr>
        <w:t xml:space="preserve">and </w:t>
      </w:r>
      <w:r w:rsidR="00E23CBE" w:rsidRPr="00D178D3">
        <w:rPr>
          <w:color w:val="000000" w:themeColor="text1"/>
        </w:rPr>
        <w:t>as such are</w:t>
      </w:r>
      <w:r w:rsidRPr="00D178D3">
        <w:rPr>
          <w:color w:val="000000" w:themeColor="text1"/>
        </w:rPr>
        <w:t xml:space="preserve"> susceptible to the interpretations of the recruiting manager.</w:t>
      </w:r>
      <w:r w:rsidR="00B61C4D" w:rsidRPr="00D178D3">
        <w:rPr>
          <w:color w:val="000000" w:themeColor="text1"/>
        </w:rPr>
        <w:t xml:space="preserve"> </w:t>
      </w:r>
      <w:r w:rsidR="00C34693" w:rsidRPr="00D178D3">
        <w:rPr>
          <w:color w:val="000000" w:themeColor="text1"/>
        </w:rPr>
        <w:t xml:space="preserve">The meaning </w:t>
      </w:r>
      <w:r w:rsidR="00E23CBE" w:rsidRPr="00D178D3">
        <w:rPr>
          <w:color w:val="000000" w:themeColor="text1"/>
        </w:rPr>
        <w:t xml:space="preserve">associated to any VBM is </w:t>
      </w:r>
      <w:r w:rsidR="009D5FF4" w:rsidRPr="00D178D3">
        <w:rPr>
          <w:color w:val="000000" w:themeColor="text1"/>
        </w:rPr>
        <w:t>thus</w:t>
      </w:r>
      <w:r w:rsidR="00E23CBE" w:rsidRPr="00D178D3">
        <w:rPr>
          <w:color w:val="000000" w:themeColor="text1"/>
        </w:rPr>
        <w:t xml:space="preserve"> determined by the manager, based on their </w:t>
      </w:r>
      <w:r w:rsidR="00E8126A" w:rsidRPr="00D178D3">
        <w:rPr>
          <w:color w:val="000000" w:themeColor="text1"/>
        </w:rPr>
        <w:t>perceptions</w:t>
      </w:r>
      <w:r w:rsidR="00E23CBE" w:rsidRPr="00D178D3">
        <w:rPr>
          <w:color w:val="000000" w:themeColor="text1"/>
        </w:rPr>
        <w:t>, rather than the actual meaning ass</w:t>
      </w:r>
      <w:r w:rsidR="009D5FF4" w:rsidRPr="00D178D3">
        <w:rPr>
          <w:color w:val="000000" w:themeColor="text1"/>
        </w:rPr>
        <w:t>igned</w:t>
      </w:r>
      <w:r w:rsidR="00E23CBE" w:rsidRPr="00D178D3">
        <w:rPr>
          <w:color w:val="000000" w:themeColor="text1"/>
        </w:rPr>
        <w:t xml:space="preserve"> by the individual</w:t>
      </w:r>
      <w:r w:rsidR="00C34693" w:rsidRPr="00D178D3">
        <w:rPr>
          <w:color w:val="000000" w:themeColor="text1"/>
        </w:rPr>
        <w:t xml:space="preserve">. </w:t>
      </w:r>
      <w:r w:rsidR="00E23CBE" w:rsidRPr="00D178D3">
        <w:rPr>
          <w:color w:val="000000" w:themeColor="text1"/>
        </w:rPr>
        <w:t>T</w:t>
      </w:r>
      <w:r w:rsidR="00B61C4D" w:rsidRPr="00D178D3">
        <w:rPr>
          <w:color w:val="000000" w:themeColor="text1"/>
        </w:rPr>
        <w:t xml:space="preserve">he drawback of this approach is that managers may erroneously think that certain </w:t>
      </w:r>
      <w:r w:rsidR="00E8126A" w:rsidRPr="00D178D3">
        <w:rPr>
          <w:color w:val="000000" w:themeColor="text1"/>
        </w:rPr>
        <w:t>VBM</w:t>
      </w:r>
      <w:r w:rsidR="00E23CBE" w:rsidRPr="00D178D3">
        <w:rPr>
          <w:color w:val="000000" w:themeColor="text1"/>
        </w:rPr>
        <w:t xml:space="preserve"> are </w:t>
      </w:r>
      <w:r w:rsidR="00B61C4D" w:rsidRPr="00D178D3">
        <w:rPr>
          <w:color w:val="000000" w:themeColor="text1"/>
        </w:rPr>
        <w:t>good, accept</w:t>
      </w:r>
      <w:r w:rsidR="009D5FF4" w:rsidRPr="00D178D3">
        <w:rPr>
          <w:color w:val="000000" w:themeColor="text1"/>
        </w:rPr>
        <w:t>able</w:t>
      </w:r>
      <w:r w:rsidR="00E8126A" w:rsidRPr="00D178D3">
        <w:rPr>
          <w:color w:val="000000" w:themeColor="text1"/>
        </w:rPr>
        <w:t>,</w:t>
      </w:r>
      <w:r w:rsidR="009D5FF4" w:rsidRPr="00D178D3">
        <w:rPr>
          <w:color w:val="000000" w:themeColor="text1"/>
        </w:rPr>
        <w:t xml:space="preserve"> </w:t>
      </w:r>
      <w:r w:rsidR="008002E7" w:rsidRPr="00D178D3">
        <w:rPr>
          <w:color w:val="000000" w:themeColor="text1"/>
        </w:rPr>
        <w:t>undesirable,</w:t>
      </w:r>
      <w:r w:rsidR="009D5FF4" w:rsidRPr="00D178D3">
        <w:rPr>
          <w:color w:val="000000" w:themeColor="text1"/>
        </w:rPr>
        <w:t xml:space="preserve"> </w:t>
      </w:r>
      <w:r w:rsidR="008002E7" w:rsidRPr="00D178D3">
        <w:rPr>
          <w:color w:val="000000" w:themeColor="text1"/>
        </w:rPr>
        <w:t>or</w:t>
      </w:r>
      <w:r w:rsidR="002F4B25" w:rsidRPr="00D178D3">
        <w:rPr>
          <w:color w:val="000000" w:themeColor="text1"/>
        </w:rPr>
        <w:t xml:space="preserve"> even</w:t>
      </w:r>
      <w:r w:rsidR="009D5FF4" w:rsidRPr="00D178D3">
        <w:rPr>
          <w:color w:val="000000" w:themeColor="text1"/>
        </w:rPr>
        <w:t xml:space="preserve"> hostile based on their individual interpretation.</w:t>
      </w:r>
      <w:r w:rsidR="004D48A9" w:rsidRPr="00D178D3">
        <w:rPr>
          <w:color w:val="000000" w:themeColor="text1"/>
        </w:rPr>
        <w:t xml:space="preserve"> Previous studies</w:t>
      </w:r>
      <w:r w:rsidR="00D07DE2" w:rsidRPr="00D178D3">
        <w:rPr>
          <w:color w:val="000000" w:themeColor="text1"/>
        </w:rPr>
        <w:t xml:space="preserve"> </w:t>
      </w:r>
      <w:r w:rsidR="00D07DE2" w:rsidRPr="00D178D3">
        <w:rPr>
          <w:color w:val="000000" w:themeColor="text1"/>
        </w:rPr>
        <w:fldChar w:fldCharType="begin"/>
      </w:r>
      <w:r w:rsidR="00AD5AFF" w:rsidRPr="00D178D3">
        <w:rPr>
          <w:color w:val="000000" w:themeColor="text1"/>
        </w:rPr>
        <w:instrText xml:space="preserve"> ADDIN ZOTERO_ITEM CSL_CITATION {"citationID":"a1bnp9n5n1r","properties":{"formattedCitation":"(Baumann et al., 2015; Timming, 2017)","plainCitation":"(Baumann et al., 2015; Timming, 2017)","noteIndex":0},"citationItems":[{"id":1209,"uris":["http://zotero.org/users/5228664/items/TQLXZMK3"],"uri":["http://zotero.org/users/5228664/items/TQLXZMK3"],"itemData":{"id":1209,"type":"article-journal","title":"Taboo tattoos? A study of the gendered effects of body art on consumers' attitudes toward visibly tattooed front line staff","container-title":"Journal of Retailing and Consumer Services","page":"31-39","volume":"29","source":"DOI.org (Crossref)","DOI":"10.1016/j.jretconser.2015.11.005","ISSN":"09696989","title-short":"Taboo tattoos?","journalAbbreviation":"Journal of Retailing and Consumer Services","language":"en","author":[{"family":"Baumann","given":"Chris"},{"family":"Timming","given":"Andrew R."},{"family":"Gollan","given":"Paul J."}],"issued":{"date-parts":[["2015",3]]}}},{"id":333,"uris":["http://zotero.org/users/5228664/items/HDHBBIGF"],"uri":["http://zotero.org/users/5228664/items/HDHBBIGF"],"itemData":{"id":333,"type":"article-journal","title":"Body art as branded labour: At the intersection of employee selection and relationship marketing","container-title":"Human Relations","page":"1041–1063","volume":"70","issue":"9","author":[{"family":"Timming","given":"A. R."}],"issued":{"date-parts":[["2017"]]}}}],"schema":"https://github.com/citation-style-language/schema/raw/master/csl-citation.json"} </w:instrText>
      </w:r>
      <w:r w:rsidR="00D07DE2" w:rsidRPr="00D178D3">
        <w:rPr>
          <w:color w:val="000000" w:themeColor="text1"/>
        </w:rPr>
        <w:fldChar w:fldCharType="separate"/>
      </w:r>
      <w:r w:rsidR="000F0E17" w:rsidRPr="00D178D3">
        <w:rPr>
          <w:color w:val="000000" w:themeColor="text1"/>
        </w:rPr>
        <w:t>(Baumann</w:t>
      </w:r>
      <w:r w:rsidR="0025301D" w:rsidRPr="00D178D3">
        <w:rPr>
          <w:color w:val="000000" w:themeColor="text1"/>
        </w:rPr>
        <w:t xml:space="preserve"> et al.</w:t>
      </w:r>
      <w:r w:rsidR="00CD43C1" w:rsidRPr="00D178D3">
        <w:rPr>
          <w:color w:val="000000" w:themeColor="text1"/>
        </w:rPr>
        <w:t xml:space="preserve">, 2015; </w:t>
      </w:r>
      <w:r w:rsidR="0009283E" w:rsidRPr="00D178D3">
        <w:rPr>
          <w:color w:val="000000" w:themeColor="text1"/>
        </w:rPr>
        <w:t xml:space="preserve">Li et al., 2019; </w:t>
      </w:r>
      <w:r w:rsidR="00CD43C1" w:rsidRPr="00D178D3">
        <w:rPr>
          <w:color w:val="000000" w:themeColor="text1"/>
        </w:rPr>
        <w:t>Timming, 2017)</w:t>
      </w:r>
      <w:r w:rsidR="00D07DE2" w:rsidRPr="00D178D3">
        <w:rPr>
          <w:color w:val="000000" w:themeColor="text1"/>
        </w:rPr>
        <w:fldChar w:fldCharType="end"/>
      </w:r>
      <w:r w:rsidR="004D48A9" w:rsidRPr="00D178D3">
        <w:rPr>
          <w:color w:val="000000" w:themeColor="text1"/>
        </w:rPr>
        <w:t xml:space="preserve"> have also demonstrated </w:t>
      </w:r>
      <w:r w:rsidR="00D07DE2" w:rsidRPr="00D178D3">
        <w:rPr>
          <w:color w:val="000000" w:themeColor="text1"/>
        </w:rPr>
        <w:t xml:space="preserve">similar </w:t>
      </w:r>
      <w:r w:rsidR="008002E7" w:rsidRPr="00D178D3">
        <w:rPr>
          <w:color w:val="000000" w:themeColor="text1"/>
        </w:rPr>
        <w:t>findings</w:t>
      </w:r>
      <w:r w:rsidR="004D48A9" w:rsidRPr="00D178D3">
        <w:rPr>
          <w:color w:val="000000" w:themeColor="text1"/>
        </w:rPr>
        <w:t xml:space="preserve"> </w:t>
      </w:r>
      <w:r w:rsidR="00D07DE2" w:rsidRPr="00D178D3">
        <w:rPr>
          <w:color w:val="000000" w:themeColor="text1"/>
        </w:rPr>
        <w:t xml:space="preserve">suggesting that VBM could be a </w:t>
      </w:r>
      <w:r w:rsidR="004D48A9" w:rsidRPr="00D178D3">
        <w:rPr>
          <w:color w:val="000000" w:themeColor="text1"/>
        </w:rPr>
        <w:t>significant liability for service employees</w:t>
      </w:r>
      <w:r w:rsidR="00D07DE2" w:rsidRPr="00D178D3">
        <w:rPr>
          <w:color w:val="000000" w:themeColor="text1"/>
        </w:rPr>
        <w:t xml:space="preserve">. </w:t>
      </w:r>
      <w:r w:rsidR="004D48A9" w:rsidRPr="00D178D3">
        <w:rPr>
          <w:color w:val="000000" w:themeColor="text1"/>
        </w:rPr>
        <w:t xml:space="preserve"> </w:t>
      </w:r>
    </w:p>
    <w:p w14:paraId="178D0EE5" w14:textId="77777777" w:rsidR="00896590" w:rsidRPr="00D178D3" w:rsidRDefault="00896590" w:rsidP="0033179C">
      <w:pPr>
        <w:pStyle w:val="Newparagraph"/>
        <w:rPr>
          <w:color w:val="000000" w:themeColor="text1"/>
        </w:rPr>
      </w:pPr>
    </w:p>
    <w:p w14:paraId="198116B3" w14:textId="329DC832" w:rsidR="00900D87" w:rsidRPr="00D178D3" w:rsidRDefault="00996A3E" w:rsidP="0033179C">
      <w:pPr>
        <w:pStyle w:val="Newparagraph"/>
        <w:rPr>
          <w:color w:val="000000" w:themeColor="text1"/>
        </w:rPr>
      </w:pPr>
      <w:r w:rsidRPr="00D178D3">
        <w:rPr>
          <w:color w:val="000000" w:themeColor="text1"/>
        </w:rPr>
        <w:t xml:space="preserve">Another aspect that was explored was VBM and branded labour. </w:t>
      </w:r>
      <w:r w:rsidR="00900D87" w:rsidRPr="00D178D3">
        <w:rPr>
          <w:color w:val="000000" w:themeColor="text1"/>
        </w:rPr>
        <w:t xml:space="preserve">According to </w:t>
      </w:r>
      <w:r w:rsidR="00900D87" w:rsidRPr="00D178D3">
        <w:rPr>
          <w:color w:val="000000" w:themeColor="text1"/>
        </w:rPr>
        <w:fldChar w:fldCharType="begin"/>
      </w:r>
      <w:r w:rsidR="00AD5AFF" w:rsidRPr="00D178D3">
        <w:rPr>
          <w:color w:val="000000" w:themeColor="text1"/>
        </w:rPr>
        <w:instrText xml:space="preserve"> ADDIN ZOTERO_ITEM CSL_CITATION {"citationID":"TXxrRKun","properties":{"formattedCitation":"(Timming, 2015)","plainCitation":"(Timming, 2015)","dontUpdate":true,"noteIndex":0},"citationItems":[{"id":332,"uris":["http://zotero.org/users/5228664/items/KXY6SAME"],"uri":["http://zotero.org/users/5228664/items/KXY6SAME"],"itemData":{"id":332,"type":"article-journal","title":"Visible tattoos in the service sector: a new challenge to recruitment and selection","container-title":"Work, Employment and Society","page":"60–78","volume":"29","issue":"1","author":[{"family":"Timming","given":"A. R."}],"issued":{"date-parts":[["2015"]]}}}],"schema":"https://github.com/citation-style-language/schema/raw/master/csl-citation.json"} </w:instrText>
      </w:r>
      <w:r w:rsidR="00900D87" w:rsidRPr="00D178D3">
        <w:rPr>
          <w:color w:val="000000" w:themeColor="text1"/>
        </w:rPr>
        <w:fldChar w:fldCharType="separate"/>
      </w:r>
      <w:r w:rsidR="00196043" w:rsidRPr="00D178D3">
        <w:rPr>
          <w:color w:val="000000" w:themeColor="text1"/>
        </w:rPr>
        <w:t>Timming</w:t>
      </w:r>
      <w:r w:rsidR="00C9638C" w:rsidRPr="00D178D3">
        <w:rPr>
          <w:color w:val="000000" w:themeColor="text1"/>
        </w:rPr>
        <w:t xml:space="preserve"> (</w:t>
      </w:r>
      <w:r w:rsidR="00196043" w:rsidRPr="00D178D3">
        <w:rPr>
          <w:color w:val="000000" w:themeColor="text1"/>
        </w:rPr>
        <w:t>2015</w:t>
      </w:r>
      <w:r w:rsidR="006D5AEB" w:rsidRPr="00D178D3">
        <w:rPr>
          <w:color w:val="000000" w:themeColor="text1"/>
        </w:rPr>
        <w:t>, p.71</w:t>
      </w:r>
      <w:r w:rsidR="00196043" w:rsidRPr="00D178D3">
        <w:rPr>
          <w:color w:val="000000" w:themeColor="text1"/>
        </w:rPr>
        <w:t>)</w:t>
      </w:r>
      <w:r w:rsidR="00900D87" w:rsidRPr="00D178D3">
        <w:rPr>
          <w:color w:val="000000" w:themeColor="text1"/>
        </w:rPr>
        <w:fldChar w:fldCharType="end"/>
      </w:r>
      <w:r w:rsidR="001D30EC" w:rsidRPr="00D178D3">
        <w:rPr>
          <w:color w:val="000000" w:themeColor="text1"/>
        </w:rPr>
        <w:t xml:space="preserve"> ‘</w:t>
      </w:r>
      <w:r w:rsidR="00900D87" w:rsidRPr="00D178D3">
        <w:rPr>
          <w:i/>
          <w:color w:val="000000" w:themeColor="text1"/>
        </w:rPr>
        <w:t>where customers are demographically more likely to be tattooed, employees will tend to be selected to reflect that in-group demographic</w:t>
      </w:r>
      <w:r w:rsidR="001D30EC" w:rsidRPr="00D178D3">
        <w:rPr>
          <w:i/>
          <w:color w:val="000000" w:themeColor="text1"/>
        </w:rPr>
        <w:t>’</w:t>
      </w:r>
      <w:r w:rsidR="00900D87" w:rsidRPr="00D178D3">
        <w:rPr>
          <w:color w:val="000000" w:themeColor="text1"/>
        </w:rPr>
        <w:t xml:space="preserve">. </w:t>
      </w:r>
      <w:r w:rsidRPr="00D178D3">
        <w:rPr>
          <w:color w:val="000000" w:themeColor="text1"/>
        </w:rPr>
        <w:t xml:space="preserve">However, this was not supported in this research. During the interviews, all participants </w:t>
      </w:r>
      <w:r w:rsidR="00900D87" w:rsidRPr="00D178D3">
        <w:rPr>
          <w:color w:val="000000" w:themeColor="text1"/>
        </w:rPr>
        <w:t>state</w:t>
      </w:r>
      <w:r w:rsidR="002067EC" w:rsidRPr="00D178D3">
        <w:rPr>
          <w:color w:val="000000" w:themeColor="text1"/>
        </w:rPr>
        <w:t>d</w:t>
      </w:r>
      <w:r w:rsidR="00900D87" w:rsidRPr="00D178D3">
        <w:rPr>
          <w:color w:val="000000" w:themeColor="text1"/>
        </w:rPr>
        <w:t xml:space="preserve"> that having </w:t>
      </w:r>
      <w:r w:rsidR="00954644" w:rsidRPr="00D178D3">
        <w:rPr>
          <w:color w:val="000000" w:themeColor="text1"/>
        </w:rPr>
        <w:t>VBM</w:t>
      </w:r>
      <w:r w:rsidRPr="00D178D3">
        <w:rPr>
          <w:color w:val="000000" w:themeColor="text1"/>
        </w:rPr>
        <w:t xml:space="preserve"> would</w:t>
      </w:r>
      <w:r w:rsidR="00900D87" w:rsidRPr="00D178D3">
        <w:rPr>
          <w:color w:val="000000" w:themeColor="text1"/>
        </w:rPr>
        <w:t xml:space="preserve"> not </w:t>
      </w:r>
      <w:r w:rsidR="00506085" w:rsidRPr="00D178D3">
        <w:rPr>
          <w:color w:val="000000" w:themeColor="text1"/>
        </w:rPr>
        <w:t>provide</w:t>
      </w:r>
      <w:r w:rsidR="00900D87" w:rsidRPr="00D178D3">
        <w:rPr>
          <w:color w:val="000000" w:themeColor="text1"/>
        </w:rPr>
        <w:t xml:space="preserve"> any advantage in </w:t>
      </w:r>
      <w:r w:rsidR="00DC2FD4" w:rsidRPr="00D178D3">
        <w:rPr>
          <w:color w:val="000000" w:themeColor="text1"/>
        </w:rPr>
        <w:t xml:space="preserve">the </w:t>
      </w:r>
      <w:r w:rsidR="00900D87" w:rsidRPr="00D178D3">
        <w:rPr>
          <w:color w:val="000000" w:themeColor="text1"/>
        </w:rPr>
        <w:t>recruitment or selection process.</w:t>
      </w:r>
      <w:r w:rsidRPr="00D178D3">
        <w:rPr>
          <w:color w:val="000000" w:themeColor="text1"/>
        </w:rPr>
        <w:t xml:space="preserve"> Even though many of the managers employed staff with VBM, and indeed attracted a target market that were more likely to have VBM, the managers confirmed that</w:t>
      </w:r>
      <w:r w:rsidR="00DD6271" w:rsidRPr="00D178D3">
        <w:rPr>
          <w:color w:val="000000" w:themeColor="text1"/>
        </w:rPr>
        <w:t xml:space="preserve"> this was not considered ‘favourable’ </w:t>
      </w:r>
      <w:r w:rsidR="00DC2FD4" w:rsidRPr="00D178D3">
        <w:rPr>
          <w:color w:val="000000" w:themeColor="text1"/>
        </w:rPr>
        <w:t xml:space="preserve">during the selection process. </w:t>
      </w:r>
      <w:r w:rsidR="00DD6271" w:rsidRPr="00D178D3">
        <w:rPr>
          <w:color w:val="000000" w:themeColor="text1"/>
        </w:rPr>
        <w:t xml:space="preserve">Although this does not necessarily mean that a positive discrimination does not exist, and this may still occur in certain </w:t>
      </w:r>
      <w:r w:rsidR="00900D87" w:rsidRPr="00D178D3">
        <w:rPr>
          <w:color w:val="000000" w:themeColor="text1"/>
        </w:rPr>
        <w:t xml:space="preserve">establishments where there is a </w:t>
      </w:r>
      <w:r w:rsidR="00DD6271" w:rsidRPr="00D178D3">
        <w:rPr>
          <w:color w:val="000000" w:themeColor="text1"/>
        </w:rPr>
        <w:t xml:space="preserve">more </w:t>
      </w:r>
      <w:r w:rsidR="00900D87" w:rsidRPr="00D178D3">
        <w:rPr>
          <w:color w:val="000000" w:themeColor="text1"/>
        </w:rPr>
        <w:t>definitive clientele and group social identity formation</w:t>
      </w:r>
      <w:r w:rsidR="00DD6271" w:rsidRPr="00D178D3">
        <w:rPr>
          <w:color w:val="000000" w:themeColor="text1"/>
        </w:rPr>
        <w:t xml:space="preserve"> such as</w:t>
      </w:r>
      <w:r w:rsidR="00900D87" w:rsidRPr="00D178D3">
        <w:rPr>
          <w:color w:val="000000" w:themeColor="text1"/>
        </w:rPr>
        <w:t xml:space="preserve"> tattoo</w:t>
      </w:r>
      <w:r w:rsidR="00C92C57" w:rsidRPr="00D178D3">
        <w:rPr>
          <w:color w:val="000000" w:themeColor="text1"/>
        </w:rPr>
        <w:t xml:space="preserve"> </w:t>
      </w:r>
      <w:r w:rsidR="00DD6271" w:rsidRPr="00D178D3">
        <w:rPr>
          <w:color w:val="000000" w:themeColor="text1"/>
        </w:rPr>
        <w:t>parlours</w:t>
      </w:r>
      <w:r w:rsidR="00900D87" w:rsidRPr="00D178D3">
        <w:rPr>
          <w:color w:val="000000" w:themeColor="text1"/>
        </w:rPr>
        <w:t>.</w:t>
      </w:r>
      <w:r w:rsidR="001A0ADC" w:rsidRPr="00D178D3">
        <w:rPr>
          <w:color w:val="000000" w:themeColor="text1"/>
        </w:rPr>
        <w:t xml:space="preserve"> </w:t>
      </w:r>
      <w:r w:rsidR="00900D87" w:rsidRPr="00D178D3">
        <w:rPr>
          <w:color w:val="000000" w:themeColor="text1"/>
        </w:rPr>
        <w:t xml:space="preserve"> </w:t>
      </w:r>
    </w:p>
    <w:p w14:paraId="08508AA7" w14:textId="77777777" w:rsidR="00DD6271" w:rsidRPr="00D178D3" w:rsidRDefault="00DD6271" w:rsidP="00C404DC">
      <w:pPr>
        <w:spacing w:line="360" w:lineRule="auto"/>
        <w:rPr>
          <w:color w:val="000000" w:themeColor="text1"/>
        </w:rPr>
      </w:pPr>
    </w:p>
    <w:p w14:paraId="14E3CFEF" w14:textId="77777777" w:rsidR="00990DB1" w:rsidRPr="00D178D3" w:rsidRDefault="00822983" w:rsidP="0033179C">
      <w:pPr>
        <w:pStyle w:val="Heading2"/>
        <w:rPr>
          <w:color w:val="000000" w:themeColor="text1"/>
        </w:rPr>
      </w:pPr>
      <w:r w:rsidRPr="00D178D3">
        <w:rPr>
          <w:color w:val="000000" w:themeColor="text1"/>
        </w:rPr>
        <w:t>Conformity and Resistance</w:t>
      </w:r>
    </w:p>
    <w:p w14:paraId="02ACBE33" w14:textId="44B0805C" w:rsidR="00AE41A7" w:rsidRPr="00D178D3" w:rsidRDefault="00126F38" w:rsidP="0033179C">
      <w:pPr>
        <w:pStyle w:val="Paragraph"/>
        <w:rPr>
          <w:color w:val="000000" w:themeColor="text1"/>
        </w:rPr>
      </w:pPr>
      <w:r w:rsidRPr="00D178D3">
        <w:rPr>
          <w:color w:val="000000" w:themeColor="text1"/>
        </w:rPr>
        <w:t xml:space="preserve">In view of changing societal norms and their reflection on the </w:t>
      </w:r>
      <w:r w:rsidR="003F6EC4" w:rsidRPr="00D178D3">
        <w:rPr>
          <w:color w:val="000000" w:themeColor="text1"/>
        </w:rPr>
        <w:t>tourism</w:t>
      </w:r>
      <w:r w:rsidRPr="00D178D3">
        <w:rPr>
          <w:color w:val="000000" w:themeColor="text1"/>
        </w:rPr>
        <w:t xml:space="preserve"> industry and employment, many of the managers expressed concern towards the relevance of ‘old-school’ uniform policies. </w:t>
      </w:r>
      <w:r w:rsidR="00CB1E7B" w:rsidRPr="00D178D3">
        <w:rPr>
          <w:color w:val="000000" w:themeColor="text1"/>
        </w:rPr>
        <w:t xml:space="preserve">The interviewees demonstrated </w:t>
      </w:r>
      <w:r w:rsidRPr="00D178D3">
        <w:rPr>
          <w:color w:val="000000" w:themeColor="text1"/>
        </w:rPr>
        <w:t xml:space="preserve">that their organisations were </w:t>
      </w:r>
      <w:r w:rsidR="007F5C22" w:rsidRPr="00D178D3">
        <w:rPr>
          <w:color w:val="000000" w:themeColor="text1"/>
        </w:rPr>
        <w:t xml:space="preserve">accepting </w:t>
      </w:r>
      <w:r w:rsidR="007F5C22" w:rsidRPr="00D178D3">
        <w:rPr>
          <w:color w:val="000000" w:themeColor="text1"/>
        </w:rPr>
        <w:lastRenderedPageBreak/>
        <w:t>t</w:t>
      </w:r>
      <w:r w:rsidR="00AD61D5" w:rsidRPr="00D178D3">
        <w:rPr>
          <w:color w:val="000000" w:themeColor="text1"/>
        </w:rPr>
        <w:t>owards</w:t>
      </w:r>
      <w:r w:rsidR="00CB1E7B" w:rsidRPr="00D178D3">
        <w:rPr>
          <w:color w:val="000000" w:themeColor="text1"/>
        </w:rPr>
        <w:t xml:space="preserve"> staff with </w:t>
      </w:r>
      <w:r w:rsidR="00AD61D5" w:rsidRPr="00D178D3">
        <w:rPr>
          <w:color w:val="000000" w:themeColor="text1"/>
        </w:rPr>
        <w:t>VBM,</w:t>
      </w:r>
      <w:r w:rsidR="00CB1E7B" w:rsidRPr="00D178D3">
        <w:rPr>
          <w:color w:val="000000" w:themeColor="text1"/>
        </w:rPr>
        <w:t xml:space="preserve"> however they continue</w:t>
      </w:r>
      <w:r w:rsidR="00AD61D5" w:rsidRPr="00D178D3">
        <w:rPr>
          <w:color w:val="000000" w:themeColor="text1"/>
        </w:rPr>
        <w:t>d</w:t>
      </w:r>
      <w:r w:rsidR="00CB1E7B" w:rsidRPr="00D178D3">
        <w:rPr>
          <w:color w:val="000000" w:themeColor="text1"/>
        </w:rPr>
        <w:t xml:space="preserve"> to </w:t>
      </w:r>
      <w:r w:rsidR="007F5C22" w:rsidRPr="00D178D3">
        <w:rPr>
          <w:color w:val="000000" w:themeColor="text1"/>
        </w:rPr>
        <w:t xml:space="preserve">monitor and enforce standards regarding the </w:t>
      </w:r>
      <w:r w:rsidR="00CB1E7B" w:rsidRPr="00D178D3">
        <w:rPr>
          <w:color w:val="000000" w:themeColor="text1"/>
        </w:rPr>
        <w:t>physical appearance of the</w:t>
      </w:r>
      <w:r w:rsidR="007F5C22" w:rsidRPr="00D178D3">
        <w:rPr>
          <w:color w:val="000000" w:themeColor="text1"/>
        </w:rPr>
        <w:t>ir</w:t>
      </w:r>
      <w:r w:rsidR="00CB1E7B" w:rsidRPr="00D178D3">
        <w:rPr>
          <w:color w:val="000000" w:themeColor="text1"/>
        </w:rPr>
        <w:t xml:space="preserve"> employees. </w:t>
      </w:r>
    </w:p>
    <w:p w14:paraId="38094ABF" w14:textId="77777777" w:rsidR="00896590" w:rsidRPr="00D178D3" w:rsidRDefault="00896590" w:rsidP="00C404DC">
      <w:pPr>
        <w:spacing w:line="360" w:lineRule="auto"/>
        <w:rPr>
          <w:color w:val="000000" w:themeColor="text1"/>
        </w:rPr>
      </w:pPr>
    </w:p>
    <w:p w14:paraId="57855F46" w14:textId="431DD572" w:rsidR="001D109D" w:rsidRPr="00D178D3" w:rsidRDefault="00CB1E7B" w:rsidP="0033179C">
      <w:pPr>
        <w:pStyle w:val="Newparagraph"/>
        <w:rPr>
          <w:color w:val="000000" w:themeColor="text1"/>
        </w:rPr>
      </w:pPr>
      <w:r w:rsidRPr="00D178D3">
        <w:rPr>
          <w:color w:val="000000" w:themeColor="text1"/>
        </w:rPr>
        <w:t xml:space="preserve">Although this may </w:t>
      </w:r>
      <w:r w:rsidR="00AD61D5" w:rsidRPr="00D178D3">
        <w:rPr>
          <w:color w:val="000000" w:themeColor="text1"/>
        </w:rPr>
        <w:t xml:space="preserve">simply </w:t>
      </w:r>
      <w:r w:rsidRPr="00D178D3">
        <w:rPr>
          <w:color w:val="000000" w:themeColor="text1"/>
        </w:rPr>
        <w:t xml:space="preserve">be explained by </w:t>
      </w:r>
      <w:r w:rsidR="00AD61D5" w:rsidRPr="00D178D3">
        <w:rPr>
          <w:color w:val="000000" w:themeColor="text1"/>
        </w:rPr>
        <w:t xml:space="preserve">societies </w:t>
      </w:r>
      <w:r w:rsidR="00872395" w:rsidRPr="00D178D3">
        <w:rPr>
          <w:color w:val="000000" w:themeColor="text1"/>
        </w:rPr>
        <w:t xml:space="preserve">changing perception of </w:t>
      </w:r>
      <w:r w:rsidR="00954644" w:rsidRPr="00D178D3">
        <w:rPr>
          <w:color w:val="000000" w:themeColor="text1"/>
        </w:rPr>
        <w:t>VBM</w:t>
      </w:r>
      <w:r w:rsidRPr="00D178D3">
        <w:rPr>
          <w:color w:val="000000" w:themeColor="text1"/>
        </w:rPr>
        <w:t>, it does highlight some interesting issues, including</w:t>
      </w:r>
      <w:r w:rsidR="00AD61D5" w:rsidRPr="00D178D3">
        <w:rPr>
          <w:color w:val="000000" w:themeColor="text1"/>
        </w:rPr>
        <w:t xml:space="preserve"> the removal of</w:t>
      </w:r>
      <w:r w:rsidR="00872395" w:rsidRPr="00D178D3">
        <w:rPr>
          <w:color w:val="000000" w:themeColor="text1"/>
        </w:rPr>
        <w:t xml:space="preserve"> former restrictions via </w:t>
      </w:r>
      <w:r w:rsidRPr="00D178D3">
        <w:rPr>
          <w:color w:val="000000" w:themeColor="text1"/>
        </w:rPr>
        <w:t>recently changed policies</w:t>
      </w:r>
      <w:r w:rsidR="00AD61D5" w:rsidRPr="00D178D3">
        <w:rPr>
          <w:color w:val="000000" w:themeColor="text1"/>
        </w:rPr>
        <w:t>,</w:t>
      </w:r>
      <w:r w:rsidR="00872395" w:rsidRPr="00D178D3">
        <w:rPr>
          <w:color w:val="000000" w:themeColor="text1"/>
        </w:rPr>
        <w:t xml:space="preserve"> or</w:t>
      </w:r>
      <w:r w:rsidRPr="00D178D3">
        <w:rPr>
          <w:color w:val="000000" w:themeColor="text1"/>
        </w:rPr>
        <w:t xml:space="preserve"> </w:t>
      </w:r>
      <w:r w:rsidR="002914FE" w:rsidRPr="00D178D3">
        <w:rPr>
          <w:color w:val="000000" w:themeColor="text1"/>
        </w:rPr>
        <w:t xml:space="preserve">managers’ resistance towards </w:t>
      </w:r>
      <w:r w:rsidRPr="00D178D3">
        <w:rPr>
          <w:color w:val="000000" w:themeColor="text1"/>
        </w:rPr>
        <w:t xml:space="preserve">existing </w:t>
      </w:r>
      <w:r w:rsidR="00606891" w:rsidRPr="00D178D3">
        <w:rPr>
          <w:color w:val="000000" w:themeColor="text1"/>
        </w:rPr>
        <w:t xml:space="preserve">conventional </w:t>
      </w:r>
      <w:r w:rsidRPr="00D178D3">
        <w:rPr>
          <w:color w:val="000000" w:themeColor="text1"/>
        </w:rPr>
        <w:t>policies which may be juxtaposed</w:t>
      </w:r>
      <w:r w:rsidR="00872395" w:rsidRPr="00D178D3">
        <w:rPr>
          <w:color w:val="000000" w:themeColor="text1"/>
        </w:rPr>
        <w:t xml:space="preserve"> </w:t>
      </w:r>
      <w:r w:rsidR="001D109D" w:rsidRPr="00D178D3">
        <w:rPr>
          <w:color w:val="000000" w:themeColor="text1"/>
        </w:rPr>
        <w:t xml:space="preserve">with </w:t>
      </w:r>
      <w:r w:rsidR="00872395" w:rsidRPr="00D178D3">
        <w:rPr>
          <w:color w:val="000000" w:themeColor="text1"/>
        </w:rPr>
        <w:t>liberal movements</w:t>
      </w:r>
      <w:r w:rsidR="0065386E" w:rsidRPr="00D178D3">
        <w:rPr>
          <w:color w:val="000000" w:themeColor="text1"/>
        </w:rPr>
        <w:t>.</w:t>
      </w:r>
      <w:r w:rsidR="00872395" w:rsidRPr="00D178D3">
        <w:rPr>
          <w:color w:val="000000" w:themeColor="text1"/>
        </w:rPr>
        <w:t xml:space="preserve"> </w:t>
      </w:r>
      <w:r w:rsidR="001D109D" w:rsidRPr="00D178D3">
        <w:rPr>
          <w:color w:val="000000" w:themeColor="text1"/>
        </w:rPr>
        <w:t>As P3 points out:</w:t>
      </w:r>
    </w:p>
    <w:p w14:paraId="32A4E1C3" w14:textId="7FEE7F59" w:rsidR="001D109D" w:rsidRPr="00D178D3" w:rsidRDefault="001D109D" w:rsidP="0033179C">
      <w:pPr>
        <w:pStyle w:val="Displayedquotation"/>
        <w:rPr>
          <w:color w:val="000000" w:themeColor="text1"/>
        </w:rPr>
      </w:pPr>
      <w:r w:rsidRPr="00D178D3">
        <w:rPr>
          <w:color w:val="000000" w:themeColor="text1"/>
        </w:rPr>
        <w:t>When I first started 10 years ago, [</w:t>
      </w:r>
      <w:r w:rsidR="00AD61D5" w:rsidRPr="00D178D3">
        <w:rPr>
          <w:color w:val="000000" w:themeColor="text1"/>
        </w:rPr>
        <w:t>VBM] was</w:t>
      </w:r>
      <w:r w:rsidRPr="00D178D3">
        <w:rPr>
          <w:color w:val="000000" w:themeColor="text1"/>
        </w:rPr>
        <w:t xml:space="preserve"> sort of an issue which was very much looked upon negatively almost. I think within 10 years I have been involved, we </w:t>
      </w:r>
      <w:r w:rsidR="00AD61D5" w:rsidRPr="00D178D3">
        <w:rPr>
          <w:color w:val="000000" w:themeColor="text1"/>
        </w:rPr>
        <w:t xml:space="preserve">have </w:t>
      </w:r>
      <w:r w:rsidRPr="00D178D3">
        <w:rPr>
          <w:color w:val="000000" w:themeColor="text1"/>
        </w:rPr>
        <w:t xml:space="preserve">moved with the times, sort of progressed… Policy has changed. It was originally no tattoos at all but we updated it. Now, there isn't anything to say </w:t>
      </w:r>
      <w:r w:rsidR="00AD61D5" w:rsidRPr="00D178D3">
        <w:rPr>
          <w:color w:val="000000" w:themeColor="text1"/>
        </w:rPr>
        <w:t>‘</w:t>
      </w:r>
      <w:r w:rsidRPr="00D178D3">
        <w:rPr>
          <w:color w:val="000000" w:themeColor="text1"/>
        </w:rPr>
        <w:t>no tattoos and body piercings, facial piercings</w:t>
      </w:r>
      <w:r w:rsidR="00AD61D5" w:rsidRPr="00D178D3">
        <w:rPr>
          <w:color w:val="000000" w:themeColor="text1"/>
        </w:rPr>
        <w:t xml:space="preserve"> etc.’</w:t>
      </w:r>
      <w:r w:rsidRPr="00D178D3">
        <w:rPr>
          <w:color w:val="000000" w:themeColor="text1"/>
        </w:rPr>
        <w:t xml:space="preserve"> or it has to been taken out.  So</w:t>
      </w:r>
      <w:r w:rsidR="002914FE" w:rsidRPr="00D178D3">
        <w:rPr>
          <w:color w:val="000000" w:themeColor="text1"/>
        </w:rPr>
        <w:t xml:space="preserve"> that's far more accepted now.</w:t>
      </w:r>
    </w:p>
    <w:p w14:paraId="14653B1E" w14:textId="1ED8BF0A" w:rsidR="00606891" w:rsidRPr="00D178D3" w:rsidRDefault="001D109D" w:rsidP="0033179C">
      <w:pPr>
        <w:pStyle w:val="Paragraph"/>
        <w:rPr>
          <w:color w:val="000000" w:themeColor="text1"/>
        </w:rPr>
      </w:pPr>
      <w:r w:rsidRPr="00D178D3">
        <w:rPr>
          <w:color w:val="000000" w:themeColor="text1"/>
        </w:rPr>
        <w:t xml:space="preserve">Perhaps popularisation </w:t>
      </w:r>
      <w:r w:rsidR="003336CD" w:rsidRPr="00D178D3">
        <w:rPr>
          <w:color w:val="000000" w:themeColor="text1"/>
        </w:rPr>
        <w:t xml:space="preserve">of </w:t>
      </w:r>
      <w:r w:rsidR="005E39EC" w:rsidRPr="00D178D3">
        <w:rPr>
          <w:color w:val="000000" w:themeColor="text1"/>
        </w:rPr>
        <w:t>VBM</w:t>
      </w:r>
      <w:r w:rsidR="00F43C17" w:rsidRPr="00D178D3">
        <w:rPr>
          <w:color w:val="000000" w:themeColor="text1"/>
        </w:rPr>
        <w:t xml:space="preserve"> and </w:t>
      </w:r>
      <w:r w:rsidR="002914FE" w:rsidRPr="00D178D3">
        <w:rPr>
          <w:color w:val="000000" w:themeColor="text1"/>
        </w:rPr>
        <w:t xml:space="preserve">the </w:t>
      </w:r>
      <w:r w:rsidR="00F43C17" w:rsidRPr="00D178D3">
        <w:rPr>
          <w:color w:val="000000" w:themeColor="text1"/>
        </w:rPr>
        <w:t xml:space="preserve">media’s major role in representation of trendy body image </w:t>
      </w:r>
      <w:r w:rsidR="00D05945" w:rsidRPr="00D178D3">
        <w:rPr>
          <w:color w:val="000000" w:themeColor="text1"/>
        </w:rPr>
        <w:t>has neutralised the perception of</w:t>
      </w:r>
      <w:r w:rsidR="00F43C17" w:rsidRPr="00D178D3">
        <w:rPr>
          <w:color w:val="000000" w:themeColor="text1"/>
        </w:rPr>
        <w:t xml:space="preserve"> body alterations</w:t>
      </w:r>
      <w:r w:rsidR="00AD61D5" w:rsidRPr="00D178D3">
        <w:rPr>
          <w:color w:val="000000" w:themeColor="text1"/>
        </w:rPr>
        <w:t>, and as such is</w:t>
      </w:r>
      <w:r w:rsidR="00F43C17" w:rsidRPr="00D178D3">
        <w:rPr>
          <w:color w:val="000000" w:themeColor="text1"/>
        </w:rPr>
        <w:t xml:space="preserve"> thereby forcing employers to eliminate former tensions and create conditions for coexistence. </w:t>
      </w:r>
      <w:r w:rsidR="00AA48DD" w:rsidRPr="00D178D3">
        <w:rPr>
          <w:color w:val="000000" w:themeColor="text1"/>
        </w:rPr>
        <w:t xml:space="preserve">While updated organisational policies allow managers to recruit staff and manage their appearance more flexibly, likewise faced with unchanged conventional uniform policies, managers may occasionally attempt to </w:t>
      </w:r>
      <w:r w:rsidR="00E534B7" w:rsidRPr="00D178D3">
        <w:rPr>
          <w:color w:val="000000" w:themeColor="text1"/>
        </w:rPr>
        <w:t>resolve frustration themselves by bending or breaking t</w:t>
      </w:r>
      <w:r w:rsidR="00AD61D5" w:rsidRPr="00D178D3">
        <w:rPr>
          <w:color w:val="000000" w:themeColor="text1"/>
        </w:rPr>
        <w:t>he rules as a convenient option.</w:t>
      </w:r>
      <w:r w:rsidR="006A7811" w:rsidRPr="00D178D3">
        <w:rPr>
          <w:color w:val="000000" w:themeColor="text1"/>
        </w:rPr>
        <w:t xml:space="preserve"> </w:t>
      </w:r>
      <w:r w:rsidR="006A7811" w:rsidRPr="00D178D3">
        <w:rPr>
          <w:color w:val="000000" w:themeColor="text1"/>
        </w:rPr>
        <w:fldChar w:fldCharType="begin"/>
      </w:r>
      <w:r w:rsidR="00AD5AFF" w:rsidRPr="00D178D3">
        <w:rPr>
          <w:color w:val="000000" w:themeColor="text1"/>
        </w:rPr>
        <w:instrText xml:space="preserve"> ADDIN ZOTERO_ITEM CSL_CITATION {"citationID":"a2fr1bagd1c","properties":{"formattedCitation":"\\uldash{(Dorwart et al., 2010)}","plainCitation":"(Dorwart et al., 2010)","dontUpdate":true,"noteIndex":0},"citationItems":[{"id":1207,"uris":["http://zotero.org/users/5228664/items/QI47CH9K"],"uri":["http://zotero.org/users/5228664/items/QI47CH9K"],"itemData":{"id":1207,"type":"article-journal","title":"Developing a Nursing Personnel Policy to Address Body Art Using an Evidence-Based Model","container-title":"The Journal of Continuing Education in Nursing","page":"540-546","volume":"41","issue":"12","source":"DOI.org (Crossref)","DOI":"10.3928/00220124-20100601-04","ISSN":"0022-0124","journalAbbreviation":"J Contin Educ Nurs","language":"en","author":[{"family":"Dorwart","given":"Shawna D."},{"family":"Kuntz","given":"Sandra W."},{"family":"Armstrong","given":"Myrna L."}],"issued":{"date-parts":[["2010",12,1]]}}}],"schema":"https://github.com/citation-style-language/schema/raw/master/csl-citation.json"} </w:instrText>
      </w:r>
      <w:r w:rsidR="006A7811" w:rsidRPr="00D178D3">
        <w:rPr>
          <w:color w:val="000000" w:themeColor="text1"/>
        </w:rPr>
        <w:fldChar w:fldCharType="separate"/>
      </w:r>
      <w:r w:rsidR="006A7811" w:rsidRPr="00D178D3">
        <w:rPr>
          <w:color w:val="000000" w:themeColor="text1"/>
        </w:rPr>
        <w:t>Dorwart</w:t>
      </w:r>
      <w:r w:rsidR="0025301D" w:rsidRPr="00D178D3">
        <w:rPr>
          <w:color w:val="000000" w:themeColor="text1"/>
        </w:rPr>
        <w:t xml:space="preserve"> et al.</w:t>
      </w:r>
      <w:r w:rsidR="006A7811" w:rsidRPr="00D178D3">
        <w:rPr>
          <w:color w:val="000000" w:themeColor="text1"/>
        </w:rPr>
        <w:t xml:space="preserve"> (2010)</w:t>
      </w:r>
      <w:r w:rsidR="006A7811" w:rsidRPr="00D178D3">
        <w:rPr>
          <w:color w:val="000000" w:themeColor="text1"/>
        </w:rPr>
        <w:fldChar w:fldCharType="end"/>
      </w:r>
      <w:r w:rsidR="006A7811" w:rsidRPr="00D178D3">
        <w:rPr>
          <w:color w:val="000000" w:themeColor="text1"/>
        </w:rPr>
        <w:t xml:space="preserve"> reported comparable observations in their research within the healthcare sector, indicating that uniform policy statements for VBM ranged from not addressing at all to open-ended statements referencing terms such as </w:t>
      </w:r>
      <w:r w:rsidR="00F81B96" w:rsidRPr="00D178D3">
        <w:rPr>
          <w:color w:val="000000" w:themeColor="text1"/>
        </w:rPr>
        <w:t>‘</w:t>
      </w:r>
      <w:r w:rsidR="006A7811" w:rsidRPr="00D178D3">
        <w:rPr>
          <w:color w:val="000000" w:themeColor="text1"/>
        </w:rPr>
        <w:t>good taste</w:t>
      </w:r>
      <w:r w:rsidR="00F81B96" w:rsidRPr="00D178D3">
        <w:rPr>
          <w:color w:val="000000" w:themeColor="text1"/>
        </w:rPr>
        <w:t>’</w:t>
      </w:r>
      <w:r w:rsidR="006A7811" w:rsidRPr="00D178D3">
        <w:rPr>
          <w:color w:val="000000" w:themeColor="text1"/>
        </w:rPr>
        <w:t xml:space="preserve">, </w:t>
      </w:r>
      <w:r w:rsidR="00F81B96" w:rsidRPr="00D178D3">
        <w:rPr>
          <w:color w:val="000000" w:themeColor="text1"/>
        </w:rPr>
        <w:t>‘</w:t>
      </w:r>
      <w:r w:rsidR="006A7811" w:rsidRPr="00D178D3">
        <w:rPr>
          <w:color w:val="000000" w:themeColor="text1"/>
        </w:rPr>
        <w:t>offensive</w:t>
      </w:r>
      <w:r w:rsidR="00F81B96" w:rsidRPr="00D178D3">
        <w:rPr>
          <w:color w:val="000000" w:themeColor="text1"/>
        </w:rPr>
        <w:t>’</w:t>
      </w:r>
      <w:r w:rsidR="006A7811" w:rsidRPr="00D178D3">
        <w:rPr>
          <w:color w:val="000000" w:themeColor="text1"/>
        </w:rPr>
        <w:t xml:space="preserve"> and </w:t>
      </w:r>
      <w:r w:rsidR="00F81B96" w:rsidRPr="00D178D3">
        <w:rPr>
          <w:color w:val="000000" w:themeColor="text1"/>
        </w:rPr>
        <w:t>‘</w:t>
      </w:r>
      <w:r w:rsidR="006A7811" w:rsidRPr="00D178D3">
        <w:rPr>
          <w:color w:val="000000" w:themeColor="text1"/>
        </w:rPr>
        <w:t>inappropriate</w:t>
      </w:r>
      <w:r w:rsidR="00F81B96" w:rsidRPr="00D178D3">
        <w:rPr>
          <w:color w:val="000000" w:themeColor="text1"/>
        </w:rPr>
        <w:t>’</w:t>
      </w:r>
      <w:r w:rsidR="006A7811" w:rsidRPr="00D178D3">
        <w:rPr>
          <w:color w:val="000000" w:themeColor="text1"/>
        </w:rPr>
        <w:t>.</w:t>
      </w:r>
    </w:p>
    <w:p w14:paraId="318F0B6A" w14:textId="77777777" w:rsidR="003F74FC" w:rsidRPr="00D178D3" w:rsidRDefault="003F74FC" w:rsidP="003F74FC">
      <w:pPr>
        <w:pStyle w:val="Newparagraph"/>
        <w:rPr>
          <w:color w:val="000000" w:themeColor="text1"/>
        </w:rPr>
      </w:pPr>
    </w:p>
    <w:p w14:paraId="0A99BB4E" w14:textId="24CB90CC" w:rsidR="00E6473B" w:rsidRPr="00D178D3" w:rsidRDefault="00351BCA" w:rsidP="003F74FC">
      <w:pPr>
        <w:pStyle w:val="Newparagraph"/>
        <w:rPr>
          <w:color w:val="000000" w:themeColor="text1"/>
        </w:rPr>
      </w:pPr>
      <w:r w:rsidRPr="00D178D3">
        <w:rPr>
          <w:color w:val="000000" w:themeColor="text1"/>
        </w:rPr>
        <w:t xml:space="preserve">In similar fashion, P2 argues for the acceptance of </w:t>
      </w:r>
      <w:r w:rsidR="00954644" w:rsidRPr="00D178D3">
        <w:rPr>
          <w:color w:val="000000" w:themeColor="text1"/>
        </w:rPr>
        <w:t>VBM</w:t>
      </w:r>
      <w:r w:rsidR="001D109D" w:rsidRPr="00D178D3">
        <w:rPr>
          <w:color w:val="000000" w:themeColor="text1"/>
        </w:rPr>
        <w:t xml:space="preserve"> at the workplace:</w:t>
      </w:r>
    </w:p>
    <w:p w14:paraId="46B344CD" w14:textId="0811A816" w:rsidR="0065386E" w:rsidRPr="00D178D3" w:rsidRDefault="00351BCA" w:rsidP="0033179C">
      <w:pPr>
        <w:pStyle w:val="Displayedquotation"/>
        <w:rPr>
          <w:color w:val="000000" w:themeColor="text1"/>
        </w:rPr>
      </w:pPr>
      <w:r w:rsidRPr="00D178D3">
        <w:rPr>
          <w:color w:val="000000" w:themeColor="text1"/>
        </w:rPr>
        <w:lastRenderedPageBreak/>
        <w:t>Body modification and tattoos are not allowed if you are dealing with customers</w:t>
      </w:r>
      <w:r w:rsidR="006F2A68" w:rsidRPr="00D178D3">
        <w:rPr>
          <w:color w:val="000000" w:themeColor="text1"/>
        </w:rPr>
        <w:t xml:space="preserve"> but p</w:t>
      </w:r>
      <w:r w:rsidRPr="00D178D3">
        <w:rPr>
          <w:color w:val="000000" w:themeColor="text1"/>
        </w:rPr>
        <w:t>ersonally</w:t>
      </w:r>
      <w:r w:rsidR="001819D2" w:rsidRPr="00D178D3">
        <w:rPr>
          <w:color w:val="000000" w:themeColor="text1"/>
        </w:rPr>
        <w:t>,</w:t>
      </w:r>
      <w:r w:rsidRPr="00D178D3">
        <w:rPr>
          <w:color w:val="000000" w:themeColor="text1"/>
        </w:rPr>
        <w:t xml:space="preserve"> I'm fine wi</w:t>
      </w:r>
      <w:r w:rsidR="001819D2" w:rsidRPr="00D178D3">
        <w:rPr>
          <w:color w:val="000000" w:themeColor="text1"/>
        </w:rPr>
        <w:t>th it. I have a tattoo</w:t>
      </w:r>
      <w:r w:rsidRPr="00D178D3">
        <w:rPr>
          <w:color w:val="000000" w:themeColor="text1"/>
        </w:rPr>
        <w:t xml:space="preserve"> and I've had</w:t>
      </w:r>
      <w:r w:rsidR="001819D2" w:rsidRPr="00D178D3">
        <w:rPr>
          <w:color w:val="000000" w:themeColor="text1"/>
        </w:rPr>
        <w:t xml:space="preserve"> an </w:t>
      </w:r>
      <w:r w:rsidRPr="00D178D3">
        <w:rPr>
          <w:color w:val="000000" w:themeColor="text1"/>
        </w:rPr>
        <w:t>ear piercing</w:t>
      </w:r>
      <w:r w:rsidR="001819D2" w:rsidRPr="00D178D3">
        <w:rPr>
          <w:color w:val="000000" w:themeColor="text1"/>
        </w:rPr>
        <w:t>…. I am quite relaxed about having tattoos and piercings, as long as you look professional…. I've seen people with full tattoos and still look smart in what they're wearing and they con</w:t>
      </w:r>
      <w:r w:rsidR="002914FE" w:rsidRPr="00D178D3">
        <w:rPr>
          <w:color w:val="000000" w:themeColor="text1"/>
        </w:rPr>
        <w:t>duct themselves professionally.</w:t>
      </w:r>
      <w:r w:rsidR="001819D2" w:rsidRPr="00D178D3">
        <w:rPr>
          <w:color w:val="000000" w:themeColor="text1"/>
        </w:rPr>
        <w:t xml:space="preserve">    </w:t>
      </w:r>
    </w:p>
    <w:p w14:paraId="0884C8A3" w14:textId="6D2174C8" w:rsidR="00697269" w:rsidRPr="00D178D3" w:rsidRDefault="0065386E" w:rsidP="0033179C">
      <w:pPr>
        <w:pStyle w:val="Paragraph"/>
        <w:rPr>
          <w:color w:val="000000" w:themeColor="text1"/>
        </w:rPr>
      </w:pPr>
      <w:r w:rsidRPr="00D178D3">
        <w:rPr>
          <w:color w:val="000000" w:themeColor="text1"/>
        </w:rPr>
        <w:t xml:space="preserve">This, however, might lead to a broader question still, are all </w:t>
      </w:r>
      <w:r w:rsidR="00103AC7" w:rsidRPr="00D178D3">
        <w:rPr>
          <w:color w:val="000000" w:themeColor="text1"/>
        </w:rPr>
        <w:t>VBM</w:t>
      </w:r>
      <w:r w:rsidRPr="00D178D3">
        <w:rPr>
          <w:color w:val="000000" w:themeColor="text1"/>
        </w:rPr>
        <w:t xml:space="preserve"> treated in </w:t>
      </w:r>
      <w:r w:rsidR="009406B0" w:rsidRPr="00D178D3">
        <w:rPr>
          <w:color w:val="000000" w:themeColor="text1"/>
        </w:rPr>
        <w:t>the</w:t>
      </w:r>
      <w:r w:rsidRPr="00D178D3">
        <w:rPr>
          <w:color w:val="000000" w:themeColor="text1"/>
        </w:rPr>
        <w:t xml:space="preserve"> same way</w:t>
      </w:r>
      <w:r w:rsidR="009406B0" w:rsidRPr="00D178D3">
        <w:rPr>
          <w:color w:val="000000" w:themeColor="text1"/>
        </w:rPr>
        <w:t xml:space="preserve"> within </w:t>
      </w:r>
      <w:r w:rsidR="00103AC7" w:rsidRPr="00D178D3">
        <w:rPr>
          <w:color w:val="000000" w:themeColor="text1"/>
        </w:rPr>
        <w:t>tourism</w:t>
      </w:r>
      <w:r w:rsidR="009406B0" w:rsidRPr="00D178D3">
        <w:rPr>
          <w:color w:val="000000" w:themeColor="text1"/>
        </w:rPr>
        <w:t xml:space="preserve"> employment</w:t>
      </w:r>
      <w:r w:rsidRPr="00D178D3">
        <w:rPr>
          <w:color w:val="000000" w:themeColor="text1"/>
        </w:rPr>
        <w:t>, or is what we are actually discussing a</w:t>
      </w:r>
      <w:r w:rsidR="009406B0" w:rsidRPr="00D178D3">
        <w:rPr>
          <w:color w:val="000000" w:themeColor="text1"/>
        </w:rPr>
        <w:t xml:space="preserve"> new</w:t>
      </w:r>
      <w:r w:rsidRPr="00D178D3">
        <w:rPr>
          <w:color w:val="000000" w:themeColor="text1"/>
        </w:rPr>
        <w:t xml:space="preserve"> form of </w:t>
      </w:r>
      <w:r w:rsidR="009406B0" w:rsidRPr="00D178D3">
        <w:rPr>
          <w:color w:val="000000" w:themeColor="text1"/>
        </w:rPr>
        <w:t xml:space="preserve">unwritten obligations purely based on managers’ discretions and point of view? </w:t>
      </w:r>
      <w:r w:rsidR="00913D61" w:rsidRPr="00D178D3">
        <w:rPr>
          <w:color w:val="000000" w:themeColor="text1"/>
        </w:rPr>
        <w:t>I</w:t>
      </w:r>
      <w:r w:rsidR="009406B0" w:rsidRPr="00D178D3">
        <w:rPr>
          <w:color w:val="000000" w:themeColor="text1"/>
        </w:rPr>
        <w:t xml:space="preserve">f this proposition is correct </w:t>
      </w:r>
      <w:r w:rsidR="00AD61D5" w:rsidRPr="00D178D3">
        <w:rPr>
          <w:color w:val="000000" w:themeColor="text1"/>
        </w:rPr>
        <w:t>then</w:t>
      </w:r>
      <w:r w:rsidR="009406B0" w:rsidRPr="00D178D3">
        <w:rPr>
          <w:color w:val="000000" w:themeColor="text1"/>
        </w:rPr>
        <w:t xml:space="preserve"> all </w:t>
      </w:r>
      <w:r w:rsidR="00103AC7" w:rsidRPr="00D178D3">
        <w:rPr>
          <w:color w:val="000000" w:themeColor="text1"/>
        </w:rPr>
        <w:t>VBM</w:t>
      </w:r>
      <w:r w:rsidR="009406B0" w:rsidRPr="00D178D3">
        <w:rPr>
          <w:color w:val="000000" w:themeColor="text1"/>
        </w:rPr>
        <w:t xml:space="preserve"> should </w:t>
      </w:r>
      <w:r w:rsidR="00AD61D5" w:rsidRPr="00D178D3">
        <w:rPr>
          <w:color w:val="000000" w:themeColor="text1"/>
        </w:rPr>
        <w:t>receive the</w:t>
      </w:r>
      <w:r w:rsidR="009406B0" w:rsidRPr="00D178D3">
        <w:rPr>
          <w:color w:val="000000" w:themeColor="text1"/>
        </w:rPr>
        <w:t xml:space="preserve"> same level of acceptance. Instead what is observed</w:t>
      </w:r>
      <w:r w:rsidR="003C74CE" w:rsidRPr="00D178D3">
        <w:rPr>
          <w:color w:val="000000" w:themeColor="text1"/>
        </w:rPr>
        <w:t xml:space="preserve">, is </w:t>
      </w:r>
      <w:r w:rsidR="009406B0" w:rsidRPr="00D178D3">
        <w:rPr>
          <w:color w:val="000000" w:themeColor="text1"/>
        </w:rPr>
        <w:t xml:space="preserve">a new set of </w:t>
      </w:r>
      <w:r w:rsidR="001458A1" w:rsidRPr="00D178D3">
        <w:rPr>
          <w:color w:val="000000" w:themeColor="text1"/>
        </w:rPr>
        <w:t>‘</w:t>
      </w:r>
      <w:r w:rsidR="009406B0" w:rsidRPr="00D178D3">
        <w:rPr>
          <w:color w:val="000000" w:themeColor="text1"/>
        </w:rPr>
        <w:t>normative</w:t>
      </w:r>
      <w:r w:rsidR="001458A1" w:rsidRPr="00D178D3">
        <w:rPr>
          <w:color w:val="000000" w:themeColor="text1"/>
        </w:rPr>
        <w:t>’</w:t>
      </w:r>
      <w:r w:rsidR="003C74CE" w:rsidRPr="00D178D3">
        <w:rPr>
          <w:color w:val="000000" w:themeColor="text1"/>
        </w:rPr>
        <w:t xml:space="preserve"> body image which is negotiable in favour of trendiness, consumerism, and popular culture. </w:t>
      </w:r>
    </w:p>
    <w:p w14:paraId="6911C3BE" w14:textId="77777777" w:rsidR="00896590" w:rsidRPr="00D178D3" w:rsidRDefault="00896590" w:rsidP="00C404DC">
      <w:pPr>
        <w:spacing w:line="360" w:lineRule="auto"/>
        <w:rPr>
          <w:color w:val="000000" w:themeColor="text1"/>
        </w:rPr>
      </w:pPr>
    </w:p>
    <w:p w14:paraId="698F4882" w14:textId="1A46CB11" w:rsidR="0065386E" w:rsidRPr="00D178D3" w:rsidRDefault="008E1EFB" w:rsidP="0033179C">
      <w:pPr>
        <w:pStyle w:val="Newparagraph"/>
        <w:rPr>
          <w:color w:val="000000" w:themeColor="text1"/>
        </w:rPr>
      </w:pPr>
      <w:r w:rsidRPr="00D178D3">
        <w:rPr>
          <w:color w:val="000000" w:themeColor="text1"/>
        </w:rPr>
        <w:t>T</w:t>
      </w:r>
      <w:r w:rsidR="00307EDC" w:rsidRPr="00D178D3">
        <w:rPr>
          <w:color w:val="000000" w:themeColor="text1"/>
        </w:rPr>
        <w:t>en p</w:t>
      </w:r>
      <w:r w:rsidRPr="00D178D3">
        <w:rPr>
          <w:color w:val="000000" w:themeColor="text1"/>
        </w:rPr>
        <w:t>articipants</w:t>
      </w:r>
      <w:r w:rsidR="00307EDC" w:rsidRPr="00D178D3">
        <w:rPr>
          <w:color w:val="000000" w:themeColor="text1"/>
        </w:rPr>
        <w:t>, who allow</w:t>
      </w:r>
      <w:r w:rsidRPr="00D178D3">
        <w:rPr>
          <w:color w:val="000000" w:themeColor="text1"/>
        </w:rPr>
        <w:t xml:space="preserve"> staff members to display their </w:t>
      </w:r>
      <w:r w:rsidR="004200B4" w:rsidRPr="00D178D3">
        <w:rPr>
          <w:color w:val="000000" w:themeColor="text1"/>
        </w:rPr>
        <w:t>VBM</w:t>
      </w:r>
      <w:r w:rsidR="00307EDC" w:rsidRPr="00D178D3">
        <w:rPr>
          <w:color w:val="000000" w:themeColor="text1"/>
        </w:rPr>
        <w:t xml:space="preserve"> reported that they are cautious towards religious or political symbols which can be patently offensive </w:t>
      </w:r>
      <w:r w:rsidR="00FD5130" w:rsidRPr="00D178D3">
        <w:rPr>
          <w:color w:val="000000" w:themeColor="text1"/>
        </w:rPr>
        <w:t xml:space="preserve">or potentially criminal </w:t>
      </w:r>
      <w:r w:rsidR="00307EDC" w:rsidRPr="00D178D3">
        <w:rPr>
          <w:color w:val="000000" w:themeColor="text1"/>
        </w:rPr>
        <w:t>such as</w:t>
      </w:r>
      <w:r w:rsidR="00FD5130" w:rsidRPr="00D178D3">
        <w:rPr>
          <w:color w:val="000000" w:themeColor="text1"/>
        </w:rPr>
        <w:t xml:space="preserve"> a</w:t>
      </w:r>
      <w:r w:rsidR="00307EDC" w:rsidRPr="00D178D3">
        <w:rPr>
          <w:color w:val="000000" w:themeColor="text1"/>
        </w:rPr>
        <w:t xml:space="preserve"> </w:t>
      </w:r>
      <w:r w:rsidR="00FD5130" w:rsidRPr="00D178D3">
        <w:rPr>
          <w:color w:val="000000" w:themeColor="text1"/>
        </w:rPr>
        <w:t>Nazi insignia.</w:t>
      </w:r>
      <w:r w:rsidR="00307EDC" w:rsidRPr="00D178D3">
        <w:rPr>
          <w:color w:val="000000" w:themeColor="text1"/>
        </w:rPr>
        <w:t xml:space="preserve"> </w:t>
      </w:r>
      <w:r w:rsidR="00FD5130" w:rsidRPr="00D178D3">
        <w:rPr>
          <w:color w:val="000000" w:themeColor="text1"/>
        </w:rPr>
        <w:t xml:space="preserve">On the other hand, </w:t>
      </w:r>
      <w:r w:rsidR="00C34693" w:rsidRPr="00D178D3">
        <w:rPr>
          <w:color w:val="000000" w:themeColor="text1"/>
        </w:rPr>
        <w:t xml:space="preserve">the participants were </w:t>
      </w:r>
      <w:r w:rsidR="00FD5130" w:rsidRPr="00D178D3">
        <w:rPr>
          <w:color w:val="000000" w:themeColor="text1"/>
        </w:rPr>
        <w:t xml:space="preserve">not </w:t>
      </w:r>
      <w:r w:rsidR="00C34693" w:rsidRPr="00D178D3">
        <w:rPr>
          <w:color w:val="000000" w:themeColor="text1"/>
        </w:rPr>
        <w:t>able to</w:t>
      </w:r>
      <w:r w:rsidR="00FD5130" w:rsidRPr="00D178D3">
        <w:rPr>
          <w:color w:val="000000" w:themeColor="text1"/>
        </w:rPr>
        <w:t xml:space="preserve"> completely</w:t>
      </w:r>
      <w:r w:rsidR="00C34693" w:rsidRPr="00D178D3">
        <w:rPr>
          <w:color w:val="000000" w:themeColor="text1"/>
        </w:rPr>
        <w:t xml:space="preserve"> normalise or marginalise the body art that portrays sexuality or sexual conduct due to its subjective, literary, artistic </w:t>
      </w:r>
      <w:r w:rsidR="005D5D9A" w:rsidRPr="00D178D3">
        <w:rPr>
          <w:color w:val="000000" w:themeColor="text1"/>
        </w:rPr>
        <w:t>or prurient</w:t>
      </w:r>
      <w:r w:rsidR="00C34693" w:rsidRPr="00D178D3">
        <w:rPr>
          <w:color w:val="000000" w:themeColor="text1"/>
        </w:rPr>
        <w:t xml:space="preserve"> context. </w:t>
      </w:r>
      <w:r w:rsidR="00AD61D5" w:rsidRPr="00D178D3">
        <w:rPr>
          <w:color w:val="000000" w:themeColor="text1"/>
        </w:rPr>
        <w:t xml:space="preserve">This leads to the discussion to a concept of ‘negotiable </w:t>
      </w:r>
      <w:proofErr w:type="gramStart"/>
      <w:r w:rsidR="00326244" w:rsidRPr="00D178D3">
        <w:rPr>
          <w:color w:val="000000" w:themeColor="text1"/>
        </w:rPr>
        <w:t>bodies’</w:t>
      </w:r>
      <w:proofErr w:type="gramEnd"/>
      <w:r w:rsidR="00AD61D5" w:rsidRPr="00D178D3">
        <w:rPr>
          <w:color w:val="000000" w:themeColor="text1"/>
        </w:rPr>
        <w:t>.</w:t>
      </w:r>
    </w:p>
    <w:p w14:paraId="38DD8010" w14:textId="77777777" w:rsidR="00990DB1" w:rsidRPr="00D178D3" w:rsidRDefault="008E1EFB" w:rsidP="0033179C">
      <w:pPr>
        <w:pStyle w:val="Heading1"/>
        <w:rPr>
          <w:color w:val="000000" w:themeColor="text1"/>
        </w:rPr>
      </w:pPr>
      <w:r w:rsidRPr="00D178D3">
        <w:rPr>
          <w:color w:val="000000" w:themeColor="text1"/>
        </w:rPr>
        <w:br/>
      </w:r>
      <w:r w:rsidR="005D5D9A" w:rsidRPr="00D178D3">
        <w:rPr>
          <w:color w:val="000000" w:themeColor="text1"/>
        </w:rPr>
        <w:t xml:space="preserve">Discussion: </w:t>
      </w:r>
      <w:r w:rsidR="00990DB1" w:rsidRPr="00D178D3">
        <w:rPr>
          <w:color w:val="000000" w:themeColor="text1"/>
        </w:rPr>
        <w:t>Negotiable Bodies</w:t>
      </w:r>
    </w:p>
    <w:p w14:paraId="2486C1AD" w14:textId="68792C7E" w:rsidR="00D05945" w:rsidRPr="00D178D3" w:rsidRDefault="009A44C9" w:rsidP="0033179C">
      <w:pPr>
        <w:pStyle w:val="Paragraph"/>
        <w:rPr>
          <w:color w:val="000000" w:themeColor="text1"/>
        </w:rPr>
      </w:pPr>
      <w:r w:rsidRPr="00D178D3">
        <w:rPr>
          <w:color w:val="000000" w:themeColor="text1"/>
        </w:rPr>
        <w:t xml:space="preserve">The findings suggest that personal and organisational factors intersect resulting in </w:t>
      </w:r>
      <w:r w:rsidR="00AD61D5" w:rsidRPr="00D178D3">
        <w:rPr>
          <w:color w:val="000000" w:themeColor="text1"/>
        </w:rPr>
        <w:t xml:space="preserve">a </w:t>
      </w:r>
      <w:r w:rsidRPr="00D178D3">
        <w:rPr>
          <w:color w:val="000000" w:themeColor="text1"/>
        </w:rPr>
        <w:t>paradox that influence</w:t>
      </w:r>
      <w:r w:rsidR="00AD61D5" w:rsidRPr="00D178D3">
        <w:rPr>
          <w:color w:val="000000" w:themeColor="text1"/>
        </w:rPr>
        <w:t>s</w:t>
      </w:r>
      <w:r w:rsidRPr="00D178D3">
        <w:rPr>
          <w:color w:val="000000" w:themeColor="text1"/>
        </w:rPr>
        <w:t xml:space="preserve"> the </w:t>
      </w:r>
      <w:r w:rsidR="00880EDC" w:rsidRPr="00D178D3">
        <w:rPr>
          <w:color w:val="000000" w:themeColor="text1"/>
        </w:rPr>
        <w:t>hiring</w:t>
      </w:r>
      <w:r w:rsidRPr="00D178D3">
        <w:rPr>
          <w:color w:val="000000" w:themeColor="text1"/>
        </w:rPr>
        <w:t xml:space="preserve"> practices and day</w:t>
      </w:r>
      <w:r w:rsidR="00880EDC" w:rsidRPr="00D178D3">
        <w:rPr>
          <w:color w:val="000000" w:themeColor="text1"/>
        </w:rPr>
        <w:t>-</w:t>
      </w:r>
      <w:r w:rsidRPr="00D178D3">
        <w:rPr>
          <w:color w:val="000000" w:themeColor="text1"/>
        </w:rPr>
        <w:t>to</w:t>
      </w:r>
      <w:r w:rsidR="00880EDC" w:rsidRPr="00D178D3">
        <w:rPr>
          <w:color w:val="000000" w:themeColor="text1"/>
        </w:rPr>
        <w:t>-</w:t>
      </w:r>
      <w:r w:rsidRPr="00D178D3">
        <w:rPr>
          <w:color w:val="000000" w:themeColor="text1"/>
        </w:rPr>
        <w:t xml:space="preserve">day work life of employees </w:t>
      </w:r>
      <w:r w:rsidR="00AD61D5" w:rsidRPr="00D178D3">
        <w:rPr>
          <w:color w:val="000000" w:themeColor="text1"/>
        </w:rPr>
        <w:t>with VBM</w:t>
      </w:r>
      <w:r w:rsidRPr="00D178D3">
        <w:rPr>
          <w:color w:val="000000" w:themeColor="text1"/>
        </w:rPr>
        <w:t xml:space="preserve">. </w:t>
      </w:r>
      <w:r w:rsidR="00433E9C" w:rsidRPr="00D178D3">
        <w:rPr>
          <w:color w:val="000000" w:themeColor="text1"/>
        </w:rPr>
        <w:t>For example, it was once not uncommon for organisations to h</w:t>
      </w:r>
      <w:r w:rsidR="00AD61D5" w:rsidRPr="00D178D3">
        <w:rPr>
          <w:color w:val="000000" w:themeColor="text1"/>
        </w:rPr>
        <w:t>ave strict policies regarding</w:t>
      </w:r>
      <w:r w:rsidR="00433E9C" w:rsidRPr="00D178D3">
        <w:rPr>
          <w:color w:val="000000" w:themeColor="text1"/>
        </w:rPr>
        <w:t xml:space="preserve"> </w:t>
      </w:r>
      <w:r w:rsidR="00880EDC" w:rsidRPr="00D178D3">
        <w:rPr>
          <w:color w:val="000000" w:themeColor="text1"/>
        </w:rPr>
        <w:t xml:space="preserve">VBM and </w:t>
      </w:r>
      <w:r w:rsidR="00433E9C" w:rsidRPr="00D178D3">
        <w:rPr>
          <w:color w:val="000000" w:themeColor="text1"/>
        </w:rPr>
        <w:t xml:space="preserve">staff appearance. </w:t>
      </w:r>
      <w:r w:rsidRPr="00D178D3">
        <w:rPr>
          <w:color w:val="000000" w:themeColor="text1"/>
        </w:rPr>
        <w:t xml:space="preserve">However, as </w:t>
      </w:r>
      <w:r w:rsidR="004200B4" w:rsidRPr="00D178D3">
        <w:rPr>
          <w:color w:val="000000" w:themeColor="text1"/>
        </w:rPr>
        <w:t>its</w:t>
      </w:r>
      <w:r w:rsidR="00AD61D5" w:rsidRPr="00D178D3">
        <w:rPr>
          <w:color w:val="000000" w:themeColor="text1"/>
        </w:rPr>
        <w:t xml:space="preserve"> popularity has continued to increase, it has gained wider acceptance</w:t>
      </w:r>
      <w:r w:rsidR="00D05945" w:rsidRPr="00D178D3">
        <w:rPr>
          <w:color w:val="000000" w:themeColor="text1"/>
        </w:rPr>
        <w:t xml:space="preserve"> </w:t>
      </w:r>
      <w:r w:rsidR="00192F60" w:rsidRPr="00D178D3">
        <w:rPr>
          <w:color w:val="000000" w:themeColor="text1"/>
        </w:rPr>
        <w:fldChar w:fldCharType="begin"/>
      </w:r>
      <w:r w:rsidR="00AD5AFF" w:rsidRPr="00D178D3">
        <w:rPr>
          <w:color w:val="000000" w:themeColor="text1"/>
        </w:rPr>
        <w:instrText xml:space="preserve"> ADDIN ZOTERO_ITEM CSL_CITATION {"citationID":"ata6cr2oj","properties":{"formattedCitation":"(Kosut, 2006, 2014; Roberts, 2015; Rubin, 1988)","plainCitation":"(Kosut, 2006, 2014; Roberts, 2015; Rubin, 1988)","noteIndex":0},"citationItems":[{"id":287,"uris":["http://zotero.org/users/5228664/items/IDKUWWNQ"],"uri":["http://zotero.org/users/5228664/items/IDKUWWNQ"],"itemData":{"id":287,"type":"article-journal","title":"The Artification of Tattoo: Transformations within a Cultural Field","container-title":"Cultural Sociology","page":"142-158","volume":"8","issue":"2","source":"Crossref","DOI":"10.1177/1749975513494877","ISSN":"1749-9755, 1749-9763","title-short":"The Artification of Tattoo","language":"en","author":[{"family":"Kosut","given":"Mary"}],"issued":{"date-parts":[["2014",6]]}}},{"id":288,"uris":["http://zotero.org/users/5228664/items/62ZCDCIM"],"uri":["http://zotero.org/users/5228664/items/62ZCDCIM"],"itemData":{"id":288,"type":"article-journal","title":"An Ironic Fad: The Commodification and Consumption of Tattoos","container-title":"The Journal of Popular Culture","page":"1035-1048","volume":"39","issue":"6","source":"Crossref","DOI":"10.1111/j.1540-5931.2006.00333.x","ISSN":"0022-3840, 1540-5931","title-short":"An Ironic Fad","language":"en","author":[{"family":"Kosut","given":"Mary"}],"issued":{"date-parts":[["2006",12]]}}},{"id":1212,"uris":["http://zotero.org/users/5228664/items/PPA3SIV8"],"uri":["http://zotero.org/users/5228664/items/PPA3SIV8"],"itemData":{"id":1212,"type":"article-journal","title":"Modified People: Indicators of a Body Modification Subculture in a Post-Subculture World","container-title":"Sociology","page":"1096-1112","volume":"49","issue":"6","source":"DOI.org (Crossref)","DOI":"10.1177/0038038514554672","ISSN":"0038-0385, 1469-8684","title-short":"Modified People","journalAbbreviation":"Sociology","language":"en","author":[{"family":"Roberts","given":"Derek"}],"issued":{"date-parts":[["2015",12]]}}},{"id":1211,"uris":["http://zotero.org/users/5228664/items/WBRD8V36"],"uri":["http://zotero.org/users/5228664/items/WBRD8V36"],"itemData":{"id":1211,"type":"book","title":"The tattoo renaissance","publisher":"Marks of Civilization","number-of-pages":"233–262","author":[{"family":"Rubin","given":"A."}],"editor":[{"family":"Rubin","given":"In:"},{"literal":"A."}],"issued":{"date-parts":[["1988"]]}}}],"schema":"https://github.com/citation-style-language/schema/raw/master/csl-citation.json"} </w:instrText>
      </w:r>
      <w:r w:rsidR="00192F60" w:rsidRPr="00D178D3">
        <w:rPr>
          <w:color w:val="000000" w:themeColor="text1"/>
        </w:rPr>
        <w:fldChar w:fldCharType="separate"/>
      </w:r>
      <w:r w:rsidR="00AD5AFF" w:rsidRPr="00D178D3">
        <w:rPr>
          <w:color w:val="000000" w:themeColor="text1"/>
        </w:rPr>
        <w:t>(Kosut, 2006, 2014; Roberts, 2015)</w:t>
      </w:r>
      <w:r w:rsidR="00192F60" w:rsidRPr="00D178D3">
        <w:rPr>
          <w:color w:val="000000" w:themeColor="text1"/>
        </w:rPr>
        <w:fldChar w:fldCharType="end"/>
      </w:r>
      <w:r w:rsidR="00AD61D5" w:rsidRPr="00D178D3">
        <w:rPr>
          <w:color w:val="000000" w:themeColor="text1"/>
        </w:rPr>
        <w:t xml:space="preserve">. </w:t>
      </w:r>
      <w:r w:rsidR="00433E9C" w:rsidRPr="00D178D3">
        <w:rPr>
          <w:color w:val="000000" w:themeColor="text1"/>
        </w:rPr>
        <w:t>As indicated previously, many organisations have altered their policies and widen</w:t>
      </w:r>
      <w:r w:rsidR="00D04506" w:rsidRPr="00D178D3">
        <w:rPr>
          <w:color w:val="000000" w:themeColor="text1"/>
        </w:rPr>
        <w:t>ed</w:t>
      </w:r>
      <w:r w:rsidR="00433E9C" w:rsidRPr="00D178D3">
        <w:rPr>
          <w:color w:val="000000" w:themeColor="text1"/>
        </w:rPr>
        <w:t xml:space="preserve"> the norms</w:t>
      </w:r>
      <w:r w:rsidR="00D04506" w:rsidRPr="00D178D3">
        <w:rPr>
          <w:color w:val="000000" w:themeColor="text1"/>
        </w:rPr>
        <w:t xml:space="preserve"> in</w:t>
      </w:r>
      <w:r w:rsidR="00433E9C" w:rsidRPr="00D178D3">
        <w:rPr>
          <w:color w:val="000000" w:themeColor="text1"/>
        </w:rPr>
        <w:t xml:space="preserve"> defining their staff </w:t>
      </w:r>
      <w:r w:rsidR="00433E9C" w:rsidRPr="00D178D3">
        <w:rPr>
          <w:color w:val="000000" w:themeColor="text1"/>
        </w:rPr>
        <w:lastRenderedPageBreak/>
        <w:t xml:space="preserve">appearance standards. </w:t>
      </w:r>
    </w:p>
    <w:p w14:paraId="60C0D7D9" w14:textId="77777777" w:rsidR="00896590" w:rsidRPr="00D178D3" w:rsidRDefault="00896590" w:rsidP="00C404DC">
      <w:pPr>
        <w:spacing w:line="360" w:lineRule="auto"/>
        <w:rPr>
          <w:color w:val="000000" w:themeColor="text1"/>
        </w:rPr>
      </w:pPr>
    </w:p>
    <w:p w14:paraId="61257D0B" w14:textId="2E6604F9" w:rsidR="003A3531" w:rsidRPr="00D178D3" w:rsidRDefault="00433E9C" w:rsidP="0033179C">
      <w:pPr>
        <w:pStyle w:val="Newparagraph"/>
        <w:rPr>
          <w:color w:val="000000" w:themeColor="text1"/>
        </w:rPr>
      </w:pPr>
      <w:r w:rsidRPr="00D178D3">
        <w:rPr>
          <w:color w:val="000000" w:themeColor="text1"/>
        </w:rPr>
        <w:t xml:space="preserve">Often, however, </w:t>
      </w:r>
      <w:r w:rsidR="00695756" w:rsidRPr="00D178D3">
        <w:rPr>
          <w:color w:val="000000" w:themeColor="text1"/>
        </w:rPr>
        <w:t>uniform</w:t>
      </w:r>
      <w:r w:rsidRPr="00D178D3">
        <w:rPr>
          <w:color w:val="000000" w:themeColor="text1"/>
        </w:rPr>
        <w:t xml:space="preserve"> policies</w:t>
      </w:r>
      <w:r w:rsidR="00695756" w:rsidRPr="00D178D3">
        <w:rPr>
          <w:color w:val="000000" w:themeColor="text1"/>
        </w:rPr>
        <w:t xml:space="preserve"> or appearance guidance</w:t>
      </w:r>
      <w:r w:rsidRPr="00D178D3">
        <w:rPr>
          <w:color w:val="000000" w:themeColor="text1"/>
        </w:rPr>
        <w:t xml:space="preserve"> provide limited information about </w:t>
      </w:r>
      <w:r w:rsidR="009168A6" w:rsidRPr="00D178D3">
        <w:rPr>
          <w:color w:val="000000" w:themeColor="text1"/>
        </w:rPr>
        <w:t xml:space="preserve">the display or acceptance of </w:t>
      </w:r>
      <w:r w:rsidR="00C44EEA" w:rsidRPr="00D178D3">
        <w:rPr>
          <w:color w:val="000000" w:themeColor="text1"/>
        </w:rPr>
        <w:t>VBM</w:t>
      </w:r>
      <w:r w:rsidR="009168A6" w:rsidRPr="00D178D3">
        <w:rPr>
          <w:color w:val="000000" w:themeColor="text1"/>
        </w:rPr>
        <w:t xml:space="preserve"> with no criteria indicating the range of expectations or margins of acceptance</w:t>
      </w:r>
      <w:r w:rsidR="00A4720B" w:rsidRPr="00D178D3">
        <w:rPr>
          <w:color w:val="000000" w:themeColor="text1"/>
        </w:rPr>
        <w:t xml:space="preserve"> (</w:t>
      </w:r>
      <w:proofErr w:type="spellStart"/>
      <w:r w:rsidR="00A4720B" w:rsidRPr="00D178D3">
        <w:rPr>
          <w:color w:val="000000" w:themeColor="text1"/>
        </w:rPr>
        <w:t>Swanger</w:t>
      </w:r>
      <w:proofErr w:type="spellEnd"/>
      <w:r w:rsidR="00A4720B" w:rsidRPr="00D178D3">
        <w:rPr>
          <w:color w:val="000000" w:themeColor="text1"/>
        </w:rPr>
        <w:t>, 2006b)</w:t>
      </w:r>
      <w:r w:rsidR="009168A6" w:rsidRPr="00D178D3">
        <w:rPr>
          <w:color w:val="000000" w:themeColor="text1"/>
        </w:rPr>
        <w:t>.</w:t>
      </w:r>
      <w:r w:rsidR="00695756" w:rsidRPr="00D178D3">
        <w:rPr>
          <w:color w:val="000000" w:themeColor="text1"/>
        </w:rPr>
        <w:t xml:space="preserve"> As sources of information and reference, such documents can be quite valuable in staff recruitment and day</w:t>
      </w:r>
      <w:r w:rsidR="005B38E0" w:rsidRPr="00D178D3">
        <w:rPr>
          <w:color w:val="000000" w:themeColor="text1"/>
        </w:rPr>
        <w:t>-</w:t>
      </w:r>
      <w:r w:rsidR="00695756" w:rsidRPr="00D178D3">
        <w:rPr>
          <w:color w:val="000000" w:themeColor="text1"/>
        </w:rPr>
        <w:t>to</w:t>
      </w:r>
      <w:r w:rsidR="005B38E0" w:rsidRPr="00D178D3">
        <w:rPr>
          <w:color w:val="000000" w:themeColor="text1"/>
        </w:rPr>
        <w:t>-</w:t>
      </w:r>
      <w:r w:rsidR="00695756" w:rsidRPr="00D178D3">
        <w:rPr>
          <w:color w:val="000000" w:themeColor="text1"/>
        </w:rPr>
        <w:t xml:space="preserve">day operations, particularly when they are detailed in their description of acceptable </w:t>
      </w:r>
      <w:r w:rsidR="005B38E0" w:rsidRPr="00D178D3">
        <w:rPr>
          <w:color w:val="000000" w:themeColor="text1"/>
        </w:rPr>
        <w:t>VBM</w:t>
      </w:r>
      <w:r w:rsidR="00695756" w:rsidRPr="00D178D3">
        <w:rPr>
          <w:color w:val="000000" w:themeColor="text1"/>
        </w:rPr>
        <w:t>. However, the policies frequently o</w:t>
      </w:r>
      <w:r w:rsidR="00D42598" w:rsidRPr="00D178D3">
        <w:rPr>
          <w:color w:val="000000" w:themeColor="text1"/>
        </w:rPr>
        <w:t>ffer</w:t>
      </w:r>
      <w:r w:rsidR="00695756" w:rsidRPr="00D178D3">
        <w:rPr>
          <w:color w:val="000000" w:themeColor="text1"/>
        </w:rPr>
        <w:t xml:space="preserve"> imprecise </w:t>
      </w:r>
      <w:r w:rsidR="00D42598" w:rsidRPr="00D178D3">
        <w:rPr>
          <w:color w:val="000000" w:themeColor="text1"/>
        </w:rPr>
        <w:t xml:space="preserve">portrayal </w:t>
      </w:r>
      <w:r w:rsidR="00695756" w:rsidRPr="00D178D3">
        <w:rPr>
          <w:color w:val="000000" w:themeColor="text1"/>
        </w:rPr>
        <w:t xml:space="preserve">in the very areas being observed, </w:t>
      </w:r>
      <w:r w:rsidR="002261D8" w:rsidRPr="00D178D3">
        <w:rPr>
          <w:color w:val="000000" w:themeColor="text1"/>
        </w:rPr>
        <w:t>evaluated,</w:t>
      </w:r>
      <w:r w:rsidR="00695756" w:rsidRPr="00D178D3">
        <w:rPr>
          <w:color w:val="000000" w:themeColor="text1"/>
        </w:rPr>
        <w:t xml:space="preserve"> and judged </w:t>
      </w:r>
      <w:r w:rsidR="00D42598" w:rsidRPr="00D178D3">
        <w:rPr>
          <w:color w:val="000000" w:themeColor="text1"/>
        </w:rPr>
        <w:t xml:space="preserve">by managers </w:t>
      </w:r>
      <w:r w:rsidR="00695756" w:rsidRPr="00D178D3">
        <w:rPr>
          <w:color w:val="000000" w:themeColor="text1"/>
        </w:rPr>
        <w:t xml:space="preserve">in the </w:t>
      </w:r>
      <w:r w:rsidR="00DD0E18" w:rsidRPr="00D178D3">
        <w:rPr>
          <w:color w:val="000000" w:themeColor="text1"/>
        </w:rPr>
        <w:t>hiring process</w:t>
      </w:r>
      <w:r w:rsidR="00695756" w:rsidRPr="00D178D3">
        <w:rPr>
          <w:color w:val="000000" w:themeColor="text1"/>
        </w:rPr>
        <w:t xml:space="preserve">. </w:t>
      </w:r>
      <w:r w:rsidR="004F3227" w:rsidRPr="00D178D3">
        <w:rPr>
          <w:color w:val="000000" w:themeColor="text1"/>
        </w:rPr>
        <w:t xml:space="preserve">Even though the benefits of being receptive to the change in popular trends such as body art were emphasised by all interview participants, </w:t>
      </w:r>
      <w:r w:rsidR="00D04506" w:rsidRPr="00D178D3">
        <w:rPr>
          <w:color w:val="000000" w:themeColor="text1"/>
        </w:rPr>
        <w:t>it was also</w:t>
      </w:r>
      <w:r w:rsidR="004F3227" w:rsidRPr="00D178D3">
        <w:rPr>
          <w:color w:val="000000" w:themeColor="text1"/>
        </w:rPr>
        <w:t xml:space="preserve"> highlighted that, given the wide array of available tattoos and modifications, it is often challenging for them to know and understand all possible variations of </w:t>
      </w:r>
      <w:r w:rsidR="002261D8" w:rsidRPr="00D178D3">
        <w:rPr>
          <w:color w:val="000000" w:themeColor="text1"/>
        </w:rPr>
        <w:t>VBM</w:t>
      </w:r>
      <w:r w:rsidR="004F3227" w:rsidRPr="00D178D3">
        <w:rPr>
          <w:color w:val="000000" w:themeColor="text1"/>
        </w:rPr>
        <w:t>. Many</w:t>
      </w:r>
      <w:r w:rsidR="008506E9" w:rsidRPr="00D178D3">
        <w:rPr>
          <w:color w:val="000000" w:themeColor="text1"/>
        </w:rPr>
        <w:t xml:space="preserve"> participants</w:t>
      </w:r>
      <w:r w:rsidR="004F3227" w:rsidRPr="00D178D3">
        <w:rPr>
          <w:color w:val="000000" w:themeColor="text1"/>
        </w:rPr>
        <w:t xml:space="preserve"> concluded that they are responsible for drawing their own conclusions in terms of staff </w:t>
      </w:r>
      <w:r w:rsidR="008506E9" w:rsidRPr="00D178D3">
        <w:rPr>
          <w:color w:val="000000" w:themeColor="text1"/>
        </w:rPr>
        <w:t xml:space="preserve">appearance within </w:t>
      </w:r>
      <w:r w:rsidR="004F3227" w:rsidRPr="00D178D3">
        <w:rPr>
          <w:color w:val="000000" w:themeColor="text1"/>
        </w:rPr>
        <w:t xml:space="preserve">recruitment, selection </w:t>
      </w:r>
      <w:r w:rsidR="008506E9" w:rsidRPr="00D178D3">
        <w:rPr>
          <w:color w:val="000000" w:themeColor="text1"/>
        </w:rPr>
        <w:t>or</w:t>
      </w:r>
      <w:r w:rsidR="004F3227" w:rsidRPr="00D178D3">
        <w:rPr>
          <w:color w:val="000000" w:themeColor="text1"/>
        </w:rPr>
        <w:t xml:space="preserve"> operations</w:t>
      </w:r>
      <w:r w:rsidR="008506E9" w:rsidRPr="00D178D3">
        <w:rPr>
          <w:color w:val="000000" w:themeColor="text1"/>
        </w:rPr>
        <w:t xml:space="preserve">. Furthermore, </w:t>
      </w:r>
      <w:r w:rsidR="00913A02" w:rsidRPr="00D178D3">
        <w:rPr>
          <w:color w:val="000000" w:themeColor="text1"/>
        </w:rPr>
        <w:t xml:space="preserve">two participants stated </w:t>
      </w:r>
      <w:r w:rsidR="00B914CA" w:rsidRPr="00D178D3">
        <w:rPr>
          <w:color w:val="000000" w:themeColor="text1"/>
        </w:rPr>
        <w:t>the</w:t>
      </w:r>
      <w:r w:rsidR="004F3227" w:rsidRPr="00D178D3">
        <w:rPr>
          <w:color w:val="000000" w:themeColor="text1"/>
        </w:rPr>
        <w:t xml:space="preserve"> industry requires a degree of flexibility besides written dress codes and uniform guidelines. </w:t>
      </w:r>
    </w:p>
    <w:p w14:paraId="763AE755" w14:textId="77777777" w:rsidR="00896590" w:rsidRPr="00D178D3" w:rsidRDefault="00896590" w:rsidP="0033179C">
      <w:pPr>
        <w:pStyle w:val="Newparagraph"/>
        <w:rPr>
          <w:color w:val="000000" w:themeColor="text1"/>
        </w:rPr>
      </w:pPr>
    </w:p>
    <w:p w14:paraId="4CC9AE00" w14:textId="19D1C771" w:rsidR="00913A02" w:rsidRPr="00D178D3" w:rsidRDefault="00913A02" w:rsidP="0033179C">
      <w:pPr>
        <w:pStyle w:val="Newparagraph"/>
        <w:rPr>
          <w:color w:val="000000" w:themeColor="text1"/>
        </w:rPr>
      </w:pPr>
      <w:r w:rsidRPr="00D178D3">
        <w:rPr>
          <w:color w:val="000000" w:themeColor="text1"/>
        </w:rPr>
        <w:t xml:space="preserve">Drawing conclusions from the interviews and considering how some managers approached the phenomena practically and socially in the face of uncertainty, it might be possible to begin unravelling a new concept. Equipped with a nuanced understanding of the </w:t>
      </w:r>
      <w:r w:rsidR="00B13592" w:rsidRPr="00D178D3">
        <w:rPr>
          <w:color w:val="000000" w:themeColor="text1"/>
        </w:rPr>
        <w:t xml:space="preserve">tourism </w:t>
      </w:r>
      <w:r w:rsidRPr="00D178D3">
        <w:rPr>
          <w:color w:val="000000" w:themeColor="text1"/>
        </w:rPr>
        <w:t xml:space="preserve">workforce with </w:t>
      </w:r>
      <w:r w:rsidR="00D04506" w:rsidRPr="00D178D3">
        <w:rPr>
          <w:color w:val="000000" w:themeColor="text1"/>
        </w:rPr>
        <w:t>VBM</w:t>
      </w:r>
      <w:r w:rsidRPr="00D178D3">
        <w:rPr>
          <w:color w:val="000000" w:themeColor="text1"/>
        </w:rPr>
        <w:t xml:space="preserve">, managers’ opinions, practices and boundaries in employment, the conceptualization of </w:t>
      </w:r>
      <w:r w:rsidR="006046E1" w:rsidRPr="00D178D3">
        <w:rPr>
          <w:color w:val="000000" w:themeColor="text1"/>
        </w:rPr>
        <w:t>‘</w:t>
      </w:r>
      <w:r w:rsidRPr="00D178D3">
        <w:rPr>
          <w:color w:val="000000" w:themeColor="text1"/>
        </w:rPr>
        <w:t>negotiable bodies</w:t>
      </w:r>
      <w:r w:rsidR="006046E1" w:rsidRPr="00D178D3">
        <w:rPr>
          <w:color w:val="000000" w:themeColor="text1"/>
        </w:rPr>
        <w:t>’</w:t>
      </w:r>
      <w:r w:rsidR="00D04506" w:rsidRPr="00D178D3">
        <w:rPr>
          <w:color w:val="000000" w:themeColor="text1"/>
        </w:rPr>
        <w:t xml:space="preserve"> is offered</w:t>
      </w:r>
      <w:r w:rsidRPr="00D178D3">
        <w:rPr>
          <w:color w:val="000000" w:themeColor="text1"/>
        </w:rPr>
        <w:t xml:space="preserve">. </w:t>
      </w:r>
    </w:p>
    <w:p w14:paraId="7025153B" w14:textId="77777777" w:rsidR="00896590" w:rsidRPr="00D178D3" w:rsidRDefault="00896590" w:rsidP="0033179C">
      <w:pPr>
        <w:pStyle w:val="Newparagraph"/>
        <w:rPr>
          <w:color w:val="000000" w:themeColor="text1"/>
        </w:rPr>
      </w:pPr>
    </w:p>
    <w:p w14:paraId="59AC7377" w14:textId="7E6F356C" w:rsidR="002D013B" w:rsidRPr="00D178D3" w:rsidRDefault="00913A02" w:rsidP="0033179C">
      <w:pPr>
        <w:pStyle w:val="Newparagraph"/>
        <w:rPr>
          <w:color w:val="000000" w:themeColor="text1"/>
        </w:rPr>
      </w:pPr>
      <w:r w:rsidRPr="00D178D3">
        <w:rPr>
          <w:color w:val="000000" w:themeColor="text1"/>
        </w:rPr>
        <w:t>In negotiable bodies, a border is not</w:t>
      </w:r>
      <w:r w:rsidR="00D04506" w:rsidRPr="00D178D3">
        <w:rPr>
          <w:color w:val="000000" w:themeColor="text1"/>
        </w:rPr>
        <w:t xml:space="preserve"> </w:t>
      </w:r>
      <w:r w:rsidRPr="00D178D3">
        <w:rPr>
          <w:color w:val="000000" w:themeColor="text1"/>
        </w:rPr>
        <w:t>clearly defined by the line of accepta</w:t>
      </w:r>
      <w:r w:rsidR="00D04506" w:rsidRPr="00D178D3">
        <w:rPr>
          <w:color w:val="000000" w:themeColor="text1"/>
        </w:rPr>
        <w:t>nce</w:t>
      </w:r>
      <w:r w:rsidRPr="00D178D3">
        <w:rPr>
          <w:color w:val="000000" w:themeColor="text1"/>
        </w:rPr>
        <w:t xml:space="preserve"> or exclusion</w:t>
      </w:r>
      <w:r w:rsidR="00F07A27" w:rsidRPr="00D178D3">
        <w:rPr>
          <w:color w:val="000000" w:themeColor="text1"/>
        </w:rPr>
        <w:t xml:space="preserve">, </w:t>
      </w:r>
      <w:r w:rsidRPr="00D178D3">
        <w:rPr>
          <w:color w:val="000000" w:themeColor="text1"/>
        </w:rPr>
        <w:t xml:space="preserve">but the display of the employee body image is entwined in multiple and </w:t>
      </w:r>
      <w:r w:rsidRPr="00D178D3">
        <w:rPr>
          <w:color w:val="000000" w:themeColor="text1"/>
        </w:rPr>
        <w:lastRenderedPageBreak/>
        <w:t xml:space="preserve">overlapping everyday relations of people (managers, staff members, </w:t>
      </w:r>
      <w:r w:rsidR="00F07A27" w:rsidRPr="00D178D3">
        <w:rPr>
          <w:color w:val="000000" w:themeColor="text1"/>
        </w:rPr>
        <w:t>and customers)</w:t>
      </w:r>
      <w:r w:rsidRPr="00D178D3">
        <w:rPr>
          <w:color w:val="000000" w:themeColor="text1"/>
        </w:rPr>
        <w:t xml:space="preserve"> based on association, commerce and cultural politics.</w:t>
      </w:r>
      <w:r w:rsidR="00F07A27" w:rsidRPr="00D178D3">
        <w:rPr>
          <w:color w:val="000000" w:themeColor="text1"/>
        </w:rPr>
        <w:t xml:space="preserve"> </w:t>
      </w:r>
      <w:r w:rsidR="008638CF" w:rsidRPr="00D178D3">
        <w:rPr>
          <w:color w:val="000000" w:themeColor="text1"/>
        </w:rPr>
        <w:t xml:space="preserve">Acceptance or rejection </w:t>
      </w:r>
      <w:r w:rsidR="007728A6" w:rsidRPr="00D178D3">
        <w:rPr>
          <w:color w:val="000000" w:themeColor="text1"/>
        </w:rPr>
        <w:t>during the hiring process</w:t>
      </w:r>
      <w:r w:rsidR="00D04506" w:rsidRPr="00D178D3">
        <w:rPr>
          <w:color w:val="000000" w:themeColor="text1"/>
        </w:rPr>
        <w:t>,</w:t>
      </w:r>
      <w:r w:rsidR="008638CF" w:rsidRPr="00D178D3">
        <w:rPr>
          <w:color w:val="000000" w:themeColor="text1"/>
        </w:rPr>
        <w:t xml:space="preserve"> or permanent or temporary appearance adaptation within the workplace required and indeed revolved around a dynamic between the managers and employees. </w:t>
      </w:r>
      <w:r w:rsidR="00F07A27" w:rsidRPr="00D178D3">
        <w:rPr>
          <w:color w:val="000000" w:themeColor="text1"/>
        </w:rPr>
        <w:t>Negotiation of another individual’s b</w:t>
      </w:r>
      <w:r w:rsidR="008638CF" w:rsidRPr="00D178D3">
        <w:rPr>
          <w:color w:val="000000" w:themeColor="text1"/>
        </w:rPr>
        <w:t>ody image such as</w:t>
      </w:r>
      <w:r w:rsidR="00F07A27" w:rsidRPr="00D178D3">
        <w:rPr>
          <w:color w:val="000000" w:themeColor="text1"/>
        </w:rPr>
        <w:t xml:space="preserve"> allowing them to wear multiple earrings and to display tattoos, </w:t>
      </w:r>
      <w:r w:rsidR="008638CF" w:rsidRPr="00D178D3">
        <w:rPr>
          <w:color w:val="000000" w:themeColor="text1"/>
        </w:rPr>
        <w:t>or discussing</w:t>
      </w:r>
      <w:r w:rsidR="00F07A27" w:rsidRPr="00D178D3">
        <w:rPr>
          <w:color w:val="000000" w:themeColor="text1"/>
        </w:rPr>
        <w:t xml:space="preserve"> what or how much is acceptable</w:t>
      </w:r>
      <w:r w:rsidR="008638CF" w:rsidRPr="00D178D3">
        <w:rPr>
          <w:color w:val="000000" w:themeColor="text1"/>
        </w:rPr>
        <w:t xml:space="preserve"> where legislation or company policies fail to address complexities</w:t>
      </w:r>
      <w:r w:rsidR="00F07A27" w:rsidRPr="00D178D3">
        <w:rPr>
          <w:color w:val="000000" w:themeColor="text1"/>
        </w:rPr>
        <w:t>, requires all parties to</w:t>
      </w:r>
      <w:r w:rsidR="008638CF" w:rsidRPr="00D178D3">
        <w:rPr>
          <w:color w:val="000000" w:themeColor="text1"/>
        </w:rPr>
        <w:t xml:space="preserve"> leave rigid positions and take alternative steps toward an interpersonal resolution</w:t>
      </w:r>
      <w:r w:rsidR="00F07A27" w:rsidRPr="00D178D3">
        <w:rPr>
          <w:color w:val="000000" w:themeColor="text1"/>
        </w:rPr>
        <w:t xml:space="preserve"> </w:t>
      </w:r>
      <w:r w:rsidR="008638CF" w:rsidRPr="00D178D3">
        <w:rPr>
          <w:color w:val="000000" w:themeColor="text1"/>
        </w:rPr>
        <w:t>and negotiation of the employment relationship.</w:t>
      </w:r>
      <w:r w:rsidR="002D013B" w:rsidRPr="00D178D3">
        <w:rPr>
          <w:color w:val="000000" w:themeColor="text1"/>
        </w:rPr>
        <w:t xml:space="preserve"> Negotiable bodies materialise where an individual’s body image is negotiated with another individual through permission and obligation concessions to create reciprocity. </w:t>
      </w:r>
    </w:p>
    <w:p w14:paraId="4B76D567" w14:textId="44AB07E0" w:rsidR="00FF0CD3" w:rsidRPr="00D178D3" w:rsidRDefault="00FF0CD3" w:rsidP="00FF0CD3">
      <w:pPr>
        <w:pStyle w:val="Heading2"/>
        <w:rPr>
          <w:color w:val="000000" w:themeColor="text1"/>
        </w:rPr>
      </w:pPr>
      <w:r w:rsidRPr="00D178D3">
        <w:rPr>
          <w:color w:val="000000" w:themeColor="text1"/>
        </w:rPr>
        <w:t>Managerial Implications</w:t>
      </w:r>
    </w:p>
    <w:p w14:paraId="0AF7D125" w14:textId="38CECFBE" w:rsidR="008638CF" w:rsidRPr="00D178D3" w:rsidRDefault="008638CF" w:rsidP="00FF0CD3">
      <w:pPr>
        <w:pStyle w:val="Paragraph"/>
        <w:rPr>
          <w:color w:val="000000" w:themeColor="text1"/>
        </w:rPr>
      </w:pPr>
      <w:r w:rsidRPr="00D178D3">
        <w:rPr>
          <w:color w:val="000000" w:themeColor="text1"/>
        </w:rPr>
        <w:t xml:space="preserve">Without dwelling on ethical business discourse, it is evident that a moral encounter exists in many managers’ approach in persuading employees to adopt a certain appearance on the basis of unproven reasoning about customers’ attitudes and expectations or acceptance of </w:t>
      </w:r>
      <w:r w:rsidR="00D04506" w:rsidRPr="00D178D3">
        <w:rPr>
          <w:color w:val="000000" w:themeColor="text1"/>
        </w:rPr>
        <w:t>VBM</w:t>
      </w:r>
      <w:r w:rsidRPr="00D178D3">
        <w:rPr>
          <w:color w:val="000000" w:themeColor="text1"/>
        </w:rPr>
        <w:t xml:space="preserve">. </w:t>
      </w:r>
      <w:r w:rsidR="00CD43C1" w:rsidRPr="00D178D3">
        <w:rPr>
          <w:color w:val="000000" w:themeColor="text1"/>
        </w:rPr>
        <w:t>However,</w:t>
      </w:r>
      <w:r w:rsidRPr="00D178D3">
        <w:rPr>
          <w:color w:val="000000" w:themeColor="text1"/>
        </w:rPr>
        <w:t xml:space="preserve"> without any official business guidance that can be known by all stakeholders, one might wonder what basis exists for arguing that </w:t>
      </w:r>
      <w:r w:rsidR="0054221C" w:rsidRPr="00D178D3">
        <w:rPr>
          <w:color w:val="000000" w:themeColor="text1"/>
        </w:rPr>
        <w:t xml:space="preserve">VBM </w:t>
      </w:r>
      <w:r w:rsidRPr="00D178D3">
        <w:rPr>
          <w:color w:val="000000" w:themeColor="text1"/>
        </w:rPr>
        <w:t xml:space="preserve">are acceptable within the </w:t>
      </w:r>
      <w:r w:rsidR="0054221C" w:rsidRPr="00D178D3">
        <w:rPr>
          <w:color w:val="000000" w:themeColor="text1"/>
        </w:rPr>
        <w:t xml:space="preserve">tourism </w:t>
      </w:r>
      <w:r w:rsidRPr="00D178D3">
        <w:rPr>
          <w:color w:val="000000" w:themeColor="text1"/>
        </w:rPr>
        <w:t xml:space="preserve">industry. </w:t>
      </w:r>
      <w:r w:rsidR="004505F0" w:rsidRPr="00D178D3">
        <w:rPr>
          <w:color w:val="000000" w:themeColor="text1"/>
        </w:rPr>
        <w:t xml:space="preserve">Therefore, this research highlights the </w:t>
      </w:r>
      <w:r w:rsidR="00BD29E8" w:rsidRPr="00D178D3">
        <w:rPr>
          <w:color w:val="000000" w:themeColor="text1"/>
        </w:rPr>
        <w:t>need for tourism managers to review their hiring practices surrounding VBM to ensure tha</w:t>
      </w:r>
      <w:r w:rsidR="000161E3" w:rsidRPr="00D178D3">
        <w:rPr>
          <w:color w:val="000000" w:themeColor="text1"/>
        </w:rPr>
        <w:t xml:space="preserve">t </w:t>
      </w:r>
      <w:r w:rsidR="004D5877" w:rsidRPr="00D178D3">
        <w:rPr>
          <w:color w:val="000000" w:themeColor="text1"/>
        </w:rPr>
        <w:t xml:space="preserve">clear guidance is provided, and that policies and procedures </w:t>
      </w:r>
      <w:r w:rsidR="00622566" w:rsidRPr="00D178D3">
        <w:rPr>
          <w:color w:val="000000" w:themeColor="text1"/>
        </w:rPr>
        <w:t xml:space="preserve">are regularly </w:t>
      </w:r>
      <w:r w:rsidR="00CF4A4F" w:rsidRPr="00D178D3">
        <w:rPr>
          <w:color w:val="000000" w:themeColor="text1"/>
        </w:rPr>
        <w:t xml:space="preserve">adapted to reflect the changing </w:t>
      </w:r>
      <w:r w:rsidR="000F1393" w:rsidRPr="00D178D3">
        <w:rPr>
          <w:color w:val="000000" w:themeColor="text1"/>
        </w:rPr>
        <w:t xml:space="preserve">perceptions of </w:t>
      </w:r>
      <w:r w:rsidR="006D2F91" w:rsidRPr="00D178D3">
        <w:rPr>
          <w:color w:val="000000" w:themeColor="text1"/>
        </w:rPr>
        <w:t>organisations and society.</w:t>
      </w:r>
    </w:p>
    <w:p w14:paraId="601F2493" w14:textId="77777777" w:rsidR="002F7C89" w:rsidRPr="00D178D3" w:rsidRDefault="002F7C89" w:rsidP="0033179C">
      <w:pPr>
        <w:pStyle w:val="Newparagraph"/>
        <w:rPr>
          <w:color w:val="000000" w:themeColor="text1"/>
        </w:rPr>
      </w:pPr>
    </w:p>
    <w:p w14:paraId="25CAF4B8" w14:textId="77777777" w:rsidR="00990DB1" w:rsidRPr="00D178D3" w:rsidRDefault="00990DB1" w:rsidP="0033179C">
      <w:pPr>
        <w:pStyle w:val="Heading1"/>
        <w:rPr>
          <w:color w:val="000000" w:themeColor="text1"/>
        </w:rPr>
      </w:pPr>
      <w:r w:rsidRPr="00D178D3">
        <w:rPr>
          <w:color w:val="000000" w:themeColor="text1"/>
        </w:rPr>
        <w:t>Conclusion</w:t>
      </w:r>
    </w:p>
    <w:p w14:paraId="761AFE19" w14:textId="1D6D8BFB" w:rsidR="00672090" w:rsidRPr="00D178D3" w:rsidRDefault="008C6E06" w:rsidP="0033179C">
      <w:pPr>
        <w:pStyle w:val="Paragraph"/>
        <w:rPr>
          <w:color w:val="000000" w:themeColor="text1"/>
        </w:rPr>
      </w:pPr>
      <w:r w:rsidRPr="00D178D3">
        <w:rPr>
          <w:color w:val="000000" w:themeColor="text1"/>
        </w:rPr>
        <w:t xml:space="preserve">The aim of this research was to investigate the relationship between </w:t>
      </w:r>
      <w:r w:rsidR="00AD51C7" w:rsidRPr="00D178D3">
        <w:rPr>
          <w:color w:val="000000" w:themeColor="text1"/>
        </w:rPr>
        <w:t>tourism and</w:t>
      </w:r>
      <w:r w:rsidR="008C2F26" w:rsidRPr="00D178D3">
        <w:rPr>
          <w:color w:val="000000" w:themeColor="text1"/>
        </w:rPr>
        <w:t xml:space="preserve"> hospitality manager’s</w:t>
      </w:r>
      <w:r w:rsidRPr="00D178D3">
        <w:rPr>
          <w:color w:val="000000" w:themeColor="text1"/>
        </w:rPr>
        <w:t xml:space="preserve"> perceptions of VBM and recruitment and operational practices. The results </w:t>
      </w:r>
      <w:r w:rsidRPr="00D178D3">
        <w:rPr>
          <w:color w:val="000000" w:themeColor="text1"/>
        </w:rPr>
        <w:lastRenderedPageBreak/>
        <w:t xml:space="preserve">demonstrate that </w:t>
      </w:r>
      <w:r w:rsidR="00672090" w:rsidRPr="00D178D3">
        <w:rPr>
          <w:color w:val="000000" w:themeColor="text1"/>
        </w:rPr>
        <w:t xml:space="preserve">managers recognise </w:t>
      </w:r>
      <w:r w:rsidR="00AD344F" w:rsidRPr="00D178D3">
        <w:rPr>
          <w:color w:val="000000" w:themeColor="text1"/>
        </w:rPr>
        <w:t>VBM</w:t>
      </w:r>
      <w:r w:rsidR="00672090" w:rsidRPr="00D178D3">
        <w:rPr>
          <w:color w:val="000000" w:themeColor="text1"/>
        </w:rPr>
        <w:t xml:space="preserve"> as expressions reflecting new socio-cultural trends. This was borne out in the collective responses weighted towards commonality of the modifications, trendiness or fashion statement in the perceptions of employees with </w:t>
      </w:r>
      <w:r w:rsidR="00AD344F" w:rsidRPr="00D178D3">
        <w:rPr>
          <w:color w:val="000000" w:themeColor="text1"/>
        </w:rPr>
        <w:t>VBM</w:t>
      </w:r>
      <w:r w:rsidR="00672090" w:rsidRPr="00D178D3">
        <w:rPr>
          <w:color w:val="000000" w:themeColor="text1"/>
        </w:rPr>
        <w:t xml:space="preserve">. </w:t>
      </w:r>
      <w:r w:rsidR="00AA3B74" w:rsidRPr="00D178D3">
        <w:rPr>
          <w:color w:val="000000" w:themeColor="text1"/>
        </w:rPr>
        <w:t xml:space="preserve">It is also evident that managers’ personal experience, values, expectations, knowledge, and attitudes </w:t>
      </w:r>
      <w:r w:rsidR="005518B4" w:rsidRPr="00D178D3">
        <w:rPr>
          <w:color w:val="000000" w:themeColor="text1"/>
        </w:rPr>
        <w:t>towards VBM</w:t>
      </w:r>
      <w:r w:rsidR="00AA3B74" w:rsidRPr="00D178D3">
        <w:rPr>
          <w:color w:val="000000" w:themeColor="text1"/>
        </w:rPr>
        <w:t xml:space="preserve"> </w:t>
      </w:r>
      <w:r w:rsidR="007F5C22" w:rsidRPr="00D178D3">
        <w:rPr>
          <w:color w:val="000000" w:themeColor="text1"/>
        </w:rPr>
        <w:t>may influence</w:t>
      </w:r>
      <w:r w:rsidR="00AD344F" w:rsidRPr="00D178D3">
        <w:rPr>
          <w:color w:val="000000" w:themeColor="text1"/>
        </w:rPr>
        <w:t xml:space="preserve"> hiring</w:t>
      </w:r>
      <w:r w:rsidR="007F5C22" w:rsidRPr="00D178D3">
        <w:rPr>
          <w:color w:val="000000" w:themeColor="text1"/>
        </w:rPr>
        <w:t xml:space="preserve"> practices</w:t>
      </w:r>
      <w:r w:rsidR="00812BE9" w:rsidRPr="00D178D3">
        <w:rPr>
          <w:color w:val="000000" w:themeColor="text1"/>
        </w:rPr>
        <w:t xml:space="preserve">. As a result, the concept of negotiable bodies is proposed. This research highlights that </w:t>
      </w:r>
      <w:r w:rsidR="006046E1" w:rsidRPr="00D178D3">
        <w:rPr>
          <w:color w:val="000000" w:themeColor="text1"/>
        </w:rPr>
        <w:t>employees’</w:t>
      </w:r>
      <w:r w:rsidR="00812BE9" w:rsidRPr="00D178D3">
        <w:rPr>
          <w:color w:val="000000" w:themeColor="text1"/>
        </w:rPr>
        <w:t xml:space="preserve"> bodies have become treated as an area of ‘negotiable</w:t>
      </w:r>
      <w:r w:rsidR="006046E1" w:rsidRPr="00D178D3">
        <w:rPr>
          <w:color w:val="000000" w:themeColor="text1"/>
        </w:rPr>
        <w:t>’</w:t>
      </w:r>
      <w:r w:rsidR="00812BE9" w:rsidRPr="00D178D3">
        <w:rPr>
          <w:color w:val="000000" w:themeColor="text1"/>
        </w:rPr>
        <w:t xml:space="preserve"> matter. Even though Western society is argued to be more inclusive, research indicates that there is still a subjective stigma. That is, managers are not necessarily opposed to the presence of VBM per say, but </w:t>
      </w:r>
      <w:r w:rsidR="00886981" w:rsidRPr="00D178D3">
        <w:rPr>
          <w:color w:val="000000" w:themeColor="text1"/>
        </w:rPr>
        <w:t>employment may be dictated by the style of VBM and the managers p</w:t>
      </w:r>
      <w:r w:rsidR="00812BE9" w:rsidRPr="00D178D3">
        <w:rPr>
          <w:color w:val="000000" w:themeColor="text1"/>
        </w:rPr>
        <w:t>ersonal preference</w:t>
      </w:r>
      <w:r w:rsidR="00886981" w:rsidRPr="00D178D3">
        <w:rPr>
          <w:color w:val="000000" w:themeColor="text1"/>
        </w:rPr>
        <w:t>.</w:t>
      </w:r>
    </w:p>
    <w:p w14:paraId="0492FB53" w14:textId="77777777" w:rsidR="00896590" w:rsidRPr="00D178D3" w:rsidRDefault="00896590" w:rsidP="00C404DC">
      <w:pPr>
        <w:spacing w:line="360" w:lineRule="auto"/>
        <w:rPr>
          <w:color w:val="000000" w:themeColor="text1"/>
        </w:rPr>
      </w:pPr>
    </w:p>
    <w:p w14:paraId="363F86D7" w14:textId="4473FBE9" w:rsidR="006E0B2B" w:rsidRPr="00D178D3" w:rsidRDefault="00211F43" w:rsidP="0033179C">
      <w:pPr>
        <w:pStyle w:val="Newparagraph"/>
        <w:rPr>
          <w:color w:val="000000" w:themeColor="text1"/>
        </w:rPr>
      </w:pPr>
      <w:r w:rsidRPr="00D178D3">
        <w:rPr>
          <w:color w:val="000000" w:themeColor="text1"/>
        </w:rPr>
        <w:t xml:space="preserve">Although not exactly proven via the research, it can be </w:t>
      </w:r>
      <w:r w:rsidR="003B723B" w:rsidRPr="00D178D3">
        <w:rPr>
          <w:color w:val="000000" w:themeColor="text1"/>
        </w:rPr>
        <w:t>deduced</w:t>
      </w:r>
      <w:r w:rsidRPr="00D178D3">
        <w:rPr>
          <w:color w:val="000000" w:themeColor="text1"/>
        </w:rPr>
        <w:t xml:space="preserve"> that many </w:t>
      </w:r>
      <w:r w:rsidR="006046E1" w:rsidRPr="00D178D3">
        <w:rPr>
          <w:color w:val="000000" w:themeColor="text1"/>
        </w:rPr>
        <w:t>‘</w:t>
      </w:r>
      <w:r w:rsidRPr="00D178D3">
        <w:rPr>
          <w:color w:val="000000" w:themeColor="text1"/>
        </w:rPr>
        <w:t>trendy</w:t>
      </w:r>
      <w:r w:rsidR="006046E1" w:rsidRPr="00D178D3">
        <w:rPr>
          <w:color w:val="000000" w:themeColor="text1"/>
        </w:rPr>
        <w:t>’</w:t>
      </w:r>
      <w:r w:rsidRPr="00D178D3">
        <w:rPr>
          <w:color w:val="000000" w:themeColor="text1"/>
        </w:rPr>
        <w:t xml:space="preserve"> establishments choose to follow overly-stereotypical </w:t>
      </w:r>
      <w:r w:rsidR="006046E1" w:rsidRPr="00D178D3">
        <w:rPr>
          <w:color w:val="000000" w:themeColor="text1"/>
        </w:rPr>
        <w:t>‘</w:t>
      </w:r>
      <w:r w:rsidRPr="00D178D3">
        <w:rPr>
          <w:color w:val="000000" w:themeColor="text1"/>
        </w:rPr>
        <w:t>hipster</w:t>
      </w:r>
      <w:r w:rsidR="006046E1" w:rsidRPr="00D178D3">
        <w:rPr>
          <w:color w:val="000000" w:themeColor="text1"/>
        </w:rPr>
        <w:t>’</w:t>
      </w:r>
      <w:r w:rsidRPr="00D178D3">
        <w:rPr>
          <w:color w:val="000000" w:themeColor="text1"/>
        </w:rPr>
        <w:t xml:space="preserve"> culture in product, and perhaps people design, thus the </w:t>
      </w:r>
      <w:r w:rsidR="005E4E39" w:rsidRPr="00D178D3">
        <w:rPr>
          <w:color w:val="000000" w:themeColor="text1"/>
        </w:rPr>
        <w:t xml:space="preserve">tourism and </w:t>
      </w:r>
      <w:r w:rsidRPr="00D178D3">
        <w:rPr>
          <w:color w:val="000000" w:themeColor="text1"/>
        </w:rPr>
        <w:t>hospitality environment and staff matched the abstract expectations of th</w:t>
      </w:r>
      <w:r w:rsidR="00835961" w:rsidRPr="00D178D3">
        <w:rPr>
          <w:color w:val="000000" w:themeColor="text1"/>
        </w:rPr>
        <w:t>is</w:t>
      </w:r>
      <w:r w:rsidRPr="00D178D3">
        <w:rPr>
          <w:color w:val="000000" w:themeColor="text1"/>
        </w:rPr>
        <w:t xml:space="preserve"> popular culture or their clientele. </w:t>
      </w:r>
      <w:r w:rsidR="008529B9" w:rsidRPr="00D178D3">
        <w:rPr>
          <w:color w:val="000000" w:themeColor="text1"/>
        </w:rPr>
        <w:t xml:space="preserve">Despite this, </w:t>
      </w:r>
      <w:r w:rsidRPr="00D178D3">
        <w:rPr>
          <w:color w:val="000000" w:themeColor="text1"/>
        </w:rPr>
        <w:t xml:space="preserve">the </w:t>
      </w:r>
      <w:r w:rsidR="008529B9" w:rsidRPr="00D178D3">
        <w:rPr>
          <w:color w:val="000000" w:themeColor="text1"/>
        </w:rPr>
        <w:t xml:space="preserve">workforce with </w:t>
      </w:r>
      <w:r w:rsidR="003B723B" w:rsidRPr="00D178D3">
        <w:rPr>
          <w:color w:val="000000" w:themeColor="text1"/>
        </w:rPr>
        <w:t>VBM</w:t>
      </w:r>
      <w:r w:rsidR="008529B9" w:rsidRPr="00D178D3">
        <w:rPr>
          <w:color w:val="000000" w:themeColor="text1"/>
        </w:rPr>
        <w:t xml:space="preserve"> can be considered an exemplary case </w:t>
      </w:r>
      <w:r w:rsidRPr="00D178D3">
        <w:rPr>
          <w:color w:val="000000" w:themeColor="text1"/>
        </w:rPr>
        <w:t>of changing</w:t>
      </w:r>
      <w:r w:rsidR="003B723B" w:rsidRPr="00D178D3">
        <w:rPr>
          <w:color w:val="000000" w:themeColor="text1"/>
        </w:rPr>
        <w:t xml:space="preserve"> understanding of</w:t>
      </w:r>
      <w:r w:rsidR="008529B9" w:rsidRPr="00D178D3">
        <w:rPr>
          <w:color w:val="000000" w:themeColor="text1"/>
        </w:rPr>
        <w:t xml:space="preserve"> aesthetic labour. </w:t>
      </w:r>
      <w:r w:rsidR="00EB0B28" w:rsidRPr="00D178D3">
        <w:rPr>
          <w:color w:val="000000" w:themeColor="text1"/>
        </w:rPr>
        <w:t>H</w:t>
      </w:r>
      <w:r w:rsidR="00C84537" w:rsidRPr="00D178D3">
        <w:rPr>
          <w:color w:val="000000" w:themeColor="text1"/>
        </w:rPr>
        <w:t xml:space="preserve">owever, given this subjective outlook, it is entirely unclear what status would be given to employees with </w:t>
      </w:r>
      <w:r w:rsidR="003B723B" w:rsidRPr="00D178D3">
        <w:rPr>
          <w:color w:val="000000" w:themeColor="text1"/>
        </w:rPr>
        <w:t xml:space="preserve">VBM </w:t>
      </w:r>
      <w:r w:rsidR="00C84537" w:rsidRPr="00D178D3">
        <w:rPr>
          <w:color w:val="000000" w:themeColor="text1"/>
        </w:rPr>
        <w:t xml:space="preserve">in establishing a consensus on the fine line between acceptance and exclusion. </w:t>
      </w:r>
      <w:r w:rsidR="00D85EE4" w:rsidRPr="00D178D3">
        <w:rPr>
          <w:color w:val="000000" w:themeColor="text1"/>
        </w:rPr>
        <w:t xml:space="preserve">It is rather impossible to develop appearance policies that consist of harmonised rules according to relevant legislation </w:t>
      </w:r>
      <w:r w:rsidR="00A10D7F" w:rsidRPr="00D178D3">
        <w:rPr>
          <w:color w:val="000000" w:themeColor="text1"/>
        </w:rPr>
        <w:t xml:space="preserve">due to the many types, sizes and styles of VBM that are available, and how they may be perceived by numerous stakeholders. </w:t>
      </w:r>
      <w:r w:rsidR="004C1356" w:rsidRPr="00D178D3">
        <w:rPr>
          <w:color w:val="000000" w:themeColor="text1"/>
        </w:rPr>
        <w:t xml:space="preserve">Even though </w:t>
      </w:r>
      <w:r w:rsidR="00412D55" w:rsidRPr="00D178D3">
        <w:rPr>
          <w:color w:val="000000" w:themeColor="text1"/>
        </w:rPr>
        <w:t xml:space="preserve">there is increasing </w:t>
      </w:r>
      <w:r w:rsidR="004C1356" w:rsidRPr="00D178D3">
        <w:rPr>
          <w:color w:val="000000" w:themeColor="text1"/>
        </w:rPr>
        <w:t>a</w:t>
      </w:r>
      <w:r w:rsidR="003C0A75" w:rsidRPr="00D178D3">
        <w:rPr>
          <w:color w:val="000000" w:themeColor="text1"/>
        </w:rPr>
        <w:t xml:space="preserve">cceptance of alternatives to traditional norms of </w:t>
      </w:r>
      <w:r w:rsidR="004C1356" w:rsidRPr="00D178D3">
        <w:rPr>
          <w:color w:val="000000" w:themeColor="text1"/>
        </w:rPr>
        <w:t xml:space="preserve">employee </w:t>
      </w:r>
      <w:r w:rsidR="003C0A75" w:rsidRPr="00D178D3">
        <w:rPr>
          <w:color w:val="000000" w:themeColor="text1"/>
        </w:rPr>
        <w:t>body image</w:t>
      </w:r>
      <w:r w:rsidR="004C1356" w:rsidRPr="00D178D3">
        <w:rPr>
          <w:color w:val="000000" w:themeColor="text1"/>
        </w:rPr>
        <w:t xml:space="preserve">, </w:t>
      </w:r>
      <w:r w:rsidR="00412D55" w:rsidRPr="00D178D3">
        <w:rPr>
          <w:color w:val="000000" w:themeColor="text1"/>
        </w:rPr>
        <w:t xml:space="preserve">there are still some </w:t>
      </w:r>
      <w:r w:rsidR="0065497F" w:rsidRPr="00D178D3">
        <w:rPr>
          <w:color w:val="000000" w:themeColor="text1"/>
        </w:rPr>
        <w:t>VBM</w:t>
      </w:r>
      <w:r w:rsidR="00412D55" w:rsidRPr="00D178D3">
        <w:rPr>
          <w:color w:val="000000" w:themeColor="text1"/>
        </w:rPr>
        <w:t xml:space="preserve"> that are regarded to be ‘risky’ in securing a position within the sector, such as </w:t>
      </w:r>
      <w:r w:rsidR="003C0A75" w:rsidRPr="00D178D3">
        <w:rPr>
          <w:color w:val="000000" w:themeColor="text1"/>
        </w:rPr>
        <w:t>tattoos on the back of the hand, face or upper neck and ear stret</w:t>
      </w:r>
      <w:r w:rsidR="00412D55" w:rsidRPr="00D178D3">
        <w:rPr>
          <w:color w:val="000000" w:themeColor="text1"/>
        </w:rPr>
        <w:t>chers, gauges, implants and spikes</w:t>
      </w:r>
      <w:r w:rsidR="003C0A75" w:rsidRPr="00D178D3">
        <w:rPr>
          <w:color w:val="000000" w:themeColor="text1"/>
        </w:rPr>
        <w:t>.</w:t>
      </w:r>
      <w:r w:rsidR="00BA7329" w:rsidRPr="00D178D3">
        <w:rPr>
          <w:color w:val="000000" w:themeColor="text1"/>
        </w:rPr>
        <w:t xml:space="preserve"> </w:t>
      </w:r>
    </w:p>
    <w:p w14:paraId="3E24BAA0" w14:textId="77777777" w:rsidR="00896590" w:rsidRPr="00D178D3" w:rsidRDefault="00896590" w:rsidP="0033179C">
      <w:pPr>
        <w:pStyle w:val="Newparagraph"/>
        <w:rPr>
          <w:color w:val="000000" w:themeColor="text1"/>
        </w:rPr>
      </w:pPr>
    </w:p>
    <w:p w14:paraId="221861C5" w14:textId="227563D9" w:rsidR="006E0B2B" w:rsidRPr="00D178D3" w:rsidRDefault="006E0B2B" w:rsidP="0033179C">
      <w:pPr>
        <w:pStyle w:val="Newparagraph"/>
        <w:rPr>
          <w:color w:val="000000" w:themeColor="text1"/>
        </w:rPr>
      </w:pPr>
      <w:r w:rsidRPr="00D178D3">
        <w:rPr>
          <w:color w:val="000000" w:themeColor="text1"/>
        </w:rPr>
        <w:t xml:space="preserve">This research has demonstrated that policies and guidance are often outdated and not inclusive, or provide little to no guidance for </w:t>
      </w:r>
      <w:r w:rsidR="00233C17" w:rsidRPr="00D178D3">
        <w:rPr>
          <w:color w:val="000000" w:themeColor="text1"/>
        </w:rPr>
        <w:t>tourism</w:t>
      </w:r>
      <w:r w:rsidRPr="00D178D3">
        <w:rPr>
          <w:color w:val="000000" w:themeColor="text1"/>
        </w:rPr>
        <w:t xml:space="preserve"> managers, which has created a subjective treatment of employees and potential candidates based entirely on the managers pre-</w:t>
      </w:r>
      <w:r w:rsidR="00812BE9" w:rsidRPr="00D178D3">
        <w:rPr>
          <w:color w:val="000000" w:themeColor="text1"/>
        </w:rPr>
        <w:t>conceived</w:t>
      </w:r>
      <w:r w:rsidRPr="00D178D3">
        <w:rPr>
          <w:color w:val="000000" w:themeColor="text1"/>
        </w:rPr>
        <w:t xml:space="preserve"> perceptions of suitable body image. Moreover, prospective employees may be u</w:t>
      </w:r>
      <w:r w:rsidR="0033245E" w:rsidRPr="00D178D3">
        <w:rPr>
          <w:color w:val="000000" w:themeColor="text1"/>
        </w:rPr>
        <w:t>nable to clarify what is or is no</w:t>
      </w:r>
      <w:r w:rsidRPr="00D178D3">
        <w:rPr>
          <w:color w:val="000000" w:themeColor="text1"/>
        </w:rPr>
        <w:t xml:space="preserve">t acceptable due to the lack of clarity in policies. </w:t>
      </w:r>
      <w:r w:rsidR="00BA7329" w:rsidRPr="00D178D3">
        <w:rPr>
          <w:color w:val="000000" w:themeColor="text1"/>
        </w:rPr>
        <w:t xml:space="preserve">The fashion, hospitality trends, legislation and more importantly public tolerance to nonconformity will continue to change, and further research </w:t>
      </w:r>
      <w:r w:rsidR="00412D55" w:rsidRPr="00D178D3">
        <w:rPr>
          <w:color w:val="000000" w:themeColor="text1"/>
        </w:rPr>
        <w:t xml:space="preserve">is </w:t>
      </w:r>
      <w:r w:rsidR="00BA7329" w:rsidRPr="00D178D3">
        <w:rPr>
          <w:color w:val="000000" w:themeColor="text1"/>
        </w:rPr>
        <w:t xml:space="preserve">needed to analyse the evolving context of the employment of individuals with </w:t>
      </w:r>
      <w:r w:rsidR="0065497F" w:rsidRPr="00D178D3">
        <w:rPr>
          <w:color w:val="000000" w:themeColor="text1"/>
        </w:rPr>
        <w:t>VBM</w:t>
      </w:r>
      <w:r w:rsidR="00812BE9" w:rsidRPr="00D178D3">
        <w:rPr>
          <w:color w:val="000000" w:themeColor="text1"/>
        </w:rPr>
        <w:t xml:space="preserve">, not just for </w:t>
      </w:r>
      <w:r w:rsidR="00233C17" w:rsidRPr="00D178D3">
        <w:rPr>
          <w:color w:val="000000" w:themeColor="text1"/>
        </w:rPr>
        <w:t>tourism</w:t>
      </w:r>
      <w:r w:rsidR="00812BE9" w:rsidRPr="00D178D3">
        <w:rPr>
          <w:color w:val="000000" w:themeColor="text1"/>
        </w:rPr>
        <w:t xml:space="preserve"> but for other services and industries</w:t>
      </w:r>
      <w:r w:rsidR="00BA7329" w:rsidRPr="00D178D3">
        <w:rPr>
          <w:color w:val="000000" w:themeColor="text1"/>
        </w:rPr>
        <w:t xml:space="preserve">. </w:t>
      </w:r>
      <w:r w:rsidR="004C1356" w:rsidRPr="00D178D3">
        <w:rPr>
          <w:color w:val="000000" w:themeColor="text1"/>
        </w:rPr>
        <w:t xml:space="preserve">Under these circumstances, </w:t>
      </w:r>
      <w:r w:rsidR="00AA3B74" w:rsidRPr="00D178D3">
        <w:rPr>
          <w:color w:val="000000" w:themeColor="text1"/>
        </w:rPr>
        <w:t>managers</w:t>
      </w:r>
      <w:r w:rsidR="00B3560E" w:rsidRPr="00D178D3">
        <w:rPr>
          <w:color w:val="000000" w:themeColor="text1"/>
        </w:rPr>
        <w:t xml:space="preserve"> </w:t>
      </w:r>
      <w:r w:rsidR="008C2F26" w:rsidRPr="00D178D3">
        <w:rPr>
          <w:color w:val="000000" w:themeColor="text1"/>
        </w:rPr>
        <w:t>require</w:t>
      </w:r>
      <w:r w:rsidR="00B3560E" w:rsidRPr="00D178D3">
        <w:rPr>
          <w:color w:val="000000" w:themeColor="text1"/>
        </w:rPr>
        <w:t xml:space="preserve"> a new</w:t>
      </w:r>
      <w:r w:rsidR="00A10D7F" w:rsidRPr="00D178D3">
        <w:rPr>
          <w:color w:val="000000" w:themeColor="text1"/>
        </w:rPr>
        <w:t>, clear and unified</w:t>
      </w:r>
      <w:r w:rsidR="00B3560E" w:rsidRPr="00D178D3">
        <w:rPr>
          <w:color w:val="000000" w:themeColor="text1"/>
        </w:rPr>
        <w:t xml:space="preserve"> approach to </w:t>
      </w:r>
      <w:r w:rsidR="00AA3B74" w:rsidRPr="00D178D3">
        <w:rPr>
          <w:color w:val="000000" w:themeColor="text1"/>
        </w:rPr>
        <w:t xml:space="preserve">appearance standards </w:t>
      </w:r>
      <w:r w:rsidR="00A10D7F" w:rsidRPr="00D178D3">
        <w:rPr>
          <w:color w:val="000000" w:themeColor="text1"/>
        </w:rPr>
        <w:t>around VBM</w:t>
      </w:r>
      <w:r w:rsidR="00AA3B74" w:rsidRPr="00D178D3">
        <w:rPr>
          <w:color w:val="000000" w:themeColor="text1"/>
        </w:rPr>
        <w:t xml:space="preserve">. </w:t>
      </w:r>
    </w:p>
    <w:p w14:paraId="1C6B8DA6" w14:textId="77777777" w:rsidR="00896590" w:rsidRPr="00D178D3" w:rsidRDefault="00896590" w:rsidP="0033179C">
      <w:pPr>
        <w:pStyle w:val="Newparagraph"/>
        <w:rPr>
          <w:color w:val="000000" w:themeColor="text1"/>
        </w:rPr>
      </w:pPr>
    </w:p>
    <w:p w14:paraId="7633A611" w14:textId="5E71D71B" w:rsidR="000529B7" w:rsidRPr="00D178D3" w:rsidRDefault="00412D55" w:rsidP="00167465">
      <w:pPr>
        <w:pStyle w:val="Newparagraph"/>
        <w:rPr>
          <w:vanish/>
          <w:color w:val="000000" w:themeColor="text1"/>
          <w:specVanish/>
        </w:rPr>
      </w:pPr>
      <w:r w:rsidRPr="00D178D3">
        <w:rPr>
          <w:color w:val="000000" w:themeColor="text1"/>
        </w:rPr>
        <w:t xml:space="preserve">Whilst this research has examined </w:t>
      </w:r>
      <w:r w:rsidR="00CD656C" w:rsidRPr="00D178D3">
        <w:rPr>
          <w:color w:val="000000" w:themeColor="text1"/>
        </w:rPr>
        <w:t>manager’s</w:t>
      </w:r>
      <w:r w:rsidRPr="00D178D3">
        <w:rPr>
          <w:color w:val="000000" w:themeColor="text1"/>
        </w:rPr>
        <w:t xml:space="preserve"> perceptions of </w:t>
      </w:r>
      <w:r w:rsidR="00CD656C" w:rsidRPr="00D178D3">
        <w:rPr>
          <w:color w:val="000000" w:themeColor="text1"/>
        </w:rPr>
        <w:t>employee’s</w:t>
      </w:r>
      <w:r w:rsidRPr="00D178D3">
        <w:rPr>
          <w:color w:val="000000" w:themeColor="text1"/>
        </w:rPr>
        <w:t xml:space="preserve"> visible body modification</w:t>
      </w:r>
      <w:r w:rsidR="006E0B2B" w:rsidRPr="00D178D3">
        <w:rPr>
          <w:color w:val="000000" w:themeColor="text1"/>
        </w:rPr>
        <w:t>s</w:t>
      </w:r>
      <w:r w:rsidRPr="00D178D3">
        <w:rPr>
          <w:color w:val="000000" w:themeColor="text1"/>
        </w:rPr>
        <w:t xml:space="preserve"> in recruitment and operations, this study is</w:t>
      </w:r>
      <w:r w:rsidR="00FF6824" w:rsidRPr="00D178D3">
        <w:rPr>
          <w:color w:val="000000" w:themeColor="text1"/>
        </w:rPr>
        <w:t xml:space="preserve"> limited </w:t>
      </w:r>
      <w:r w:rsidR="00E6119B" w:rsidRPr="00D178D3">
        <w:rPr>
          <w:color w:val="000000" w:themeColor="text1"/>
        </w:rPr>
        <w:t>to</w:t>
      </w:r>
      <w:r w:rsidRPr="00D178D3">
        <w:rPr>
          <w:color w:val="000000" w:themeColor="text1"/>
        </w:rPr>
        <w:t xml:space="preserve"> fourteen </w:t>
      </w:r>
      <w:r w:rsidR="00FF6824" w:rsidRPr="00D178D3">
        <w:rPr>
          <w:color w:val="000000" w:themeColor="text1"/>
        </w:rPr>
        <w:t>tourism and</w:t>
      </w:r>
      <w:r w:rsidRPr="00D178D3">
        <w:rPr>
          <w:color w:val="000000" w:themeColor="text1"/>
        </w:rPr>
        <w:t xml:space="preserve"> hospitality establishments in the North East of England and may not represent the</w:t>
      </w:r>
      <w:r w:rsidR="00E6119B" w:rsidRPr="00D178D3">
        <w:rPr>
          <w:color w:val="000000" w:themeColor="text1"/>
        </w:rPr>
        <w:t xml:space="preserve"> VBM</w:t>
      </w:r>
      <w:r w:rsidRPr="00D178D3">
        <w:rPr>
          <w:color w:val="000000" w:themeColor="text1"/>
        </w:rPr>
        <w:t xml:space="preserve"> phenomenon on a global context</w:t>
      </w:r>
      <w:r w:rsidR="006E0B2B" w:rsidRPr="00D178D3">
        <w:rPr>
          <w:color w:val="000000" w:themeColor="text1"/>
        </w:rPr>
        <w:t xml:space="preserve"> due to diverse cultural practices, industry and national policies and legislation</w:t>
      </w:r>
      <w:r w:rsidRPr="00D178D3">
        <w:rPr>
          <w:color w:val="000000" w:themeColor="text1"/>
        </w:rPr>
        <w:t>. Therefore</w:t>
      </w:r>
      <w:r w:rsidR="00C603EC" w:rsidRPr="00D178D3">
        <w:rPr>
          <w:color w:val="000000" w:themeColor="text1"/>
        </w:rPr>
        <w:t>,</w:t>
      </w:r>
      <w:r w:rsidRPr="00D178D3">
        <w:rPr>
          <w:color w:val="000000" w:themeColor="text1"/>
        </w:rPr>
        <w:t xml:space="preserve"> further research on an international scale is required to provide a deeper understanding</w:t>
      </w:r>
      <w:r w:rsidR="00CD656C" w:rsidRPr="00D178D3">
        <w:rPr>
          <w:color w:val="000000" w:themeColor="text1"/>
        </w:rPr>
        <w:t>.</w:t>
      </w:r>
    </w:p>
    <w:p w14:paraId="3676D1B0" w14:textId="4908BDB8" w:rsidR="000529B7" w:rsidRPr="00D178D3" w:rsidRDefault="00020A22" w:rsidP="00167465">
      <w:pPr>
        <w:pStyle w:val="Newparagraph"/>
        <w:rPr>
          <w:color w:val="000000" w:themeColor="text1"/>
        </w:rPr>
      </w:pPr>
      <w:r w:rsidRPr="00D178D3">
        <w:rPr>
          <w:color w:val="000000" w:themeColor="text1"/>
        </w:rPr>
        <w:t xml:space="preserve"> </w:t>
      </w:r>
      <w:r w:rsidR="00FC7CB3" w:rsidRPr="00D178D3">
        <w:rPr>
          <w:color w:val="000000" w:themeColor="text1"/>
        </w:rPr>
        <w:t xml:space="preserve">Moreover, </w:t>
      </w:r>
      <w:r w:rsidR="0098467F" w:rsidRPr="00D178D3">
        <w:rPr>
          <w:color w:val="000000" w:themeColor="text1"/>
        </w:rPr>
        <w:t xml:space="preserve">exploring the relationship </w:t>
      </w:r>
      <w:r w:rsidR="00793EA7" w:rsidRPr="00D178D3">
        <w:rPr>
          <w:color w:val="000000" w:themeColor="text1"/>
        </w:rPr>
        <w:t>of</w:t>
      </w:r>
      <w:r w:rsidR="0098467F" w:rsidRPr="00D178D3">
        <w:rPr>
          <w:color w:val="000000" w:themeColor="text1"/>
        </w:rPr>
        <w:t xml:space="preserve"> negotiable bodies across different industries would provide further insight </w:t>
      </w:r>
      <w:r w:rsidR="003E1A00" w:rsidRPr="00D178D3">
        <w:rPr>
          <w:color w:val="000000" w:themeColor="text1"/>
        </w:rPr>
        <w:t>in understanding the influence of VBM</w:t>
      </w:r>
      <w:r w:rsidR="00B30A68" w:rsidRPr="00D178D3">
        <w:rPr>
          <w:color w:val="000000" w:themeColor="text1"/>
        </w:rPr>
        <w:t xml:space="preserve"> not only in hiring practices but also in </w:t>
      </w:r>
      <w:r w:rsidR="00E8610E" w:rsidRPr="00D178D3">
        <w:rPr>
          <w:color w:val="000000" w:themeColor="text1"/>
        </w:rPr>
        <w:t xml:space="preserve">relation to customer experiences, </w:t>
      </w:r>
      <w:r w:rsidR="00B77BB9" w:rsidRPr="00D178D3">
        <w:rPr>
          <w:color w:val="000000" w:themeColor="text1"/>
        </w:rPr>
        <w:t>perceptions,</w:t>
      </w:r>
      <w:r w:rsidR="00E8610E" w:rsidRPr="00D178D3">
        <w:rPr>
          <w:color w:val="000000" w:themeColor="text1"/>
        </w:rPr>
        <w:t xml:space="preserve"> and </w:t>
      </w:r>
      <w:r w:rsidR="00C05CC8" w:rsidRPr="00D178D3">
        <w:rPr>
          <w:color w:val="000000" w:themeColor="text1"/>
        </w:rPr>
        <w:t xml:space="preserve">future </w:t>
      </w:r>
      <w:r w:rsidR="00E8610E" w:rsidRPr="00D178D3">
        <w:rPr>
          <w:color w:val="000000" w:themeColor="text1"/>
        </w:rPr>
        <w:t>behaviour</w:t>
      </w:r>
      <w:r w:rsidR="00167465" w:rsidRPr="00D178D3">
        <w:rPr>
          <w:color w:val="000000" w:themeColor="text1"/>
        </w:rPr>
        <w:t>.</w:t>
      </w:r>
      <w:r w:rsidR="008119FC" w:rsidRPr="00D178D3">
        <w:rPr>
          <w:color w:val="000000" w:themeColor="text1"/>
        </w:rPr>
        <w:t xml:space="preserve"> Finally, it is </w:t>
      </w:r>
      <w:r w:rsidR="00F712F7" w:rsidRPr="00D178D3">
        <w:rPr>
          <w:color w:val="000000" w:themeColor="text1"/>
        </w:rPr>
        <w:t xml:space="preserve">important to note that the research was conducted in 2018, prior to the COVID-19 pandemic. It is not </w:t>
      </w:r>
      <w:r w:rsidR="008119FC" w:rsidRPr="00D178D3">
        <w:rPr>
          <w:color w:val="000000" w:themeColor="text1"/>
        </w:rPr>
        <w:t xml:space="preserve">known how or if the perceptions of tattoos and VBM of tourism employees may change in the future following the global pandemic, and as such future research in this area is recommended. </w:t>
      </w:r>
    </w:p>
    <w:p w14:paraId="07571BFE" w14:textId="77777777" w:rsidR="000529B7" w:rsidRPr="00D178D3" w:rsidRDefault="000529B7" w:rsidP="00C404DC">
      <w:pPr>
        <w:spacing w:line="360" w:lineRule="auto"/>
        <w:rPr>
          <w:color w:val="000000" w:themeColor="text1"/>
        </w:rPr>
      </w:pPr>
    </w:p>
    <w:p w14:paraId="33D98497" w14:textId="77777777" w:rsidR="000529B7" w:rsidRPr="00D178D3" w:rsidRDefault="000529B7" w:rsidP="00C404DC">
      <w:pPr>
        <w:spacing w:line="360" w:lineRule="auto"/>
        <w:rPr>
          <w:color w:val="000000" w:themeColor="text1"/>
        </w:rPr>
      </w:pPr>
    </w:p>
    <w:p w14:paraId="56152489" w14:textId="77777777" w:rsidR="00255F3D" w:rsidRPr="00D178D3" w:rsidRDefault="000529B7" w:rsidP="00255F3D">
      <w:pPr>
        <w:pStyle w:val="Heading1"/>
        <w:rPr>
          <w:color w:val="000000" w:themeColor="text1"/>
        </w:rPr>
      </w:pPr>
      <w:r w:rsidRPr="00D178D3">
        <w:rPr>
          <w:color w:val="000000" w:themeColor="text1"/>
        </w:rPr>
        <w:br w:type="page"/>
      </w:r>
      <w:r w:rsidR="00255F3D" w:rsidRPr="00D178D3">
        <w:rPr>
          <w:color w:val="000000" w:themeColor="text1"/>
        </w:rPr>
        <w:lastRenderedPageBreak/>
        <w:t xml:space="preserve">Reference List </w:t>
      </w:r>
    </w:p>
    <w:p w14:paraId="042775C3" w14:textId="59073B17" w:rsidR="00255F3D" w:rsidRPr="00D178D3" w:rsidRDefault="00255F3D" w:rsidP="00255F3D">
      <w:pPr>
        <w:pStyle w:val="References"/>
        <w:rPr>
          <w:color w:val="000000" w:themeColor="text1"/>
        </w:rPr>
      </w:pPr>
      <w:r w:rsidRPr="00D178D3">
        <w:rPr>
          <w:color w:val="000000" w:themeColor="text1"/>
        </w:rPr>
        <w:t xml:space="preserve">AA Hotel Services. (2011). </w:t>
      </w:r>
      <w:r w:rsidRPr="00D178D3">
        <w:rPr>
          <w:i/>
          <w:iCs/>
          <w:color w:val="000000" w:themeColor="text1"/>
        </w:rPr>
        <w:t>Hotel Quality Standards</w:t>
      </w:r>
      <w:r w:rsidRPr="00D178D3">
        <w:rPr>
          <w:color w:val="000000" w:themeColor="text1"/>
        </w:rPr>
        <w:t>. TheAA.Com. Retrieved January 20, 2018, from https://www.theaa.com/resources/Documents/pdf/business/hotel_services/aa_hotel_quality_standards.pdf (accessed 20 January 2018).</w:t>
      </w:r>
    </w:p>
    <w:p w14:paraId="0572DA12" w14:textId="3A820EEB" w:rsidR="00C67648" w:rsidRPr="00D178D3" w:rsidRDefault="00C67648" w:rsidP="00255F3D">
      <w:pPr>
        <w:pStyle w:val="References"/>
        <w:rPr>
          <w:color w:val="000000" w:themeColor="text1"/>
        </w:rPr>
      </w:pPr>
      <w:r w:rsidRPr="00D178D3">
        <w:rPr>
          <w:color w:val="000000" w:themeColor="text1"/>
        </w:rPr>
        <w:t xml:space="preserve">Anderson, B. (2006). Emotional Labour and Coping Strategies. In B. </w:t>
      </w:r>
      <w:proofErr w:type="spellStart"/>
      <w:r w:rsidRPr="00D178D3">
        <w:rPr>
          <w:color w:val="000000" w:themeColor="text1"/>
        </w:rPr>
        <w:t>Prideaux</w:t>
      </w:r>
      <w:proofErr w:type="spellEnd"/>
      <w:r w:rsidRPr="00D178D3">
        <w:rPr>
          <w:color w:val="000000" w:themeColor="text1"/>
        </w:rPr>
        <w:t xml:space="preserve">, G. </w:t>
      </w:r>
      <w:proofErr w:type="spellStart"/>
      <w:r w:rsidRPr="00D178D3">
        <w:rPr>
          <w:color w:val="000000" w:themeColor="text1"/>
        </w:rPr>
        <w:t>Moscardo</w:t>
      </w:r>
      <w:proofErr w:type="spellEnd"/>
      <w:r w:rsidRPr="00D178D3">
        <w:rPr>
          <w:color w:val="000000" w:themeColor="text1"/>
        </w:rPr>
        <w:t xml:space="preserve"> &amp; E. Laws (eds.). </w:t>
      </w:r>
      <w:r w:rsidRPr="00D178D3">
        <w:rPr>
          <w:i/>
          <w:iCs/>
          <w:color w:val="000000" w:themeColor="text1"/>
        </w:rPr>
        <w:t>Managing Tourism and Hospitality Services, Theory and International Applications</w:t>
      </w:r>
      <w:r w:rsidRPr="00D178D3">
        <w:rPr>
          <w:color w:val="000000" w:themeColor="text1"/>
        </w:rPr>
        <w:t>. (pp. 170-180). CABI.</w:t>
      </w:r>
    </w:p>
    <w:p w14:paraId="2A831335" w14:textId="1DDB7F55" w:rsidR="00F530AD" w:rsidRPr="00D178D3" w:rsidRDefault="00F530AD" w:rsidP="00255F3D">
      <w:pPr>
        <w:pStyle w:val="References"/>
        <w:rPr>
          <w:color w:val="000000" w:themeColor="text1"/>
        </w:rPr>
      </w:pPr>
      <w:proofErr w:type="spellStart"/>
      <w:r w:rsidRPr="00D178D3">
        <w:rPr>
          <w:color w:val="000000" w:themeColor="text1"/>
        </w:rPr>
        <w:t>Antonellis</w:t>
      </w:r>
      <w:proofErr w:type="spellEnd"/>
      <w:r w:rsidRPr="00D178D3">
        <w:rPr>
          <w:color w:val="000000" w:themeColor="text1"/>
        </w:rPr>
        <w:t xml:space="preserve"> Jr, P., &amp; Silsbee, R. (2018). Employment Interview Screening: Time to face the ink. </w:t>
      </w:r>
      <w:r w:rsidRPr="00D178D3">
        <w:rPr>
          <w:i/>
          <w:iCs/>
          <w:color w:val="000000" w:themeColor="text1"/>
        </w:rPr>
        <w:t>Journal of Business and Economic Policy, 5</w:t>
      </w:r>
      <w:r w:rsidRPr="00D178D3">
        <w:rPr>
          <w:color w:val="000000" w:themeColor="text1"/>
        </w:rPr>
        <w:t>(4), 44-53.</w:t>
      </w:r>
    </w:p>
    <w:p w14:paraId="78DD7315" w14:textId="6E166C79" w:rsidR="00255F3D" w:rsidRPr="00D178D3" w:rsidRDefault="00255F3D" w:rsidP="00255F3D">
      <w:pPr>
        <w:pStyle w:val="References"/>
        <w:rPr>
          <w:color w:val="000000" w:themeColor="text1"/>
        </w:rPr>
      </w:pPr>
      <w:r w:rsidRPr="00D178D3">
        <w:rPr>
          <w:color w:val="000000" w:themeColor="text1"/>
        </w:rPr>
        <w:t>Armstrong</w:t>
      </w:r>
      <w:r w:rsidR="00C67648" w:rsidRPr="00D178D3">
        <w:rPr>
          <w:color w:val="000000" w:themeColor="text1"/>
        </w:rPr>
        <w:t>,</w:t>
      </w:r>
      <w:r w:rsidRPr="00D178D3">
        <w:rPr>
          <w:color w:val="000000" w:themeColor="text1"/>
        </w:rPr>
        <w:t xml:space="preserve"> D. (1983).</w:t>
      </w:r>
      <w:r w:rsidRPr="00D178D3">
        <w:rPr>
          <w:i/>
          <w:color w:val="000000" w:themeColor="text1"/>
        </w:rPr>
        <w:t xml:space="preserve"> Political anatomy of the body. Medical knowledge in Britain in the twentieth century</w:t>
      </w:r>
      <w:r w:rsidRPr="00D178D3">
        <w:rPr>
          <w:color w:val="000000" w:themeColor="text1"/>
        </w:rPr>
        <w:t>. Cambridge University Press.</w:t>
      </w:r>
    </w:p>
    <w:p w14:paraId="6294E423" w14:textId="77777777" w:rsidR="00255F3D" w:rsidRPr="00D178D3" w:rsidRDefault="00255F3D" w:rsidP="00255F3D">
      <w:pPr>
        <w:pStyle w:val="References"/>
        <w:rPr>
          <w:color w:val="000000" w:themeColor="text1"/>
        </w:rPr>
      </w:pPr>
      <w:r w:rsidRPr="00D178D3">
        <w:rPr>
          <w:color w:val="000000" w:themeColor="text1"/>
        </w:rPr>
        <w:t xml:space="preserve">Arroyo, A. (2015). Magazine exposure and body dissatisfaction: The mediating roles of thin ideal internalization and fat talk. </w:t>
      </w:r>
      <w:r w:rsidRPr="00D178D3">
        <w:rPr>
          <w:i/>
          <w:iCs/>
          <w:color w:val="000000" w:themeColor="text1"/>
        </w:rPr>
        <w:t>Communication Research Reports</w:t>
      </w:r>
      <w:r w:rsidRPr="00D178D3">
        <w:rPr>
          <w:color w:val="000000" w:themeColor="text1"/>
        </w:rPr>
        <w:t xml:space="preserve">, </w:t>
      </w:r>
      <w:r w:rsidRPr="00D178D3">
        <w:rPr>
          <w:i/>
          <w:iCs/>
          <w:color w:val="000000" w:themeColor="text1"/>
        </w:rPr>
        <w:t>32</w:t>
      </w:r>
      <w:r w:rsidRPr="00D178D3">
        <w:rPr>
          <w:color w:val="000000" w:themeColor="text1"/>
        </w:rPr>
        <w:t>(3), 246–252.</w:t>
      </w:r>
    </w:p>
    <w:p w14:paraId="05010822" w14:textId="77777777" w:rsidR="00255F3D" w:rsidRPr="00D178D3" w:rsidRDefault="00255F3D" w:rsidP="00255F3D">
      <w:pPr>
        <w:pStyle w:val="References"/>
        <w:rPr>
          <w:color w:val="000000" w:themeColor="text1"/>
        </w:rPr>
      </w:pPr>
      <w:r w:rsidRPr="00D178D3">
        <w:rPr>
          <w:color w:val="000000" w:themeColor="text1"/>
        </w:rPr>
        <w:t xml:space="preserve">Bakhtin, M.M. (1984). </w:t>
      </w:r>
      <w:r w:rsidRPr="00D178D3">
        <w:rPr>
          <w:i/>
          <w:iCs/>
          <w:color w:val="000000" w:themeColor="text1"/>
        </w:rPr>
        <w:t>Rabelais and His World</w:t>
      </w:r>
      <w:r w:rsidRPr="00D178D3">
        <w:rPr>
          <w:color w:val="000000" w:themeColor="text1"/>
        </w:rPr>
        <w:t>. Indiana University Press.</w:t>
      </w:r>
    </w:p>
    <w:p w14:paraId="13A1A5AB" w14:textId="4F7EDF8F" w:rsidR="00255F3D" w:rsidRPr="00D178D3" w:rsidRDefault="00255F3D" w:rsidP="00255F3D">
      <w:pPr>
        <w:pStyle w:val="References"/>
        <w:rPr>
          <w:color w:val="000000" w:themeColor="text1"/>
        </w:rPr>
      </w:pPr>
      <w:r w:rsidRPr="00D178D3">
        <w:rPr>
          <w:color w:val="000000" w:themeColor="text1"/>
        </w:rPr>
        <w:t xml:space="preserve">Baumann, C., </w:t>
      </w:r>
      <w:proofErr w:type="spellStart"/>
      <w:r w:rsidRPr="00D178D3">
        <w:rPr>
          <w:color w:val="000000" w:themeColor="text1"/>
        </w:rPr>
        <w:t>Timming</w:t>
      </w:r>
      <w:proofErr w:type="spellEnd"/>
      <w:r w:rsidRPr="00D178D3">
        <w:rPr>
          <w:color w:val="000000" w:themeColor="text1"/>
        </w:rPr>
        <w:t xml:space="preserve">, A.R., &amp; Gollan, P.J. (2015). Taboo tattoos? A study of the gendered effects of body art on consumers’ attitudes toward visibly tattooed </w:t>
      </w:r>
      <w:r w:rsidR="00594C05" w:rsidRPr="00D178D3">
        <w:rPr>
          <w:color w:val="000000" w:themeColor="text1"/>
        </w:rPr>
        <w:t>front-line</w:t>
      </w:r>
      <w:r w:rsidRPr="00D178D3">
        <w:rPr>
          <w:color w:val="000000" w:themeColor="text1"/>
        </w:rPr>
        <w:t xml:space="preserve"> staff. </w:t>
      </w:r>
      <w:r w:rsidRPr="00D178D3">
        <w:rPr>
          <w:i/>
          <w:iCs/>
          <w:color w:val="000000" w:themeColor="text1"/>
        </w:rPr>
        <w:t>Journal of Retailing and Consumer Services, 29</w:t>
      </w:r>
      <w:r w:rsidRPr="00D178D3">
        <w:rPr>
          <w:color w:val="000000" w:themeColor="text1"/>
        </w:rPr>
        <w:t>, 31–39.</w:t>
      </w:r>
    </w:p>
    <w:p w14:paraId="5153567A" w14:textId="512883EF" w:rsidR="00417D2B" w:rsidRPr="00D178D3" w:rsidRDefault="00417D2B" w:rsidP="00255F3D">
      <w:pPr>
        <w:pStyle w:val="References"/>
        <w:rPr>
          <w:color w:val="000000" w:themeColor="text1"/>
        </w:rPr>
      </w:pPr>
      <w:r w:rsidRPr="00D178D3">
        <w:rPr>
          <w:color w:val="000000" w:themeColor="text1"/>
        </w:rPr>
        <w:t>Bell, D. (2009). Tourism and Hospitality</w:t>
      </w:r>
      <w:r w:rsidR="00C67648" w:rsidRPr="00D178D3">
        <w:rPr>
          <w:color w:val="000000" w:themeColor="text1"/>
        </w:rPr>
        <w:t xml:space="preserve">. In T. Jamal &amp; M. Robinson (eds.). </w:t>
      </w:r>
      <w:r w:rsidR="00C67648" w:rsidRPr="00D178D3">
        <w:rPr>
          <w:i/>
          <w:iCs/>
          <w:color w:val="000000" w:themeColor="text1"/>
        </w:rPr>
        <w:t>The SAGE Handbook of Tourism Studies</w:t>
      </w:r>
      <w:r w:rsidR="00C67648" w:rsidRPr="00D178D3">
        <w:rPr>
          <w:color w:val="000000" w:themeColor="text1"/>
        </w:rPr>
        <w:t>. (pp. 19-34). SAGE Publishing.</w:t>
      </w:r>
    </w:p>
    <w:p w14:paraId="3B5D5621" w14:textId="76BA4A13" w:rsidR="00255F3D" w:rsidRPr="00D178D3" w:rsidRDefault="00255F3D" w:rsidP="00255F3D">
      <w:pPr>
        <w:pStyle w:val="References"/>
        <w:rPr>
          <w:color w:val="000000" w:themeColor="text1"/>
        </w:rPr>
      </w:pPr>
      <w:r w:rsidRPr="00D178D3">
        <w:rPr>
          <w:color w:val="000000" w:themeColor="text1"/>
        </w:rPr>
        <w:t xml:space="preserve">Berry, B. (2016). </w:t>
      </w:r>
      <w:r w:rsidRPr="00D178D3">
        <w:rPr>
          <w:i/>
          <w:iCs/>
          <w:color w:val="000000" w:themeColor="text1"/>
        </w:rPr>
        <w:t xml:space="preserve">The Power of Looks: Social Stratification of Physical Appearance. </w:t>
      </w:r>
      <w:r w:rsidRPr="00D178D3">
        <w:rPr>
          <w:color w:val="000000" w:themeColor="text1"/>
        </w:rPr>
        <w:t>Routledge.</w:t>
      </w:r>
    </w:p>
    <w:p w14:paraId="0473AA72" w14:textId="2E769076" w:rsidR="00A71CF5" w:rsidRPr="00D178D3" w:rsidRDefault="00A71CF5" w:rsidP="00255F3D">
      <w:pPr>
        <w:pStyle w:val="References"/>
        <w:rPr>
          <w:color w:val="000000" w:themeColor="text1"/>
        </w:rPr>
      </w:pPr>
      <w:r w:rsidRPr="00D178D3">
        <w:rPr>
          <w:color w:val="000000" w:themeColor="text1"/>
        </w:rPr>
        <w:t xml:space="preserve">British Hospitality Association (BHA). (2015). </w:t>
      </w:r>
      <w:r w:rsidRPr="00D178D3">
        <w:rPr>
          <w:i/>
          <w:iCs/>
          <w:color w:val="000000" w:themeColor="text1"/>
        </w:rPr>
        <w:t>The economic contribution of the UK hospitality industry</w:t>
      </w:r>
      <w:r w:rsidRPr="00D178D3">
        <w:rPr>
          <w:color w:val="000000" w:themeColor="text1"/>
        </w:rPr>
        <w:t>. Oxford Economics.</w:t>
      </w:r>
    </w:p>
    <w:p w14:paraId="63B8BBDA" w14:textId="344CE180" w:rsidR="00283646" w:rsidRPr="00D178D3" w:rsidRDefault="00283646" w:rsidP="00255F3D">
      <w:pPr>
        <w:pStyle w:val="References"/>
        <w:rPr>
          <w:color w:val="000000" w:themeColor="text1"/>
        </w:rPr>
      </w:pPr>
      <w:r w:rsidRPr="00D178D3">
        <w:rPr>
          <w:color w:val="000000" w:themeColor="text1"/>
        </w:rPr>
        <w:t xml:space="preserve">Bone, A., Ncube, F., Nichols, T., &amp; Noah, N.D. (2008). Body piercing in England: a survey of piercing at sites other than earlobe. </w:t>
      </w:r>
      <w:r w:rsidRPr="00D178D3">
        <w:rPr>
          <w:i/>
          <w:iCs/>
          <w:color w:val="000000" w:themeColor="text1"/>
        </w:rPr>
        <w:t>British Medical Journal, 336</w:t>
      </w:r>
      <w:r w:rsidRPr="00D178D3">
        <w:rPr>
          <w:color w:val="000000" w:themeColor="text1"/>
        </w:rPr>
        <w:t>(7658), 1426-1428.</w:t>
      </w:r>
    </w:p>
    <w:p w14:paraId="06BE14FF" w14:textId="30206D8C" w:rsidR="00255F3D" w:rsidRPr="00D178D3" w:rsidRDefault="00255F3D" w:rsidP="00255F3D">
      <w:pPr>
        <w:pStyle w:val="References"/>
        <w:rPr>
          <w:color w:val="000000" w:themeColor="text1"/>
        </w:rPr>
      </w:pPr>
      <w:r w:rsidRPr="00D178D3">
        <w:rPr>
          <w:color w:val="000000" w:themeColor="text1"/>
        </w:rPr>
        <w:t xml:space="preserve">Brallier, S.A., Maguire, K.A., Smith, D.A., &amp; Palm, L.J. (2011). Visible tattoos and employment in the restaurant service industry. </w:t>
      </w:r>
      <w:r w:rsidRPr="00D178D3">
        <w:rPr>
          <w:i/>
          <w:iCs/>
          <w:color w:val="000000" w:themeColor="text1"/>
        </w:rPr>
        <w:t>International Journal of Business and Social Science, 2(</w:t>
      </w:r>
      <w:r w:rsidRPr="00D178D3">
        <w:rPr>
          <w:color w:val="000000" w:themeColor="text1"/>
        </w:rPr>
        <w:t>6), 72–76.</w:t>
      </w:r>
    </w:p>
    <w:p w14:paraId="01BC037C" w14:textId="77777777" w:rsidR="001E74CB" w:rsidRPr="00D178D3" w:rsidRDefault="001E74CB" w:rsidP="00255F3D">
      <w:pPr>
        <w:pStyle w:val="References"/>
        <w:rPr>
          <w:color w:val="000000" w:themeColor="text1"/>
        </w:rPr>
      </w:pPr>
      <w:r w:rsidRPr="00D178D3">
        <w:rPr>
          <w:color w:val="000000" w:themeColor="text1"/>
        </w:rPr>
        <w:t xml:space="preserve">Braun, V., &amp; Clarke, V. (2006). Using thematic analysis in psychology. </w:t>
      </w:r>
      <w:r w:rsidRPr="00D178D3">
        <w:rPr>
          <w:i/>
          <w:iCs/>
          <w:color w:val="000000" w:themeColor="text1"/>
        </w:rPr>
        <w:t>Qualitative research in psychology</w:t>
      </w:r>
      <w:r w:rsidRPr="00D178D3">
        <w:rPr>
          <w:color w:val="000000" w:themeColor="text1"/>
        </w:rPr>
        <w:t xml:space="preserve">, </w:t>
      </w:r>
      <w:r w:rsidRPr="00D178D3">
        <w:rPr>
          <w:i/>
          <w:iCs/>
          <w:color w:val="000000" w:themeColor="text1"/>
        </w:rPr>
        <w:t>3</w:t>
      </w:r>
      <w:r w:rsidRPr="00D178D3">
        <w:rPr>
          <w:color w:val="000000" w:themeColor="text1"/>
        </w:rPr>
        <w:t>(2), 77-101.</w:t>
      </w:r>
    </w:p>
    <w:p w14:paraId="16736A0A" w14:textId="48806BFF" w:rsidR="00255F3D" w:rsidRPr="00D178D3" w:rsidRDefault="00255F3D" w:rsidP="00255F3D">
      <w:pPr>
        <w:pStyle w:val="References"/>
        <w:rPr>
          <w:color w:val="000000" w:themeColor="text1"/>
        </w:rPr>
      </w:pPr>
      <w:proofErr w:type="spellStart"/>
      <w:r w:rsidRPr="00D178D3">
        <w:rPr>
          <w:color w:val="000000" w:themeColor="text1"/>
        </w:rPr>
        <w:lastRenderedPageBreak/>
        <w:t>Cakmak</w:t>
      </w:r>
      <w:proofErr w:type="spellEnd"/>
      <w:r w:rsidRPr="00D178D3">
        <w:rPr>
          <w:color w:val="000000" w:themeColor="text1"/>
        </w:rPr>
        <w:t xml:space="preserve">, E., Lie, R., &amp; Selwyn, T. (2019). Informal tourism entrepreneurs’ capital usage and conversion. </w:t>
      </w:r>
      <w:r w:rsidRPr="00D178D3">
        <w:rPr>
          <w:i/>
          <w:iCs/>
          <w:color w:val="000000" w:themeColor="text1"/>
        </w:rPr>
        <w:t>Current Issues in Tourism, 22</w:t>
      </w:r>
      <w:r w:rsidRPr="00D178D3">
        <w:rPr>
          <w:color w:val="000000" w:themeColor="text1"/>
        </w:rPr>
        <w:t>(18), 2250-2265.</w:t>
      </w:r>
    </w:p>
    <w:p w14:paraId="64B7BAF3" w14:textId="77777777" w:rsidR="00255F3D" w:rsidRPr="00D178D3" w:rsidRDefault="00255F3D" w:rsidP="00255F3D">
      <w:pPr>
        <w:pStyle w:val="References"/>
        <w:rPr>
          <w:color w:val="000000" w:themeColor="text1"/>
        </w:rPr>
      </w:pPr>
      <w:proofErr w:type="spellStart"/>
      <w:r w:rsidRPr="00D178D3">
        <w:rPr>
          <w:color w:val="000000" w:themeColor="text1"/>
        </w:rPr>
        <w:t>Calogero</w:t>
      </w:r>
      <w:proofErr w:type="spellEnd"/>
      <w:r w:rsidRPr="00D178D3">
        <w:rPr>
          <w:color w:val="000000" w:themeColor="text1"/>
        </w:rPr>
        <w:t xml:space="preserve">, R.M., &amp; Thompson, J.K. (2010). Gender and body image. In J. </w:t>
      </w:r>
      <w:proofErr w:type="spellStart"/>
      <w:r w:rsidRPr="00D178D3">
        <w:rPr>
          <w:color w:val="000000" w:themeColor="text1"/>
        </w:rPr>
        <w:t>Chrisler</w:t>
      </w:r>
      <w:proofErr w:type="spellEnd"/>
      <w:r w:rsidRPr="00D178D3">
        <w:rPr>
          <w:color w:val="000000" w:themeColor="text1"/>
        </w:rPr>
        <w:t xml:space="preserve"> &amp; D. McCreary (eds.). </w:t>
      </w:r>
      <w:r w:rsidRPr="00D178D3">
        <w:rPr>
          <w:i/>
          <w:iCs/>
          <w:color w:val="000000" w:themeColor="text1"/>
        </w:rPr>
        <w:t xml:space="preserve">Handbook of Gender Research in Psychology </w:t>
      </w:r>
      <w:r w:rsidRPr="00D178D3">
        <w:rPr>
          <w:color w:val="000000" w:themeColor="text1"/>
        </w:rPr>
        <w:t>(pp. 153-184). Springer.</w:t>
      </w:r>
    </w:p>
    <w:p w14:paraId="778BFAC1" w14:textId="77777777" w:rsidR="00255F3D" w:rsidRPr="00D178D3" w:rsidRDefault="00255F3D" w:rsidP="00255F3D">
      <w:pPr>
        <w:pStyle w:val="References"/>
        <w:rPr>
          <w:color w:val="000000" w:themeColor="text1"/>
        </w:rPr>
      </w:pPr>
      <w:r w:rsidRPr="00D178D3">
        <w:rPr>
          <w:color w:val="000000" w:themeColor="text1"/>
        </w:rPr>
        <w:t xml:space="preserve">Cash, T.F. (2004). Body image: past, present, and future. </w:t>
      </w:r>
      <w:r w:rsidRPr="00D178D3">
        <w:rPr>
          <w:i/>
          <w:iCs/>
          <w:color w:val="000000" w:themeColor="text1"/>
        </w:rPr>
        <w:t>Body Image, 1</w:t>
      </w:r>
      <w:r w:rsidRPr="00D178D3">
        <w:rPr>
          <w:color w:val="000000" w:themeColor="text1"/>
        </w:rPr>
        <w:t>(1), 1–5.</w:t>
      </w:r>
    </w:p>
    <w:p w14:paraId="501FAF54" w14:textId="77777777" w:rsidR="00255F3D" w:rsidRPr="00D178D3" w:rsidRDefault="00255F3D" w:rsidP="00255F3D">
      <w:pPr>
        <w:pStyle w:val="References"/>
        <w:rPr>
          <w:color w:val="000000" w:themeColor="text1"/>
        </w:rPr>
      </w:pPr>
      <w:proofErr w:type="spellStart"/>
      <w:r w:rsidRPr="00D178D3">
        <w:rPr>
          <w:color w:val="000000" w:themeColor="text1"/>
        </w:rPr>
        <w:t>Caven</w:t>
      </w:r>
      <w:proofErr w:type="spellEnd"/>
      <w:r w:rsidRPr="00D178D3">
        <w:rPr>
          <w:color w:val="000000" w:themeColor="text1"/>
        </w:rPr>
        <w:t xml:space="preserve">, V., Lawley, S., &amp; Baker, J. (2013). Performance, gender and sexualised work: Beyond management control, beyond legislation? A case study of work in a recruitment company. </w:t>
      </w:r>
      <w:r w:rsidRPr="00D178D3">
        <w:rPr>
          <w:i/>
          <w:iCs/>
          <w:color w:val="000000" w:themeColor="text1"/>
        </w:rPr>
        <w:t>Equality, Diversity and Inclusion: An International Journal, 32</w:t>
      </w:r>
      <w:r w:rsidRPr="00D178D3">
        <w:rPr>
          <w:color w:val="000000" w:themeColor="text1"/>
        </w:rPr>
        <w:t>(5), 475–490.</w:t>
      </w:r>
    </w:p>
    <w:p w14:paraId="6A961509" w14:textId="77777777" w:rsidR="00255F3D" w:rsidRPr="00D178D3" w:rsidRDefault="00255F3D" w:rsidP="00255F3D">
      <w:pPr>
        <w:pStyle w:val="References"/>
        <w:rPr>
          <w:color w:val="000000" w:themeColor="text1"/>
        </w:rPr>
      </w:pPr>
      <w:r w:rsidRPr="00D178D3">
        <w:rPr>
          <w:color w:val="000000" w:themeColor="text1"/>
        </w:rPr>
        <w:t xml:space="preserve">Chiang, C.I., &amp; Saw, Y.L. (2018). Do good looks matter when applying for jobs in the hospitality industry? </w:t>
      </w:r>
      <w:r w:rsidRPr="00D178D3">
        <w:rPr>
          <w:i/>
          <w:iCs/>
          <w:color w:val="000000" w:themeColor="text1"/>
        </w:rPr>
        <w:t>International Journal of Hospitality Management, 71</w:t>
      </w:r>
      <w:r w:rsidRPr="00D178D3">
        <w:rPr>
          <w:color w:val="000000" w:themeColor="text1"/>
        </w:rPr>
        <w:t>, 33–40.</w:t>
      </w:r>
    </w:p>
    <w:p w14:paraId="36E5FC85" w14:textId="77777777" w:rsidR="00255F3D" w:rsidRPr="00D178D3" w:rsidRDefault="00255F3D" w:rsidP="00255F3D">
      <w:pPr>
        <w:pStyle w:val="References"/>
        <w:rPr>
          <w:color w:val="000000" w:themeColor="text1"/>
        </w:rPr>
      </w:pPr>
      <w:proofErr w:type="spellStart"/>
      <w:r w:rsidRPr="00D178D3">
        <w:rPr>
          <w:color w:val="000000" w:themeColor="text1"/>
        </w:rPr>
        <w:t>Dhossche</w:t>
      </w:r>
      <w:proofErr w:type="spellEnd"/>
      <w:r w:rsidRPr="00D178D3">
        <w:rPr>
          <w:color w:val="000000" w:themeColor="text1"/>
        </w:rPr>
        <w:t xml:space="preserve">, D., Snell, K.S., &amp; Larder, S. (2000). A case-control study of tattoos in young suicide victims as a possible marker of risk. </w:t>
      </w:r>
      <w:r w:rsidRPr="00D178D3">
        <w:rPr>
          <w:i/>
          <w:iCs/>
          <w:color w:val="000000" w:themeColor="text1"/>
        </w:rPr>
        <w:t>Journal of Affective Disorders, 59</w:t>
      </w:r>
      <w:r w:rsidRPr="00D178D3">
        <w:rPr>
          <w:color w:val="000000" w:themeColor="text1"/>
        </w:rPr>
        <w:t>(2), 165–168.</w:t>
      </w:r>
    </w:p>
    <w:p w14:paraId="3015543B" w14:textId="77777777" w:rsidR="00255F3D" w:rsidRPr="00D178D3" w:rsidRDefault="00255F3D" w:rsidP="00255F3D">
      <w:pPr>
        <w:pStyle w:val="References"/>
        <w:rPr>
          <w:color w:val="000000" w:themeColor="text1"/>
        </w:rPr>
      </w:pPr>
      <w:proofErr w:type="spellStart"/>
      <w:r w:rsidRPr="00D178D3">
        <w:rPr>
          <w:color w:val="000000" w:themeColor="text1"/>
        </w:rPr>
        <w:t>Dorwart</w:t>
      </w:r>
      <w:proofErr w:type="spellEnd"/>
      <w:r w:rsidRPr="00D178D3">
        <w:rPr>
          <w:color w:val="000000" w:themeColor="text1"/>
        </w:rPr>
        <w:t xml:space="preserve">, S.D., Kuntz, S.W., &amp; Armstrong, M.L. (2010). Developing a Nursing Personnel Policy to Address Body Art Using an Evidence-Based Model. </w:t>
      </w:r>
      <w:r w:rsidRPr="00D178D3">
        <w:rPr>
          <w:i/>
          <w:iCs/>
          <w:color w:val="000000" w:themeColor="text1"/>
        </w:rPr>
        <w:t>The Journal of Continuing Education in Nursing, 41</w:t>
      </w:r>
      <w:r w:rsidRPr="00D178D3">
        <w:rPr>
          <w:color w:val="000000" w:themeColor="text1"/>
        </w:rPr>
        <w:t>(12), 540–546.</w:t>
      </w:r>
    </w:p>
    <w:p w14:paraId="3D4D3413" w14:textId="77777777" w:rsidR="00255F3D" w:rsidRPr="00D178D3" w:rsidRDefault="00255F3D" w:rsidP="00255F3D">
      <w:pPr>
        <w:pStyle w:val="References"/>
        <w:rPr>
          <w:color w:val="000000" w:themeColor="text1"/>
        </w:rPr>
      </w:pPr>
      <w:proofErr w:type="spellStart"/>
      <w:r w:rsidRPr="00D178D3">
        <w:rPr>
          <w:color w:val="000000" w:themeColor="text1"/>
        </w:rPr>
        <w:t>Eagly</w:t>
      </w:r>
      <w:proofErr w:type="spellEnd"/>
      <w:r w:rsidRPr="00D178D3">
        <w:rPr>
          <w:color w:val="000000" w:themeColor="text1"/>
        </w:rPr>
        <w:t xml:space="preserve">, A.H., Ashmore, R.D., Makhijani, M.G., &amp; Longo, L.C. (1991). What is beautiful is good, but . . .: A meta-analytic review of research on the physical attractiveness stereotype. </w:t>
      </w:r>
      <w:r w:rsidRPr="00D178D3">
        <w:rPr>
          <w:i/>
          <w:iCs/>
          <w:color w:val="000000" w:themeColor="text1"/>
        </w:rPr>
        <w:t>Psychological Bulletin, 110</w:t>
      </w:r>
      <w:r w:rsidRPr="00D178D3">
        <w:rPr>
          <w:color w:val="000000" w:themeColor="text1"/>
        </w:rPr>
        <w:t>(1), 109–128.</w:t>
      </w:r>
    </w:p>
    <w:p w14:paraId="55D3922B" w14:textId="77777777" w:rsidR="00255F3D" w:rsidRPr="00D178D3" w:rsidRDefault="00255F3D" w:rsidP="00255F3D">
      <w:pPr>
        <w:pStyle w:val="References"/>
        <w:rPr>
          <w:color w:val="000000" w:themeColor="text1"/>
        </w:rPr>
      </w:pPr>
      <w:r w:rsidRPr="00D178D3">
        <w:rPr>
          <w:color w:val="000000" w:themeColor="text1"/>
        </w:rPr>
        <w:t xml:space="preserve">Flanagan, J.L., &amp; Lewis, V.J. (2019). Marked inside and out: an exploration of perceived stigma of the tattooed in the workplace. </w:t>
      </w:r>
      <w:r w:rsidRPr="00D178D3">
        <w:rPr>
          <w:i/>
          <w:iCs/>
          <w:color w:val="000000" w:themeColor="text1"/>
        </w:rPr>
        <w:t>Equality, Diversity and Inclusion: An International Journal, 38</w:t>
      </w:r>
      <w:r w:rsidRPr="00D178D3">
        <w:rPr>
          <w:color w:val="000000" w:themeColor="text1"/>
        </w:rPr>
        <w:t>(1), 87–106.</w:t>
      </w:r>
    </w:p>
    <w:p w14:paraId="309B7096" w14:textId="77777777" w:rsidR="00255F3D" w:rsidRPr="00D178D3" w:rsidRDefault="00255F3D" w:rsidP="00255F3D">
      <w:pPr>
        <w:pStyle w:val="References"/>
        <w:rPr>
          <w:color w:val="000000" w:themeColor="text1"/>
        </w:rPr>
      </w:pPr>
      <w:proofErr w:type="spellStart"/>
      <w:r w:rsidRPr="00D178D3">
        <w:rPr>
          <w:color w:val="000000" w:themeColor="text1"/>
        </w:rPr>
        <w:t>Forgas</w:t>
      </w:r>
      <w:proofErr w:type="spellEnd"/>
      <w:r w:rsidRPr="00D178D3">
        <w:rPr>
          <w:color w:val="000000" w:themeColor="text1"/>
        </w:rPr>
        <w:t xml:space="preserve">, J.P., &amp; </w:t>
      </w:r>
      <w:proofErr w:type="spellStart"/>
      <w:r w:rsidRPr="00D178D3">
        <w:rPr>
          <w:color w:val="000000" w:themeColor="text1"/>
        </w:rPr>
        <w:t>Laham</w:t>
      </w:r>
      <w:proofErr w:type="spellEnd"/>
      <w:r w:rsidRPr="00D178D3">
        <w:rPr>
          <w:color w:val="000000" w:themeColor="text1"/>
        </w:rPr>
        <w:t xml:space="preserve">, S.M. (2016). Halo Effects. In R. Pohl (Ed.), </w:t>
      </w:r>
      <w:r w:rsidRPr="00D178D3">
        <w:rPr>
          <w:i/>
          <w:iCs/>
          <w:color w:val="000000" w:themeColor="text1"/>
        </w:rPr>
        <w:t>Cognitive Illusions: Intriguing Phenomena in Thinking, Judgement and Memory (</w:t>
      </w:r>
      <w:r w:rsidRPr="00D178D3">
        <w:rPr>
          <w:color w:val="000000" w:themeColor="text1"/>
        </w:rPr>
        <w:t>pp. 276-290)</w:t>
      </w:r>
      <w:r w:rsidRPr="00D178D3">
        <w:rPr>
          <w:i/>
          <w:iCs/>
          <w:color w:val="000000" w:themeColor="text1"/>
        </w:rPr>
        <w:t>.</w:t>
      </w:r>
      <w:r w:rsidRPr="00D178D3">
        <w:rPr>
          <w:color w:val="000000" w:themeColor="text1"/>
        </w:rPr>
        <w:t xml:space="preserve"> Routledge. </w:t>
      </w:r>
    </w:p>
    <w:p w14:paraId="563AF2B9" w14:textId="6D109D15" w:rsidR="00255F3D" w:rsidRPr="00D178D3" w:rsidRDefault="00255F3D" w:rsidP="00255F3D">
      <w:pPr>
        <w:pStyle w:val="References"/>
        <w:rPr>
          <w:color w:val="000000" w:themeColor="text1"/>
        </w:rPr>
      </w:pPr>
      <w:r w:rsidRPr="00D178D3">
        <w:rPr>
          <w:color w:val="000000" w:themeColor="text1"/>
        </w:rPr>
        <w:t xml:space="preserve">Foucault, M. (1979). </w:t>
      </w:r>
      <w:r w:rsidRPr="00D178D3">
        <w:rPr>
          <w:i/>
          <w:iCs/>
          <w:color w:val="000000" w:themeColor="text1"/>
        </w:rPr>
        <w:t>Discipline and Punish: The Birth of the Prison</w:t>
      </w:r>
      <w:r w:rsidRPr="00D178D3">
        <w:rPr>
          <w:color w:val="000000" w:themeColor="text1"/>
        </w:rPr>
        <w:t>. Vintage Books.</w:t>
      </w:r>
    </w:p>
    <w:p w14:paraId="316723D1" w14:textId="0A3B8A5C" w:rsidR="00A71CF5" w:rsidRPr="00D178D3" w:rsidRDefault="00A71CF5" w:rsidP="00255F3D">
      <w:pPr>
        <w:pStyle w:val="References"/>
        <w:rPr>
          <w:color w:val="000000" w:themeColor="text1"/>
        </w:rPr>
      </w:pPr>
      <w:r w:rsidRPr="00D178D3">
        <w:rPr>
          <w:color w:val="000000" w:themeColor="text1"/>
        </w:rPr>
        <w:t xml:space="preserve">Garcia Lilla, F., Claver-Cortés, E., </w:t>
      </w:r>
      <w:proofErr w:type="spellStart"/>
      <w:r w:rsidRPr="00D178D3">
        <w:rPr>
          <w:color w:val="000000" w:themeColor="text1"/>
        </w:rPr>
        <w:t>Úbeda</w:t>
      </w:r>
      <w:proofErr w:type="spellEnd"/>
      <w:r w:rsidRPr="00D178D3">
        <w:rPr>
          <w:color w:val="000000" w:themeColor="text1"/>
        </w:rPr>
        <w:t xml:space="preserve"> García, M., Marco-</w:t>
      </w:r>
      <w:proofErr w:type="spellStart"/>
      <w:r w:rsidRPr="00D178D3">
        <w:rPr>
          <w:color w:val="000000" w:themeColor="text1"/>
        </w:rPr>
        <w:t>Lajara</w:t>
      </w:r>
      <w:proofErr w:type="spellEnd"/>
      <w:r w:rsidRPr="00D178D3">
        <w:rPr>
          <w:color w:val="000000" w:themeColor="text1"/>
        </w:rPr>
        <w:t xml:space="preserve">, B., &amp; Zaragoza </w:t>
      </w:r>
      <w:proofErr w:type="spellStart"/>
      <w:r w:rsidRPr="00D178D3">
        <w:rPr>
          <w:color w:val="000000" w:themeColor="text1"/>
        </w:rPr>
        <w:t>Sáez</w:t>
      </w:r>
      <w:proofErr w:type="spellEnd"/>
      <w:r w:rsidRPr="00D178D3">
        <w:rPr>
          <w:color w:val="000000" w:themeColor="text1"/>
        </w:rPr>
        <w:t xml:space="preserve">, P. (2018). Mapping the “intellectual structure” of research on human resources in the “tourism and hospitality management scientific domain”: Reviewing the field and shedding light on future directions. </w:t>
      </w:r>
      <w:r w:rsidR="00582639" w:rsidRPr="00D178D3">
        <w:rPr>
          <w:i/>
          <w:iCs/>
          <w:color w:val="000000" w:themeColor="text1"/>
        </w:rPr>
        <w:t>International Journal of Contemporary Hospitality Management, 30</w:t>
      </w:r>
      <w:r w:rsidR="00582639" w:rsidRPr="00D178D3">
        <w:rPr>
          <w:color w:val="000000" w:themeColor="text1"/>
        </w:rPr>
        <w:t>(3), 1741-1768.</w:t>
      </w:r>
    </w:p>
    <w:p w14:paraId="2937A1AC" w14:textId="41B05ADB" w:rsidR="008C6035" w:rsidRPr="00D178D3" w:rsidRDefault="008C6035" w:rsidP="00255F3D">
      <w:pPr>
        <w:pStyle w:val="References"/>
        <w:rPr>
          <w:color w:val="000000" w:themeColor="text1"/>
        </w:rPr>
      </w:pPr>
      <w:proofErr w:type="spellStart"/>
      <w:r w:rsidRPr="00D178D3">
        <w:rPr>
          <w:color w:val="000000" w:themeColor="text1"/>
        </w:rPr>
        <w:lastRenderedPageBreak/>
        <w:t>Genc</w:t>
      </w:r>
      <w:proofErr w:type="spellEnd"/>
      <w:r w:rsidRPr="00D178D3">
        <w:rPr>
          <w:color w:val="000000" w:themeColor="text1"/>
        </w:rPr>
        <w:t xml:space="preserve">, V., &amp; </w:t>
      </w:r>
      <w:proofErr w:type="spellStart"/>
      <w:r w:rsidRPr="00D178D3">
        <w:rPr>
          <w:color w:val="000000" w:themeColor="text1"/>
        </w:rPr>
        <w:t>Kozac</w:t>
      </w:r>
      <w:proofErr w:type="spellEnd"/>
      <w:r w:rsidRPr="00D178D3">
        <w:rPr>
          <w:color w:val="000000" w:themeColor="text1"/>
        </w:rPr>
        <w:t xml:space="preserve">, M. (2020). Emotional and social competence in the aestheticization of </w:t>
      </w:r>
      <w:proofErr w:type="spellStart"/>
      <w:r w:rsidRPr="00D178D3">
        <w:rPr>
          <w:color w:val="000000" w:themeColor="text1"/>
        </w:rPr>
        <w:t>labor</w:t>
      </w:r>
      <w:proofErr w:type="spellEnd"/>
      <w:r w:rsidRPr="00D178D3">
        <w:rPr>
          <w:color w:val="000000" w:themeColor="text1"/>
        </w:rPr>
        <w:t xml:space="preserve"> in the restaurant industry. </w:t>
      </w:r>
      <w:r w:rsidRPr="00D178D3">
        <w:rPr>
          <w:i/>
          <w:iCs/>
          <w:color w:val="000000" w:themeColor="text1"/>
        </w:rPr>
        <w:t>International Journal of Contemporary Hospitality Management, 32</w:t>
      </w:r>
      <w:r w:rsidRPr="00D178D3">
        <w:rPr>
          <w:color w:val="000000" w:themeColor="text1"/>
        </w:rPr>
        <w:t>(3), 1201-1225.</w:t>
      </w:r>
    </w:p>
    <w:p w14:paraId="4625804E" w14:textId="77777777" w:rsidR="00255F3D" w:rsidRPr="00D178D3" w:rsidRDefault="00255F3D" w:rsidP="00255F3D">
      <w:pPr>
        <w:pStyle w:val="References"/>
        <w:rPr>
          <w:color w:val="000000" w:themeColor="text1"/>
        </w:rPr>
      </w:pPr>
      <w:r w:rsidRPr="00D178D3">
        <w:rPr>
          <w:color w:val="000000" w:themeColor="text1"/>
        </w:rPr>
        <w:t xml:space="preserve">Grogan, S. (2008). </w:t>
      </w:r>
      <w:r w:rsidRPr="00D178D3">
        <w:rPr>
          <w:i/>
          <w:iCs/>
          <w:color w:val="000000" w:themeColor="text1"/>
        </w:rPr>
        <w:t>Body Image: Understanding Body Dissatisfaction in Men, Women and Children</w:t>
      </w:r>
      <w:r w:rsidRPr="00D178D3">
        <w:rPr>
          <w:color w:val="000000" w:themeColor="text1"/>
        </w:rPr>
        <w:t>. Routledge.</w:t>
      </w:r>
    </w:p>
    <w:p w14:paraId="27B8199D" w14:textId="287D3B04" w:rsidR="00255F3D" w:rsidRPr="00D178D3" w:rsidRDefault="00255F3D" w:rsidP="00255F3D">
      <w:pPr>
        <w:pStyle w:val="References"/>
        <w:rPr>
          <w:color w:val="000000" w:themeColor="text1"/>
        </w:rPr>
      </w:pPr>
      <w:r w:rsidRPr="00D178D3">
        <w:rPr>
          <w:color w:val="000000" w:themeColor="text1"/>
        </w:rPr>
        <w:t xml:space="preserve">Jackson, M., Goldthorpe, J.H., &amp; Mills, C. (2005). Education, employers and class mobility. </w:t>
      </w:r>
      <w:r w:rsidRPr="00D178D3">
        <w:rPr>
          <w:i/>
          <w:iCs/>
          <w:color w:val="000000" w:themeColor="text1"/>
        </w:rPr>
        <w:t>Research in Social Stratification and Mobility, 23,</w:t>
      </w:r>
      <w:r w:rsidRPr="00D178D3">
        <w:rPr>
          <w:color w:val="000000" w:themeColor="text1"/>
        </w:rPr>
        <w:t xml:space="preserve"> 3–33.</w:t>
      </w:r>
    </w:p>
    <w:p w14:paraId="674DDD45" w14:textId="0A6CE550" w:rsidR="00F530AD" w:rsidRPr="00D178D3" w:rsidRDefault="00F530AD" w:rsidP="00255F3D">
      <w:pPr>
        <w:pStyle w:val="References"/>
        <w:rPr>
          <w:color w:val="000000" w:themeColor="text1"/>
        </w:rPr>
      </w:pPr>
      <w:r w:rsidRPr="00D178D3">
        <w:rPr>
          <w:color w:val="000000" w:themeColor="text1"/>
        </w:rPr>
        <w:t xml:space="preserve">Karl, K., </w:t>
      </w:r>
      <w:proofErr w:type="spellStart"/>
      <w:r w:rsidRPr="00D178D3">
        <w:rPr>
          <w:color w:val="000000" w:themeColor="text1"/>
        </w:rPr>
        <w:t>Peluchette</w:t>
      </w:r>
      <w:proofErr w:type="spellEnd"/>
      <w:r w:rsidRPr="00D178D3">
        <w:rPr>
          <w:color w:val="000000" w:themeColor="text1"/>
        </w:rPr>
        <w:t xml:space="preserve">, J., &amp; McIntyre Hall, L. (2016). Employee beliefs regarding the impact of unconventional appearance on customers in Mexico and Turkey. </w:t>
      </w:r>
      <w:r w:rsidRPr="00D178D3">
        <w:rPr>
          <w:i/>
          <w:iCs/>
          <w:color w:val="000000" w:themeColor="text1"/>
        </w:rPr>
        <w:t>Employee Relations, 38</w:t>
      </w:r>
      <w:r w:rsidRPr="00D178D3">
        <w:rPr>
          <w:color w:val="000000" w:themeColor="text1"/>
        </w:rPr>
        <w:t>(2), 163-181.</w:t>
      </w:r>
    </w:p>
    <w:p w14:paraId="5CBB5760" w14:textId="77777777" w:rsidR="00255F3D" w:rsidRPr="00D178D3" w:rsidRDefault="00255F3D" w:rsidP="00255F3D">
      <w:pPr>
        <w:pStyle w:val="References"/>
        <w:rPr>
          <w:color w:val="000000" w:themeColor="text1"/>
        </w:rPr>
      </w:pPr>
      <w:r w:rsidRPr="00D178D3">
        <w:rPr>
          <w:color w:val="000000" w:themeColor="text1"/>
        </w:rPr>
        <w:t xml:space="preserve">Kim, W.G., &amp; Cha, Y. (2002). Antecedents and consequences of relationship quality in hotel industry. </w:t>
      </w:r>
      <w:r w:rsidRPr="00D178D3">
        <w:rPr>
          <w:i/>
          <w:iCs/>
          <w:color w:val="000000" w:themeColor="text1"/>
        </w:rPr>
        <w:t>International Journal of Hospitality Management, 21</w:t>
      </w:r>
      <w:r w:rsidRPr="00D178D3">
        <w:rPr>
          <w:color w:val="000000" w:themeColor="text1"/>
        </w:rPr>
        <w:t>(4), 321–338.</w:t>
      </w:r>
    </w:p>
    <w:p w14:paraId="1A13F8AF" w14:textId="1D2D5CC6" w:rsidR="00255F3D" w:rsidRPr="00D178D3" w:rsidRDefault="00255F3D" w:rsidP="00255F3D">
      <w:pPr>
        <w:pStyle w:val="References"/>
        <w:rPr>
          <w:color w:val="000000" w:themeColor="text1"/>
        </w:rPr>
      </w:pPr>
      <w:proofErr w:type="spellStart"/>
      <w:r w:rsidRPr="00D178D3">
        <w:rPr>
          <w:color w:val="000000" w:themeColor="text1"/>
        </w:rPr>
        <w:t>Klesse</w:t>
      </w:r>
      <w:proofErr w:type="spellEnd"/>
      <w:r w:rsidRPr="00D178D3">
        <w:rPr>
          <w:color w:val="000000" w:themeColor="text1"/>
        </w:rPr>
        <w:t xml:space="preserve">, C. (1999). </w:t>
      </w:r>
      <w:r w:rsidRPr="00D178D3">
        <w:rPr>
          <w:i/>
          <w:iCs/>
          <w:color w:val="000000" w:themeColor="text1"/>
        </w:rPr>
        <w:t>Modern Primitivism’: Non-Mainstream Body Modification and Racialized Representation</w:t>
      </w:r>
      <w:r w:rsidRPr="00D178D3">
        <w:rPr>
          <w:color w:val="000000" w:themeColor="text1"/>
        </w:rPr>
        <w:t>. Sage Publications.</w:t>
      </w:r>
    </w:p>
    <w:p w14:paraId="704CEB36" w14:textId="4B3E7D36" w:rsidR="00A31EAF" w:rsidRPr="00D178D3" w:rsidRDefault="00A31EAF" w:rsidP="00255F3D">
      <w:pPr>
        <w:pStyle w:val="References"/>
        <w:rPr>
          <w:color w:val="000000" w:themeColor="text1"/>
        </w:rPr>
      </w:pPr>
      <w:r w:rsidRPr="00D178D3">
        <w:rPr>
          <w:color w:val="000000" w:themeColor="text1"/>
        </w:rPr>
        <w:t xml:space="preserve">Kluger, N., Misery, L., </w:t>
      </w:r>
      <w:proofErr w:type="spellStart"/>
      <w:r w:rsidRPr="00D178D3">
        <w:rPr>
          <w:color w:val="000000" w:themeColor="text1"/>
        </w:rPr>
        <w:t>Seité</w:t>
      </w:r>
      <w:proofErr w:type="spellEnd"/>
      <w:r w:rsidRPr="00D178D3">
        <w:rPr>
          <w:color w:val="000000" w:themeColor="text1"/>
        </w:rPr>
        <w:t xml:space="preserve">, S., &amp; </w:t>
      </w:r>
      <w:proofErr w:type="spellStart"/>
      <w:r w:rsidRPr="00D178D3">
        <w:rPr>
          <w:color w:val="000000" w:themeColor="text1"/>
        </w:rPr>
        <w:t>Taieb</w:t>
      </w:r>
      <w:proofErr w:type="spellEnd"/>
      <w:r w:rsidRPr="00D178D3">
        <w:rPr>
          <w:color w:val="000000" w:themeColor="text1"/>
        </w:rPr>
        <w:t xml:space="preserve">, C. (2019). Body Piercing: A National Survey in France. </w:t>
      </w:r>
      <w:r w:rsidRPr="00D178D3">
        <w:rPr>
          <w:i/>
          <w:iCs/>
          <w:color w:val="000000" w:themeColor="text1"/>
        </w:rPr>
        <w:t>Dermatology</w:t>
      </w:r>
      <w:r w:rsidRPr="00D178D3">
        <w:rPr>
          <w:color w:val="000000" w:themeColor="text1"/>
        </w:rPr>
        <w:t xml:space="preserve">, 235, 71-78. </w:t>
      </w:r>
    </w:p>
    <w:p w14:paraId="0B382041" w14:textId="77777777" w:rsidR="00255F3D" w:rsidRPr="00D178D3" w:rsidRDefault="00255F3D" w:rsidP="00255F3D">
      <w:pPr>
        <w:pStyle w:val="References"/>
        <w:rPr>
          <w:color w:val="000000" w:themeColor="text1"/>
        </w:rPr>
      </w:pPr>
      <w:r w:rsidRPr="00D178D3">
        <w:rPr>
          <w:color w:val="000000" w:themeColor="text1"/>
        </w:rPr>
        <w:t xml:space="preserve">Kolb, L. (1959). </w:t>
      </w:r>
      <w:r w:rsidRPr="00D178D3">
        <w:rPr>
          <w:i/>
          <w:iCs/>
          <w:color w:val="000000" w:themeColor="text1"/>
        </w:rPr>
        <w:t>Disturbances of Body Image.</w:t>
      </w:r>
      <w:r w:rsidRPr="00D178D3">
        <w:rPr>
          <w:color w:val="000000" w:themeColor="text1"/>
        </w:rPr>
        <w:t xml:space="preserve"> Basic books.</w:t>
      </w:r>
    </w:p>
    <w:p w14:paraId="033A0674" w14:textId="77777777" w:rsidR="00255F3D" w:rsidRPr="00D178D3" w:rsidRDefault="00255F3D" w:rsidP="00255F3D">
      <w:pPr>
        <w:pStyle w:val="References"/>
        <w:rPr>
          <w:color w:val="000000" w:themeColor="text1"/>
        </w:rPr>
      </w:pPr>
      <w:proofErr w:type="spellStart"/>
      <w:r w:rsidRPr="00D178D3">
        <w:rPr>
          <w:color w:val="000000" w:themeColor="text1"/>
        </w:rPr>
        <w:t>Kosut</w:t>
      </w:r>
      <w:proofErr w:type="spellEnd"/>
      <w:r w:rsidRPr="00D178D3">
        <w:rPr>
          <w:color w:val="000000" w:themeColor="text1"/>
        </w:rPr>
        <w:t xml:space="preserve">, M. (2006). An Ironic Fad: The Commodification and Consumption of Tattoos. </w:t>
      </w:r>
      <w:r w:rsidRPr="00D178D3">
        <w:rPr>
          <w:i/>
          <w:iCs/>
          <w:color w:val="000000" w:themeColor="text1"/>
        </w:rPr>
        <w:t>The Journal of Popular Culture, 39</w:t>
      </w:r>
      <w:r w:rsidRPr="00D178D3">
        <w:rPr>
          <w:color w:val="000000" w:themeColor="text1"/>
        </w:rPr>
        <w:t>(6), 1035–1048.</w:t>
      </w:r>
    </w:p>
    <w:p w14:paraId="64164364" w14:textId="77777777" w:rsidR="00255F3D" w:rsidRPr="00D178D3" w:rsidRDefault="00255F3D" w:rsidP="00255F3D">
      <w:pPr>
        <w:pStyle w:val="References"/>
        <w:rPr>
          <w:color w:val="000000" w:themeColor="text1"/>
        </w:rPr>
      </w:pPr>
      <w:proofErr w:type="spellStart"/>
      <w:r w:rsidRPr="00D178D3">
        <w:rPr>
          <w:color w:val="000000" w:themeColor="text1"/>
        </w:rPr>
        <w:t>Kosut</w:t>
      </w:r>
      <w:proofErr w:type="spellEnd"/>
      <w:r w:rsidRPr="00D178D3">
        <w:rPr>
          <w:color w:val="000000" w:themeColor="text1"/>
        </w:rPr>
        <w:t xml:space="preserve">, M. (2014). The </w:t>
      </w:r>
      <w:proofErr w:type="spellStart"/>
      <w:r w:rsidRPr="00D178D3">
        <w:rPr>
          <w:color w:val="000000" w:themeColor="text1"/>
        </w:rPr>
        <w:t>Artification</w:t>
      </w:r>
      <w:proofErr w:type="spellEnd"/>
      <w:r w:rsidRPr="00D178D3">
        <w:rPr>
          <w:color w:val="000000" w:themeColor="text1"/>
        </w:rPr>
        <w:t xml:space="preserve"> of Tattoo: Transformations within a Cultural Field. </w:t>
      </w:r>
      <w:r w:rsidRPr="00D178D3">
        <w:rPr>
          <w:i/>
          <w:iCs/>
          <w:color w:val="000000" w:themeColor="text1"/>
        </w:rPr>
        <w:t>Cultural Sociology, 8</w:t>
      </w:r>
      <w:r w:rsidRPr="00D178D3">
        <w:rPr>
          <w:color w:val="000000" w:themeColor="text1"/>
        </w:rPr>
        <w:t>(2), 142–158.</w:t>
      </w:r>
    </w:p>
    <w:p w14:paraId="45243676" w14:textId="77777777" w:rsidR="00255F3D" w:rsidRPr="00D178D3" w:rsidRDefault="00255F3D" w:rsidP="00255F3D">
      <w:pPr>
        <w:pStyle w:val="References"/>
        <w:rPr>
          <w:color w:val="000000" w:themeColor="text1"/>
        </w:rPr>
      </w:pPr>
      <w:proofErr w:type="spellStart"/>
      <w:r w:rsidRPr="00D178D3">
        <w:rPr>
          <w:color w:val="000000" w:themeColor="text1"/>
        </w:rPr>
        <w:t>Langman</w:t>
      </w:r>
      <w:proofErr w:type="spellEnd"/>
      <w:r w:rsidRPr="00D178D3">
        <w:rPr>
          <w:color w:val="000000" w:themeColor="text1"/>
        </w:rPr>
        <w:t xml:space="preserve">, L. (2008). Punk, porn and resistance: Carnivalization and the body in popular culture. </w:t>
      </w:r>
      <w:r w:rsidRPr="00D178D3">
        <w:rPr>
          <w:i/>
          <w:iCs/>
          <w:color w:val="000000" w:themeColor="text1"/>
        </w:rPr>
        <w:t>Current Sociology, 56</w:t>
      </w:r>
      <w:r w:rsidRPr="00D178D3">
        <w:rPr>
          <w:color w:val="000000" w:themeColor="text1"/>
        </w:rPr>
        <w:t>(4), 657–677.</w:t>
      </w:r>
    </w:p>
    <w:p w14:paraId="194A2343" w14:textId="0EA5D301" w:rsidR="00255F3D" w:rsidRPr="00D178D3" w:rsidRDefault="00255F3D" w:rsidP="00255F3D">
      <w:pPr>
        <w:pStyle w:val="References"/>
        <w:rPr>
          <w:color w:val="000000" w:themeColor="text1"/>
        </w:rPr>
      </w:pPr>
      <w:proofErr w:type="spellStart"/>
      <w:r w:rsidRPr="00D178D3">
        <w:rPr>
          <w:color w:val="000000" w:themeColor="text1"/>
        </w:rPr>
        <w:t>Langman</w:t>
      </w:r>
      <w:proofErr w:type="spellEnd"/>
      <w:r w:rsidRPr="00D178D3">
        <w:rPr>
          <w:color w:val="000000" w:themeColor="text1"/>
        </w:rPr>
        <w:t xml:space="preserve">, L., &amp; </w:t>
      </w:r>
      <w:proofErr w:type="spellStart"/>
      <w:r w:rsidRPr="00D178D3">
        <w:rPr>
          <w:color w:val="000000" w:themeColor="text1"/>
        </w:rPr>
        <w:t>Cangemi</w:t>
      </w:r>
      <w:proofErr w:type="spellEnd"/>
      <w:r w:rsidRPr="00D178D3">
        <w:rPr>
          <w:color w:val="000000" w:themeColor="text1"/>
        </w:rPr>
        <w:t xml:space="preserve">, K. (2003). Globalization and the liminal: Transgression, identity and the urban primitive. In T.N. Clark (ed.). </w:t>
      </w:r>
      <w:r w:rsidRPr="00D178D3">
        <w:rPr>
          <w:i/>
          <w:iCs/>
          <w:color w:val="000000" w:themeColor="text1"/>
        </w:rPr>
        <w:t xml:space="preserve">The City as an Entertainment Machine </w:t>
      </w:r>
      <w:r w:rsidRPr="00D178D3">
        <w:rPr>
          <w:color w:val="000000" w:themeColor="text1"/>
        </w:rPr>
        <w:t xml:space="preserve">(pp. 141-176). Emerald Group Publishing Limited. </w:t>
      </w:r>
    </w:p>
    <w:p w14:paraId="0A9C95E6" w14:textId="34004A9F" w:rsidR="00F530AD" w:rsidRPr="00D178D3" w:rsidRDefault="00F530AD" w:rsidP="00255F3D">
      <w:pPr>
        <w:pStyle w:val="References"/>
        <w:rPr>
          <w:color w:val="000000" w:themeColor="text1"/>
        </w:rPr>
      </w:pPr>
      <w:r w:rsidRPr="00D178D3">
        <w:rPr>
          <w:color w:val="000000" w:themeColor="text1"/>
        </w:rPr>
        <w:t xml:space="preserve">Li, Y., </w:t>
      </w:r>
      <w:proofErr w:type="spellStart"/>
      <w:r w:rsidRPr="00D178D3">
        <w:rPr>
          <w:color w:val="000000" w:themeColor="text1"/>
        </w:rPr>
        <w:t>Xie</w:t>
      </w:r>
      <w:proofErr w:type="spellEnd"/>
      <w:r w:rsidRPr="00D178D3">
        <w:rPr>
          <w:color w:val="000000" w:themeColor="text1"/>
        </w:rPr>
        <w:t>, L., Gao, T., &amp; Guan, X. (2019). Does being beautiful always help? Contingency effects of physical attractiveness of the service providers on customer response</w:t>
      </w:r>
      <w:r w:rsidR="008C6035" w:rsidRPr="00D178D3">
        <w:rPr>
          <w:color w:val="000000" w:themeColor="text1"/>
        </w:rPr>
        <w:t xml:space="preserve">. </w:t>
      </w:r>
      <w:r w:rsidR="008C6035" w:rsidRPr="00D178D3">
        <w:rPr>
          <w:i/>
          <w:iCs/>
          <w:color w:val="000000" w:themeColor="text1"/>
        </w:rPr>
        <w:t>Journal of Services Marketing, 33</w:t>
      </w:r>
      <w:r w:rsidR="008C6035" w:rsidRPr="00D178D3">
        <w:rPr>
          <w:color w:val="000000" w:themeColor="text1"/>
        </w:rPr>
        <w:t>(3), 356-368.</w:t>
      </w:r>
    </w:p>
    <w:p w14:paraId="4C378560" w14:textId="77777777" w:rsidR="00255F3D" w:rsidRPr="00D178D3" w:rsidRDefault="00255F3D" w:rsidP="00255F3D">
      <w:pPr>
        <w:pStyle w:val="References"/>
        <w:rPr>
          <w:color w:val="000000" w:themeColor="text1"/>
        </w:rPr>
      </w:pPr>
      <w:r w:rsidRPr="00D178D3">
        <w:rPr>
          <w:color w:val="000000" w:themeColor="text1"/>
        </w:rPr>
        <w:t xml:space="preserve">Mahlo, L., &amp; Tiggemann, M. (2016). Yoga and positive body image: A test of the Embodiment Model. </w:t>
      </w:r>
      <w:r w:rsidRPr="00D178D3">
        <w:rPr>
          <w:i/>
          <w:iCs/>
          <w:color w:val="000000" w:themeColor="text1"/>
        </w:rPr>
        <w:t>Body Image, 18</w:t>
      </w:r>
      <w:r w:rsidRPr="00D178D3">
        <w:rPr>
          <w:color w:val="000000" w:themeColor="text1"/>
        </w:rPr>
        <w:t>, 135–142.</w:t>
      </w:r>
    </w:p>
    <w:p w14:paraId="09048B05" w14:textId="77777777" w:rsidR="00255F3D" w:rsidRPr="00D178D3" w:rsidRDefault="00255F3D" w:rsidP="00255F3D">
      <w:pPr>
        <w:pStyle w:val="References"/>
        <w:rPr>
          <w:color w:val="000000" w:themeColor="text1"/>
        </w:rPr>
      </w:pPr>
      <w:r w:rsidRPr="00D178D3">
        <w:rPr>
          <w:color w:val="000000" w:themeColor="text1"/>
        </w:rPr>
        <w:lastRenderedPageBreak/>
        <w:t xml:space="preserve">McElroy, J.C., Summers, J.K., &amp; Moore, K. (2014). The effect of facial piercing on perceptions of job applicants. </w:t>
      </w:r>
      <w:r w:rsidRPr="00D178D3">
        <w:rPr>
          <w:i/>
          <w:iCs/>
          <w:color w:val="000000" w:themeColor="text1"/>
        </w:rPr>
        <w:t>Organisational Behaviour and Human Decision Processes, 125</w:t>
      </w:r>
      <w:r w:rsidRPr="00D178D3">
        <w:rPr>
          <w:color w:val="000000" w:themeColor="text1"/>
        </w:rPr>
        <w:t>(1), 26-38.</w:t>
      </w:r>
    </w:p>
    <w:p w14:paraId="0E55FBD0" w14:textId="77777777" w:rsidR="00255F3D" w:rsidRPr="00D178D3" w:rsidRDefault="00255F3D" w:rsidP="00255F3D">
      <w:pPr>
        <w:pStyle w:val="References"/>
        <w:rPr>
          <w:color w:val="000000" w:themeColor="text1"/>
        </w:rPr>
      </w:pPr>
      <w:r w:rsidRPr="00D178D3">
        <w:rPr>
          <w:color w:val="000000" w:themeColor="text1"/>
        </w:rPr>
        <w:t xml:space="preserve">Miller, B.K., </w:t>
      </w:r>
      <w:proofErr w:type="spellStart"/>
      <w:r w:rsidRPr="00D178D3">
        <w:rPr>
          <w:color w:val="000000" w:themeColor="text1"/>
        </w:rPr>
        <w:t>Nicols</w:t>
      </w:r>
      <w:proofErr w:type="spellEnd"/>
      <w:r w:rsidRPr="00D178D3">
        <w:rPr>
          <w:color w:val="000000" w:themeColor="text1"/>
        </w:rPr>
        <w:t xml:space="preserve">, M., K., &amp; </w:t>
      </w:r>
      <w:proofErr w:type="spellStart"/>
      <w:r w:rsidRPr="00D178D3">
        <w:rPr>
          <w:color w:val="000000" w:themeColor="text1"/>
        </w:rPr>
        <w:t>Eure</w:t>
      </w:r>
      <w:proofErr w:type="spellEnd"/>
      <w:r w:rsidRPr="00D178D3">
        <w:rPr>
          <w:color w:val="000000" w:themeColor="text1"/>
        </w:rPr>
        <w:t xml:space="preserve">, J. (2009). Body art in the workplace: piercing the </w:t>
      </w:r>
      <w:proofErr w:type="gramStart"/>
      <w:r w:rsidRPr="00D178D3">
        <w:rPr>
          <w:color w:val="000000" w:themeColor="text1"/>
        </w:rPr>
        <w:t>prejudice?.</w:t>
      </w:r>
      <w:proofErr w:type="gramEnd"/>
      <w:r w:rsidRPr="00D178D3">
        <w:rPr>
          <w:color w:val="000000" w:themeColor="text1"/>
        </w:rPr>
        <w:t xml:space="preserve"> </w:t>
      </w:r>
      <w:r w:rsidRPr="00D178D3">
        <w:rPr>
          <w:i/>
          <w:iCs/>
          <w:color w:val="000000" w:themeColor="text1"/>
        </w:rPr>
        <w:t>Personnel Review, 38</w:t>
      </w:r>
      <w:r w:rsidRPr="00D178D3">
        <w:rPr>
          <w:color w:val="000000" w:themeColor="text1"/>
        </w:rPr>
        <w:t>(6), 621–640.</w:t>
      </w:r>
    </w:p>
    <w:p w14:paraId="13AA087F" w14:textId="77777777" w:rsidR="00255F3D" w:rsidRPr="00D178D3" w:rsidRDefault="00255F3D" w:rsidP="00255F3D">
      <w:pPr>
        <w:pStyle w:val="References"/>
        <w:rPr>
          <w:color w:val="000000" w:themeColor="text1"/>
        </w:rPr>
      </w:pPr>
      <w:r w:rsidRPr="00D178D3">
        <w:rPr>
          <w:color w:val="000000" w:themeColor="text1"/>
        </w:rPr>
        <w:t xml:space="preserve">Nasser, M. (2005). Dying to live: eating disorders and self-harm </w:t>
      </w:r>
      <w:proofErr w:type="spellStart"/>
      <w:r w:rsidRPr="00D178D3">
        <w:rPr>
          <w:color w:val="000000" w:themeColor="text1"/>
        </w:rPr>
        <w:t>behavior</w:t>
      </w:r>
      <w:proofErr w:type="spellEnd"/>
      <w:r w:rsidRPr="00D178D3">
        <w:rPr>
          <w:color w:val="000000" w:themeColor="text1"/>
        </w:rPr>
        <w:t xml:space="preserve"> in a cultural context. In J. L. Levitt, R.A Sansone &amp; L. Cohn (eds.). </w:t>
      </w:r>
      <w:r w:rsidRPr="00D178D3">
        <w:rPr>
          <w:i/>
          <w:iCs/>
          <w:color w:val="000000" w:themeColor="text1"/>
        </w:rPr>
        <w:t xml:space="preserve">Self-Harm </w:t>
      </w:r>
      <w:proofErr w:type="spellStart"/>
      <w:r w:rsidRPr="00D178D3">
        <w:rPr>
          <w:i/>
          <w:iCs/>
          <w:color w:val="000000" w:themeColor="text1"/>
        </w:rPr>
        <w:t>Behavior</w:t>
      </w:r>
      <w:proofErr w:type="spellEnd"/>
      <w:r w:rsidRPr="00D178D3">
        <w:rPr>
          <w:i/>
          <w:iCs/>
          <w:color w:val="000000" w:themeColor="text1"/>
        </w:rPr>
        <w:t xml:space="preserve"> and Eating Disorders</w:t>
      </w:r>
      <w:r w:rsidRPr="00D178D3">
        <w:rPr>
          <w:color w:val="000000" w:themeColor="text1"/>
        </w:rPr>
        <w:t xml:space="preserve"> (pp. 33-46). Routledge.</w:t>
      </w:r>
    </w:p>
    <w:p w14:paraId="7D14B0DF" w14:textId="77777777" w:rsidR="00255F3D" w:rsidRPr="00D178D3" w:rsidRDefault="00255F3D" w:rsidP="00255F3D">
      <w:pPr>
        <w:pStyle w:val="References"/>
        <w:rPr>
          <w:color w:val="000000" w:themeColor="text1"/>
        </w:rPr>
      </w:pPr>
      <w:r w:rsidRPr="00D178D3">
        <w:rPr>
          <w:color w:val="000000" w:themeColor="text1"/>
        </w:rPr>
        <w:t xml:space="preserve">Nath, V., Bach, S.D., &amp; Lockwood, G.H. (2016). </w:t>
      </w:r>
      <w:r w:rsidRPr="00D178D3">
        <w:rPr>
          <w:i/>
          <w:iCs/>
          <w:color w:val="000000" w:themeColor="text1"/>
        </w:rPr>
        <w:t>Dress Codes and Appearance at Work: Body Supplements, Body Modification and Aesthetic Labour</w:t>
      </w:r>
      <w:r w:rsidRPr="00D178D3">
        <w:rPr>
          <w:color w:val="000000" w:themeColor="text1"/>
        </w:rPr>
        <w:t xml:space="preserve">. </w:t>
      </w:r>
      <w:proofErr w:type="spellStart"/>
      <w:r w:rsidRPr="00D178D3">
        <w:rPr>
          <w:color w:val="000000" w:themeColor="text1"/>
        </w:rPr>
        <w:t>Acas</w:t>
      </w:r>
      <w:proofErr w:type="spellEnd"/>
      <w:r w:rsidRPr="00D178D3">
        <w:rPr>
          <w:color w:val="000000" w:themeColor="text1"/>
        </w:rPr>
        <w:t>: Research Paper.</w:t>
      </w:r>
    </w:p>
    <w:p w14:paraId="1DD258D2" w14:textId="77777777" w:rsidR="00255F3D" w:rsidRPr="00D178D3" w:rsidRDefault="00255F3D" w:rsidP="00255F3D">
      <w:pPr>
        <w:pStyle w:val="References"/>
        <w:rPr>
          <w:color w:val="000000" w:themeColor="text1"/>
        </w:rPr>
      </w:pPr>
      <w:r w:rsidRPr="00D178D3">
        <w:rPr>
          <w:color w:val="000000" w:themeColor="text1"/>
        </w:rPr>
        <w:t xml:space="preserve">Nickson, D. (2007). </w:t>
      </w:r>
      <w:r w:rsidRPr="00D178D3">
        <w:rPr>
          <w:i/>
          <w:iCs/>
          <w:color w:val="000000" w:themeColor="text1"/>
        </w:rPr>
        <w:t>Human Resource Management for the Hospitality and Tourism Industries</w:t>
      </w:r>
      <w:r w:rsidRPr="00D178D3">
        <w:rPr>
          <w:color w:val="000000" w:themeColor="text1"/>
        </w:rPr>
        <w:t>. Butterworth-Heinemann.</w:t>
      </w:r>
    </w:p>
    <w:p w14:paraId="29A622DE" w14:textId="77777777" w:rsidR="00255F3D" w:rsidRPr="00D178D3" w:rsidRDefault="00255F3D" w:rsidP="00255F3D">
      <w:pPr>
        <w:pStyle w:val="References"/>
        <w:rPr>
          <w:color w:val="000000" w:themeColor="text1"/>
        </w:rPr>
      </w:pPr>
      <w:r w:rsidRPr="00D178D3">
        <w:rPr>
          <w:color w:val="000000" w:themeColor="text1"/>
        </w:rPr>
        <w:t xml:space="preserve">Nickson, D., Warhurst, C., &amp; Dutton, E. (2005). The importance of attitude and appearance in the service encounter in retail and hospitality. </w:t>
      </w:r>
      <w:proofErr w:type="spellStart"/>
      <w:proofErr w:type="gramStart"/>
      <w:r w:rsidRPr="00D178D3">
        <w:rPr>
          <w:color w:val="000000" w:themeColor="text1"/>
        </w:rPr>
        <w:t>A.</w:t>
      </w:r>
      <w:r w:rsidRPr="00D178D3">
        <w:rPr>
          <w:i/>
          <w:iCs/>
          <w:color w:val="000000" w:themeColor="text1"/>
        </w:rPr>
        <w:t>Managing</w:t>
      </w:r>
      <w:proofErr w:type="spellEnd"/>
      <w:proofErr w:type="gramEnd"/>
      <w:r w:rsidRPr="00D178D3">
        <w:rPr>
          <w:i/>
          <w:iCs/>
          <w:color w:val="000000" w:themeColor="text1"/>
        </w:rPr>
        <w:t xml:space="preserve"> Service Quality: An International Journal, 15</w:t>
      </w:r>
      <w:r w:rsidRPr="00D178D3">
        <w:rPr>
          <w:color w:val="000000" w:themeColor="text1"/>
        </w:rPr>
        <w:t>(2), 195–208.</w:t>
      </w:r>
    </w:p>
    <w:p w14:paraId="6594696D" w14:textId="32B0B13C" w:rsidR="00255F3D" w:rsidRPr="00D178D3" w:rsidRDefault="00255F3D" w:rsidP="00255F3D">
      <w:pPr>
        <w:pStyle w:val="References"/>
        <w:rPr>
          <w:color w:val="000000" w:themeColor="text1"/>
        </w:rPr>
      </w:pPr>
      <w:proofErr w:type="spellStart"/>
      <w:r w:rsidRPr="00D178D3">
        <w:rPr>
          <w:color w:val="000000" w:themeColor="text1"/>
        </w:rPr>
        <w:t>Ozanne</w:t>
      </w:r>
      <w:proofErr w:type="spellEnd"/>
      <w:r w:rsidRPr="00D178D3">
        <w:rPr>
          <w:color w:val="000000" w:themeColor="text1"/>
        </w:rPr>
        <w:t xml:space="preserve">, M., Tews, M., &amp; Mattila, A. (2019). Are tattoos still a </w:t>
      </w:r>
      <w:proofErr w:type="gramStart"/>
      <w:r w:rsidRPr="00D178D3">
        <w:rPr>
          <w:color w:val="000000" w:themeColor="text1"/>
        </w:rPr>
        <w:t>taboo?.</w:t>
      </w:r>
      <w:proofErr w:type="gramEnd"/>
      <w:r w:rsidRPr="00D178D3">
        <w:rPr>
          <w:i/>
          <w:color w:val="000000" w:themeColor="text1"/>
        </w:rPr>
        <w:t xml:space="preserve"> International Journal of Contemporary Hospitality Management, 31</w:t>
      </w:r>
      <w:r w:rsidRPr="00D178D3">
        <w:rPr>
          <w:color w:val="000000" w:themeColor="text1"/>
        </w:rPr>
        <w:t>(2), 874-889.</w:t>
      </w:r>
    </w:p>
    <w:p w14:paraId="099D5F15" w14:textId="77777777" w:rsidR="00255F3D" w:rsidRPr="00D178D3" w:rsidRDefault="00255F3D" w:rsidP="00255F3D">
      <w:pPr>
        <w:pStyle w:val="References"/>
        <w:rPr>
          <w:color w:val="000000" w:themeColor="text1"/>
        </w:rPr>
      </w:pPr>
      <w:proofErr w:type="spellStart"/>
      <w:r w:rsidRPr="00D178D3">
        <w:rPr>
          <w:color w:val="000000" w:themeColor="text1"/>
        </w:rPr>
        <w:t>Picken</w:t>
      </w:r>
      <w:proofErr w:type="spellEnd"/>
      <w:r w:rsidRPr="00D178D3">
        <w:rPr>
          <w:color w:val="000000" w:themeColor="text1"/>
        </w:rPr>
        <w:t xml:space="preserve">, F. (2018). The interview in tourism research. In W. Hillman, &amp; K. </w:t>
      </w:r>
      <w:proofErr w:type="spellStart"/>
      <w:r w:rsidRPr="00D178D3">
        <w:rPr>
          <w:color w:val="000000" w:themeColor="text1"/>
        </w:rPr>
        <w:t>Radel</w:t>
      </w:r>
      <w:proofErr w:type="spellEnd"/>
      <w:r w:rsidRPr="00D178D3">
        <w:rPr>
          <w:color w:val="000000" w:themeColor="text1"/>
        </w:rPr>
        <w:t xml:space="preserve"> (Eds.). </w:t>
      </w:r>
      <w:r w:rsidRPr="00D178D3">
        <w:rPr>
          <w:i/>
          <w:color w:val="000000" w:themeColor="text1"/>
        </w:rPr>
        <w:t>Qualitative Methods in Tourism Research: Theory and Practic</w:t>
      </w:r>
      <w:r w:rsidRPr="00D178D3">
        <w:rPr>
          <w:color w:val="000000" w:themeColor="text1"/>
        </w:rPr>
        <w:t>e (pp. 200-220). Channel View Publications.</w:t>
      </w:r>
    </w:p>
    <w:p w14:paraId="75554BFE" w14:textId="77777777" w:rsidR="00255F3D" w:rsidRPr="00D178D3" w:rsidRDefault="00255F3D" w:rsidP="00255F3D">
      <w:pPr>
        <w:pStyle w:val="References"/>
        <w:rPr>
          <w:color w:val="000000" w:themeColor="text1"/>
        </w:rPr>
      </w:pPr>
      <w:r w:rsidRPr="00D178D3">
        <w:rPr>
          <w:color w:val="000000" w:themeColor="text1"/>
        </w:rPr>
        <w:t xml:space="preserve">Pitts, V. (2003). </w:t>
      </w:r>
      <w:r w:rsidRPr="00D178D3">
        <w:rPr>
          <w:i/>
          <w:iCs/>
          <w:color w:val="000000" w:themeColor="text1"/>
        </w:rPr>
        <w:t>In the Flesh: The Cultural Politics of Body Modification</w:t>
      </w:r>
      <w:r w:rsidRPr="00D178D3">
        <w:rPr>
          <w:color w:val="000000" w:themeColor="text1"/>
        </w:rPr>
        <w:t>. Springer.</w:t>
      </w:r>
    </w:p>
    <w:p w14:paraId="64514549" w14:textId="5541B2CB" w:rsidR="00255F3D" w:rsidRPr="00D178D3" w:rsidRDefault="00255F3D" w:rsidP="00255F3D">
      <w:pPr>
        <w:pStyle w:val="References"/>
        <w:rPr>
          <w:color w:val="000000" w:themeColor="text1"/>
        </w:rPr>
      </w:pPr>
      <w:r w:rsidRPr="00D178D3">
        <w:rPr>
          <w:color w:val="000000" w:themeColor="text1"/>
        </w:rPr>
        <w:t xml:space="preserve">Reis, H.T., </w:t>
      </w:r>
      <w:proofErr w:type="spellStart"/>
      <w:r w:rsidRPr="00D178D3">
        <w:rPr>
          <w:color w:val="000000" w:themeColor="text1"/>
        </w:rPr>
        <w:t>Nezlek</w:t>
      </w:r>
      <w:proofErr w:type="spellEnd"/>
      <w:r w:rsidRPr="00D178D3">
        <w:rPr>
          <w:color w:val="000000" w:themeColor="text1"/>
        </w:rPr>
        <w:t xml:space="preserve">, J., &amp; Wheeler, L. (1980). Physical attractiveness in social interaction. </w:t>
      </w:r>
      <w:r w:rsidRPr="00D178D3">
        <w:rPr>
          <w:i/>
          <w:iCs/>
          <w:color w:val="000000" w:themeColor="text1"/>
        </w:rPr>
        <w:t>Journal of Personality and Social Psychology, 38</w:t>
      </w:r>
      <w:r w:rsidRPr="00D178D3">
        <w:rPr>
          <w:color w:val="000000" w:themeColor="text1"/>
        </w:rPr>
        <w:t>(4), 604–617.</w:t>
      </w:r>
    </w:p>
    <w:p w14:paraId="54750B75" w14:textId="7B6F2776" w:rsidR="0059301F" w:rsidRPr="00D178D3" w:rsidRDefault="0059301F" w:rsidP="00255F3D">
      <w:pPr>
        <w:pStyle w:val="References"/>
        <w:rPr>
          <w:color w:val="000000" w:themeColor="text1"/>
        </w:rPr>
      </w:pPr>
      <w:r w:rsidRPr="00D178D3">
        <w:rPr>
          <w:color w:val="000000" w:themeColor="text1"/>
        </w:rPr>
        <w:t xml:space="preserve">Ren, X. (2017). Exploiting women’s aesthetic labour to fly high in the Chinese airline Industry. </w:t>
      </w:r>
      <w:r w:rsidRPr="00D178D3">
        <w:rPr>
          <w:i/>
          <w:iCs/>
          <w:color w:val="000000" w:themeColor="text1"/>
        </w:rPr>
        <w:t>Gender in Management: An International Journal, 32</w:t>
      </w:r>
      <w:r w:rsidRPr="00D178D3">
        <w:rPr>
          <w:color w:val="000000" w:themeColor="text1"/>
        </w:rPr>
        <w:t>(6), 386-403.</w:t>
      </w:r>
    </w:p>
    <w:p w14:paraId="1CDBDEA8" w14:textId="77777777" w:rsidR="00255F3D" w:rsidRPr="00D178D3" w:rsidRDefault="00255F3D" w:rsidP="00255F3D">
      <w:pPr>
        <w:pStyle w:val="References"/>
        <w:rPr>
          <w:color w:val="000000" w:themeColor="text1"/>
        </w:rPr>
      </w:pPr>
      <w:proofErr w:type="spellStart"/>
      <w:r w:rsidRPr="00D178D3">
        <w:rPr>
          <w:color w:val="000000" w:themeColor="text1"/>
        </w:rPr>
        <w:t>Resenhoeft</w:t>
      </w:r>
      <w:proofErr w:type="spellEnd"/>
      <w:r w:rsidRPr="00D178D3">
        <w:rPr>
          <w:color w:val="000000" w:themeColor="text1"/>
        </w:rPr>
        <w:t xml:space="preserve">, A., Villa, J., &amp; Wiseman, D. (2008). Tattoos can harm perceptions: A study and suggestions. </w:t>
      </w:r>
      <w:r w:rsidRPr="00D178D3">
        <w:rPr>
          <w:i/>
          <w:iCs/>
          <w:color w:val="000000" w:themeColor="text1"/>
        </w:rPr>
        <w:t>Journal of American College Health, 56</w:t>
      </w:r>
      <w:r w:rsidRPr="00D178D3">
        <w:rPr>
          <w:color w:val="000000" w:themeColor="text1"/>
        </w:rPr>
        <w:t>(5), 593–596.</w:t>
      </w:r>
    </w:p>
    <w:p w14:paraId="39F9A467" w14:textId="77777777" w:rsidR="00255F3D" w:rsidRPr="00D178D3" w:rsidRDefault="00255F3D" w:rsidP="00255F3D">
      <w:pPr>
        <w:pStyle w:val="References"/>
        <w:rPr>
          <w:color w:val="000000" w:themeColor="text1"/>
        </w:rPr>
      </w:pPr>
      <w:r w:rsidRPr="00D178D3">
        <w:rPr>
          <w:color w:val="000000" w:themeColor="text1"/>
        </w:rPr>
        <w:t xml:space="preserve">Roberts, D. (2015). Modified People: Indicators of a Body Modification Subculture in a Post-Subculture World. </w:t>
      </w:r>
      <w:r w:rsidRPr="00D178D3">
        <w:rPr>
          <w:i/>
          <w:iCs/>
          <w:color w:val="000000" w:themeColor="text1"/>
        </w:rPr>
        <w:t>Sociology, 49</w:t>
      </w:r>
      <w:r w:rsidRPr="00D178D3">
        <w:rPr>
          <w:color w:val="000000" w:themeColor="text1"/>
        </w:rPr>
        <w:t>(6), 1096–1112.</w:t>
      </w:r>
    </w:p>
    <w:p w14:paraId="3924E74C" w14:textId="77777777" w:rsidR="00255F3D" w:rsidRPr="00D178D3" w:rsidRDefault="00255F3D" w:rsidP="00255F3D">
      <w:pPr>
        <w:pStyle w:val="References"/>
        <w:rPr>
          <w:color w:val="000000" w:themeColor="text1"/>
        </w:rPr>
      </w:pPr>
      <w:proofErr w:type="spellStart"/>
      <w:r w:rsidRPr="00D178D3">
        <w:rPr>
          <w:color w:val="000000" w:themeColor="text1"/>
        </w:rPr>
        <w:t>Ruetzler</w:t>
      </w:r>
      <w:proofErr w:type="spellEnd"/>
      <w:r w:rsidRPr="00D178D3">
        <w:rPr>
          <w:color w:val="000000" w:themeColor="text1"/>
        </w:rPr>
        <w:t xml:space="preserve">, T., Taylor, J., Reynolds, D., &amp; Baker, W. (2011). Understanding perceptions of professional attributes using conjoint analysis. </w:t>
      </w:r>
      <w:r w:rsidRPr="00D178D3">
        <w:rPr>
          <w:i/>
          <w:iCs/>
          <w:color w:val="000000" w:themeColor="text1"/>
        </w:rPr>
        <w:t>International Journal of Hospitality Management, 30</w:t>
      </w:r>
      <w:r w:rsidRPr="00D178D3">
        <w:rPr>
          <w:color w:val="000000" w:themeColor="text1"/>
        </w:rPr>
        <w:t>(3), 551–557.</w:t>
      </w:r>
    </w:p>
    <w:p w14:paraId="57CA2D51" w14:textId="77777777" w:rsidR="00255F3D" w:rsidRPr="00D178D3" w:rsidRDefault="00255F3D" w:rsidP="00255F3D">
      <w:pPr>
        <w:pStyle w:val="References"/>
        <w:rPr>
          <w:color w:val="000000" w:themeColor="text1"/>
        </w:rPr>
      </w:pPr>
      <w:r w:rsidRPr="00D178D3">
        <w:rPr>
          <w:color w:val="000000" w:themeColor="text1"/>
        </w:rPr>
        <w:lastRenderedPageBreak/>
        <w:t xml:space="preserve">Sanders, C., &amp; Vail, D.A. (2008). </w:t>
      </w:r>
      <w:r w:rsidRPr="00D178D3">
        <w:rPr>
          <w:i/>
          <w:iCs/>
          <w:color w:val="000000" w:themeColor="text1"/>
        </w:rPr>
        <w:t>Customizing the Body: The Art and Culture of Tattooing</w:t>
      </w:r>
      <w:r w:rsidRPr="00D178D3">
        <w:rPr>
          <w:color w:val="000000" w:themeColor="text1"/>
        </w:rPr>
        <w:t>. Temple University Press.</w:t>
      </w:r>
    </w:p>
    <w:p w14:paraId="02396D0C" w14:textId="77777777" w:rsidR="00255F3D" w:rsidRPr="00D178D3" w:rsidRDefault="00255F3D" w:rsidP="00255F3D">
      <w:pPr>
        <w:pStyle w:val="References"/>
        <w:rPr>
          <w:color w:val="000000" w:themeColor="text1"/>
        </w:rPr>
      </w:pPr>
      <w:r w:rsidRPr="00D178D3">
        <w:rPr>
          <w:color w:val="000000" w:themeColor="text1"/>
        </w:rPr>
        <w:t xml:space="preserve">Sanders, K., </w:t>
      </w:r>
      <w:proofErr w:type="spellStart"/>
      <w:r w:rsidRPr="00D178D3">
        <w:rPr>
          <w:color w:val="000000" w:themeColor="text1"/>
        </w:rPr>
        <w:t>Cogin</w:t>
      </w:r>
      <w:proofErr w:type="spellEnd"/>
      <w:r w:rsidRPr="00D178D3">
        <w:rPr>
          <w:color w:val="000000" w:themeColor="text1"/>
        </w:rPr>
        <w:t xml:space="preserve">, J.A., &amp; Bainbridge, H.T. (2013). </w:t>
      </w:r>
      <w:r w:rsidRPr="00D178D3">
        <w:rPr>
          <w:i/>
          <w:iCs/>
          <w:color w:val="000000" w:themeColor="text1"/>
        </w:rPr>
        <w:t>Research Methods for Human Resource Management.</w:t>
      </w:r>
      <w:r w:rsidRPr="00D178D3">
        <w:rPr>
          <w:color w:val="000000" w:themeColor="text1"/>
        </w:rPr>
        <w:t xml:space="preserve"> Routledge.</w:t>
      </w:r>
    </w:p>
    <w:p w14:paraId="7019190F" w14:textId="1590CFF1" w:rsidR="00255F3D" w:rsidRPr="00D178D3" w:rsidRDefault="00255F3D" w:rsidP="00255F3D">
      <w:pPr>
        <w:pStyle w:val="References"/>
        <w:rPr>
          <w:color w:val="000000" w:themeColor="text1"/>
        </w:rPr>
      </w:pPr>
      <w:proofErr w:type="spellStart"/>
      <w:r w:rsidRPr="00D178D3">
        <w:rPr>
          <w:color w:val="000000" w:themeColor="text1"/>
        </w:rPr>
        <w:t>Schilder</w:t>
      </w:r>
      <w:proofErr w:type="spellEnd"/>
      <w:r w:rsidRPr="00D178D3">
        <w:rPr>
          <w:color w:val="000000" w:themeColor="text1"/>
        </w:rPr>
        <w:t xml:space="preserve">, P. (1950). </w:t>
      </w:r>
      <w:r w:rsidRPr="00D178D3">
        <w:rPr>
          <w:i/>
          <w:iCs/>
          <w:color w:val="000000" w:themeColor="text1"/>
        </w:rPr>
        <w:t>The Image and Appearance of the Human Body</w:t>
      </w:r>
      <w:r w:rsidRPr="00D178D3">
        <w:rPr>
          <w:color w:val="000000" w:themeColor="text1"/>
        </w:rPr>
        <w:t>. Routledge.</w:t>
      </w:r>
    </w:p>
    <w:p w14:paraId="6F86188E" w14:textId="0C4C7AD3" w:rsidR="00A71CF5" w:rsidRPr="00D178D3" w:rsidRDefault="00A71CF5" w:rsidP="00255F3D">
      <w:pPr>
        <w:pStyle w:val="References"/>
        <w:rPr>
          <w:color w:val="000000" w:themeColor="text1"/>
        </w:rPr>
      </w:pPr>
      <w:r w:rsidRPr="00D178D3">
        <w:rPr>
          <w:color w:val="000000" w:themeColor="text1"/>
        </w:rPr>
        <w:t xml:space="preserve">Sharma, B. (2019). Review of Human Resource Practices in Hospitality and Tourism. </w:t>
      </w:r>
      <w:r w:rsidRPr="00D178D3">
        <w:rPr>
          <w:i/>
          <w:iCs/>
          <w:color w:val="000000" w:themeColor="text1"/>
        </w:rPr>
        <w:t>Journal of Hospitality</w:t>
      </w:r>
      <w:r w:rsidRPr="00D178D3">
        <w:rPr>
          <w:color w:val="000000" w:themeColor="text1"/>
        </w:rPr>
        <w:t>,</w:t>
      </w:r>
      <w:r w:rsidRPr="00D178D3">
        <w:rPr>
          <w:i/>
          <w:iCs/>
          <w:color w:val="000000" w:themeColor="text1"/>
        </w:rPr>
        <w:t xml:space="preserve"> 1</w:t>
      </w:r>
      <w:r w:rsidRPr="00D178D3">
        <w:rPr>
          <w:color w:val="000000" w:themeColor="text1"/>
        </w:rPr>
        <w:t>(1), 15-30.</w:t>
      </w:r>
    </w:p>
    <w:p w14:paraId="0DE33B08" w14:textId="0DB711F4" w:rsidR="00255F3D" w:rsidRPr="00D178D3" w:rsidRDefault="00255F3D" w:rsidP="00255F3D">
      <w:pPr>
        <w:pStyle w:val="References"/>
        <w:rPr>
          <w:color w:val="000000" w:themeColor="text1"/>
        </w:rPr>
      </w:pPr>
      <w:r w:rsidRPr="00D178D3">
        <w:rPr>
          <w:color w:val="000000" w:themeColor="text1"/>
        </w:rPr>
        <w:t xml:space="preserve">Statista. (2015). United Kingdom (UK) tattoo popularity in 2015, by age group. Retrieved August 13, 2019, from </w:t>
      </w:r>
      <w:hyperlink r:id="rId13" w:history="1">
        <w:r w:rsidR="0040486C" w:rsidRPr="00D178D3">
          <w:rPr>
            <w:rStyle w:val="Hyperlink"/>
            <w:color w:val="000000" w:themeColor="text1"/>
          </w:rPr>
          <w:t>https://www.statista.com/statistics/530572/tattoo-percentages-by-age-uk/</w:t>
        </w:r>
      </w:hyperlink>
    </w:p>
    <w:p w14:paraId="34D1923C" w14:textId="22CA6459" w:rsidR="0040486C" w:rsidRPr="00D178D3" w:rsidRDefault="0040486C" w:rsidP="0040486C">
      <w:pPr>
        <w:pStyle w:val="References"/>
        <w:rPr>
          <w:color w:val="000000" w:themeColor="text1"/>
        </w:rPr>
      </w:pPr>
      <w:r w:rsidRPr="00D178D3">
        <w:rPr>
          <w:color w:val="000000" w:themeColor="text1"/>
        </w:rPr>
        <w:t>Statista. (2018). Share of people with tattoos in selected countries worldwide in 2018. Retrieved June 1</w:t>
      </w:r>
      <w:r w:rsidR="00376B50" w:rsidRPr="00D178D3">
        <w:rPr>
          <w:color w:val="000000" w:themeColor="text1"/>
        </w:rPr>
        <w:t>8</w:t>
      </w:r>
      <w:r w:rsidRPr="00D178D3">
        <w:rPr>
          <w:color w:val="000000" w:themeColor="text1"/>
        </w:rPr>
        <w:t>, 20</w:t>
      </w:r>
      <w:r w:rsidR="00376B50" w:rsidRPr="00D178D3">
        <w:rPr>
          <w:color w:val="000000" w:themeColor="text1"/>
        </w:rPr>
        <w:t>20</w:t>
      </w:r>
      <w:r w:rsidRPr="00D178D3">
        <w:rPr>
          <w:color w:val="000000" w:themeColor="text1"/>
        </w:rPr>
        <w:t>, from https://www.statista.com/statistics/941731/share-of-people-with-tattoos-in-selected-countries/</w:t>
      </w:r>
    </w:p>
    <w:p w14:paraId="615C5F92" w14:textId="77777777" w:rsidR="00255F3D" w:rsidRPr="00D178D3" w:rsidRDefault="00255F3D" w:rsidP="00255F3D">
      <w:pPr>
        <w:pStyle w:val="References"/>
        <w:rPr>
          <w:color w:val="000000" w:themeColor="text1"/>
        </w:rPr>
      </w:pPr>
      <w:proofErr w:type="spellStart"/>
      <w:r w:rsidRPr="00D178D3">
        <w:rPr>
          <w:color w:val="000000" w:themeColor="text1"/>
        </w:rPr>
        <w:t>Strubel</w:t>
      </w:r>
      <w:proofErr w:type="spellEnd"/>
      <w:r w:rsidRPr="00D178D3">
        <w:rPr>
          <w:color w:val="000000" w:themeColor="text1"/>
        </w:rPr>
        <w:t xml:space="preserve">, J., Petrie, T.A., &amp; </w:t>
      </w:r>
      <w:proofErr w:type="spellStart"/>
      <w:r w:rsidRPr="00D178D3">
        <w:rPr>
          <w:color w:val="000000" w:themeColor="text1"/>
        </w:rPr>
        <w:t>Pookulangara</w:t>
      </w:r>
      <w:proofErr w:type="spellEnd"/>
      <w:r w:rsidRPr="00D178D3">
        <w:rPr>
          <w:color w:val="000000" w:themeColor="text1"/>
        </w:rPr>
        <w:t xml:space="preserve">, S. (2018). ‘Like’ me: Shopping, self-display, body image, and social networking sites. </w:t>
      </w:r>
      <w:r w:rsidRPr="00D178D3">
        <w:rPr>
          <w:i/>
          <w:iCs/>
          <w:color w:val="000000" w:themeColor="text1"/>
        </w:rPr>
        <w:t>Psychology of Popular Media Culture, 7(</w:t>
      </w:r>
      <w:r w:rsidRPr="00D178D3">
        <w:rPr>
          <w:color w:val="000000" w:themeColor="text1"/>
        </w:rPr>
        <w:t>3), 328- 344.</w:t>
      </w:r>
    </w:p>
    <w:p w14:paraId="18001218" w14:textId="77777777" w:rsidR="00255F3D" w:rsidRPr="00D178D3" w:rsidRDefault="00255F3D" w:rsidP="00255F3D">
      <w:pPr>
        <w:pStyle w:val="References"/>
        <w:rPr>
          <w:color w:val="000000" w:themeColor="text1"/>
        </w:rPr>
      </w:pPr>
      <w:proofErr w:type="spellStart"/>
      <w:r w:rsidRPr="00D178D3">
        <w:rPr>
          <w:color w:val="000000" w:themeColor="text1"/>
        </w:rPr>
        <w:t>Swanger</w:t>
      </w:r>
      <w:proofErr w:type="spellEnd"/>
      <w:r w:rsidRPr="00D178D3">
        <w:rPr>
          <w:color w:val="000000" w:themeColor="text1"/>
        </w:rPr>
        <w:t xml:space="preserve">, N. (2006a). Visible body modification (VBM): Evidence from human resource managers and recruiters and the effects on employment. </w:t>
      </w:r>
      <w:r w:rsidRPr="00D178D3">
        <w:rPr>
          <w:i/>
          <w:iCs/>
          <w:color w:val="000000" w:themeColor="text1"/>
        </w:rPr>
        <w:t>International Journal of Hospitality Management, 25(</w:t>
      </w:r>
      <w:r w:rsidRPr="00D178D3">
        <w:rPr>
          <w:color w:val="000000" w:themeColor="text1"/>
        </w:rPr>
        <w:t>1), 154–158.</w:t>
      </w:r>
    </w:p>
    <w:p w14:paraId="55C2DBE3" w14:textId="77777777" w:rsidR="00255F3D" w:rsidRPr="00D178D3" w:rsidRDefault="00255F3D" w:rsidP="00255F3D">
      <w:pPr>
        <w:pStyle w:val="References"/>
        <w:rPr>
          <w:color w:val="000000" w:themeColor="text1"/>
        </w:rPr>
      </w:pPr>
      <w:proofErr w:type="spellStart"/>
      <w:r w:rsidRPr="00D178D3">
        <w:rPr>
          <w:color w:val="000000" w:themeColor="text1"/>
        </w:rPr>
        <w:t>Swanger</w:t>
      </w:r>
      <w:proofErr w:type="spellEnd"/>
      <w:r w:rsidRPr="00D178D3">
        <w:rPr>
          <w:color w:val="000000" w:themeColor="text1"/>
        </w:rPr>
        <w:t xml:space="preserve">, N. (2006b). Visible boy modification (VBM): Operationalizing Grooming Standards. </w:t>
      </w:r>
      <w:r w:rsidRPr="00D178D3">
        <w:rPr>
          <w:i/>
          <w:iCs/>
          <w:color w:val="000000" w:themeColor="text1"/>
        </w:rPr>
        <w:t>Hospitality Review, 24</w:t>
      </w:r>
      <w:r w:rsidRPr="00D178D3">
        <w:rPr>
          <w:color w:val="000000" w:themeColor="text1"/>
        </w:rPr>
        <w:t>(1), 69-76.</w:t>
      </w:r>
    </w:p>
    <w:p w14:paraId="2F7A8402" w14:textId="7CF38391" w:rsidR="00255F3D" w:rsidRPr="00D178D3" w:rsidRDefault="00255F3D" w:rsidP="00255F3D">
      <w:pPr>
        <w:pStyle w:val="References"/>
        <w:rPr>
          <w:color w:val="000000" w:themeColor="text1"/>
        </w:rPr>
      </w:pPr>
      <w:r w:rsidRPr="00D178D3">
        <w:rPr>
          <w:color w:val="000000" w:themeColor="text1"/>
        </w:rPr>
        <w:t xml:space="preserve">Tews, M. J., &amp; Stafford, K. (2019). The Relationship Between Tattoos and Employee Workplace Deviance. </w:t>
      </w:r>
      <w:r w:rsidRPr="00D178D3">
        <w:rPr>
          <w:i/>
          <w:color w:val="000000" w:themeColor="text1"/>
        </w:rPr>
        <w:t>Journal of Hospitality &amp; Tourism Research</w:t>
      </w:r>
      <w:r w:rsidRPr="00D178D3">
        <w:rPr>
          <w:color w:val="000000" w:themeColor="text1"/>
        </w:rPr>
        <w:t xml:space="preserve">, </w:t>
      </w:r>
      <w:r w:rsidRPr="00D178D3">
        <w:rPr>
          <w:i/>
          <w:iCs/>
          <w:color w:val="000000" w:themeColor="text1"/>
        </w:rPr>
        <w:t>43</w:t>
      </w:r>
      <w:r w:rsidRPr="00D178D3">
        <w:rPr>
          <w:color w:val="000000" w:themeColor="text1"/>
        </w:rPr>
        <w:t>(7), 1025–1043.</w:t>
      </w:r>
    </w:p>
    <w:p w14:paraId="0A2713D3" w14:textId="77777777" w:rsidR="00255F3D" w:rsidRPr="00D178D3" w:rsidRDefault="00255F3D" w:rsidP="00255F3D">
      <w:pPr>
        <w:pStyle w:val="References"/>
        <w:rPr>
          <w:color w:val="000000" w:themeColor="text1"/>
        </w:rPr>
      </w:pPr>
      <w:proofErr w:type="spellStart"/>
      <w:r w:rsidRPr="00D178D3">
        <w:rPr>
          <w:color w:val="000000" w:themeColor="text1"/>
        </w:rPr>
        <w:t>Timming</w:t>
      </w:r>
      <w:proofErr w:type="spellEnd"/>
      <w:r w:rsidRPr="00D178D3">
        <w:rPr>
          <w:color w:val="000000" w:themeColor="text1"/>
        </w:rPr>
        <w:t xml:space="preserve">, A.R. (2015). Visible tattoos in the service sector: a new challenge to recruitment and selection. </w:t>
      </w:r>
      <w:r w:rsidRPr="00D178D3">
        <w:rPr>
          <w:i/>
          <w:iCs/>
          <w:color w:val="000000" w:themeColor="text1"/>
        </w:rPr>
        <w:t>Work, Employment and Society, 29</w:t>
      </w:r>
      <w:r w:rsidRPr="00D178D3">
        <w:rPr>
          <w:color w:val="000000" w:themeColor="text1"/>
        </w:rPr>
        <w:t>(1), 60–78.</w:t>
      </w:r>
    </w:p>
    <w:p w14:paraId="183049FD" w14:textId="77777777" w:rsidR="00255F3D" w:rsidRPr="00D178D3" w:rsidRDefault="00255F3D" w:rsidP="00255F3D">
      <w:pPr>
        <w:pStyle w:val="References"/>
        <w:rPr>
          <w:color w:val="000000" w:themeColor="text1"/>
        </w:rPr>
      </w:pPr>
      <w:proofErr w:type="spellStart"/>
      <w:r w:rsidRPr="00D178D3">
        <w:rPr>
          <w:color w:val="000000" w:themeColor="text1"/>
        </w:rPr>
        <w:t>Timming</w:t>
      </w:r>
      <w:proofErr w:type="spellEnd"/>
      <w:r w:rsidRPr="00D178D3">
        <w:rPr>
          <w:color w:val="000000" w:themeColor="text1"/>
        </w:rPr>
        <w:t xml:space="preserve">, A.R. (2017). Body art as branded labour: At the intersection of employee selection and relationship marketing. </w:t>
      </w:r>
      <w:r w:rsidRPr="00D178D3">
        <w:rPr>
          <w:i/>
          <w:iCs/>
          <w:color w:val="000000" w:themeColor="text1"/>
        </w:rPr>
        <w:t>Human Relations, 70</w:t>
      </w:r>
      <w:r w:rsidRPr="00D178D3">
        <w:rPr>
          <w:color w:val="000000" w:themeColor="text1"/>
        </w:rPr>
        <w:t>(9), 1041–1063.</w:t>
      </w:r>
    </w:p>
    <w:p w14:paraId="0F933B91" w14:textId="77777777" w:rsidR="00255F3D" w:rsidRPr="00D178D3" w:rsidRDefault="00255F3D" w:rsidP="00255F3D">
      <w:pPr>
        <w:pStyle w:val="References"/>
        <w:rPr>
          <w:color w:val="000000" w:themeColor="text1"/>
        </w:rPr>
      </w:pPr>
      <w:proofErr w:type="spellStart"/>
      <w:r w:rsidRPr="00D178D3">
        <w:rPr>
          <w:color w:val="000000" w:themeColor="text1"/>
        </w:rPr>
        <w:t>Timming</w:t>
      </w:r>
      <w:proofErr w:type="spellEnd"/>
      <w:r w:rsidRPr="00D178D3">
        <w:rPr>
          <w:color w:val="000000" w:themeColor="text1"/>
        </w:rPr>
        <w:t xml:space="preserve">, A.R., Nickson, D., Re, D., &amp; Perrett, D. (2017). What Do You Think of My Ink? Assessing the Effects of Body Art on Employment Chances: What Do You Think of My </w:t>
      </w:r>
      <w:proofErr w:type="gramStart"/>
      <w:r w:rsidRPr="00D178D3">
        <w:rPr>
          <w:color w:val="000000" w:themeColor="text1"/>
        </w:rPr>
        <w:t>Ink?.</w:t>
      </w:r>
      <w:proofErr w:type="gramEnd"/>
      <w:r w:rsidRPr="00D178D3">
        <w:rPr>
          <w:color w:val="000000" w:themeColor="text1"/>
        </w:rPr>
        <w:t xml:space="preserve"> </w:t>
      </w:r>
      <w:r w:rsidRPr="00D178D3">
        <w:rPr>
          <w:i/>
          <w:iCs/>
          <w:color w:val="000000" w:themeColor="text1"/>
        </w:rPr>
        <w:t>Human Resource Management, 56</w:t>
      </w:r>
      <w:r w:rsidRPr="00D178D3">
        <w:rPr>
          <w:color w:val="000000" w:themeColor="text1"/>
        </w:rPr>
        <w:t>(1), 133–149.</w:t>
      </w:r>
    </w:p>
    <w:p w14:paraId="1E60D630" w14:textId="77777777" w:rsidR="00255F3D" w:rsidRPr="00D178D3" w:rsidRDefault="00255F3D" w:rsidP="00255F3D">
      <w:pPr>
        <w:pStyle w:val="References"/>
        <w:rPr>
          <w:color w:val="000000" w:themeColor="text1"/>
        </w:rPr>
      </w:pPr>
      <w:proofErr w:type="spellStart"/>
      <w:r w:rsidRPr="00D178D3">
        <w:rPr>
          <w:color w:val="000000" w:themeColor="text1"/>
        </w:rPr>
        <w:t>Tsaur</w:t>
      </w:r>
      <w:proofErr w:type="spellEnd"/>
      <w:r w:rsidRPr="00D178D3">
        <w:rPr>
          <w:color w:val="000000" w:themeColor="text1"/>
        </w:rPr>
        <w:t xml:space="preserve">, S.H., </w:t>
      </w:r>
      <w:proofErr w:type="spellStart"/>
      <w:r w:rsidRPr="00D178D3">
        <w:rPr>
          <w:color w:val="000000" w:themeColor="text1"/>
        </w:rPr>
        <w:t>Luoh</w:t>
      </w:r>
      <w:proofErr w:type="spellEnd"/>
      <w:r w:rsidRPr="00D178D3">
        <w:rPr>
          <w:color w:val="000000" w:themeColor="text1"/>
        </w:rPr>
        <w:t xml:space="preserve">, H.F., &amp; </w:t>
      </w:r>
      <w:proofErr w:type="spellStart"/>
      <w:r w:rsidRPr="00D178D3">
        <w:rPr>
          <w:color w:val="000000" w:themeColor="text1"/>
        </w:rPr>
        <w:t>Syue</w:t>
      </w:r>
      <w:proofErr w:type="spellEnd"/>
      <w:r w:rsidRPr="00D178D3">
        <w:rPr>
          <w:color w:val="000000" w:themeColor="text1"/>
        </w:rPr>
        <w:t xml:space="preserve">, S.S. (2015). Positive emotions and </w:t>
      </w:r>
      <w:proofErr w:type="spellStart"/>
      <w:r w:rsidRPr="00D178D3">
        <w:rPr>
          <w:color w:val="000000" w:themeColor="text1"/>
        </w:rPr>
        <w:t>behavioral</w:t>
      </w:r>
      <w:proofErr w:type="spellEnd"/>
      <w:r w:rsidRPr="00D178D3">
        <w:rPr>
          <w:color w:val="000000" w:themeColor="text1"/>
        </w:rPr>
        <w:t xml:space="preserve"> intentions of customers in full-service restaurants: Does aesthetic </w:t>
      </w:r>
      <w:proofErr w:type="spellStart"/>
      <w:r w:rsidRPr="00D178D3">
        <w:rPr>
          <w:color w:val="000000" w:themeColor="text1"/>
        </w:rPr>
        <w:t>labor</w:t>
      </w:r>
      <w:proofErr w:type="spellEnd"/>
      <w:r w:rsidRPr="00D178D3">
        <w:rPr>
          <w:color w:val="000000" w:themeColor="text1"/>
        </w:rPr>
        <w:t xml:space="preserve"> </w:t>
      </w:r>
      <w:proofErr w:type="gramStart"/>
      <w:r w:rsidRPr="00D178D3">
        <w:rPr>
          <w:color w:val="000000" w:themeColor="text1"/>
        </w:rPr>
        <w:t>matter?.</w:t>
      </w:r>
      <w:proofErr w:type="gramEnd"/>
      <w:r w:rsidRPr="00D178D3">
        <w:rPr>
          <w:color w:val="000000" w:themeColor="text1"/>
        </w:rPr>
        <w:t xml:space="preserve"> </w:t>
      </w:r>
      <w:r w:rsidRPr="00D178D3">
        <w:rPr>
          <w:i/>
          <w:iCs/>
          <w:color w:val="000000" w:themeColor="text1"/>
        </w:rPr>
        <w:t>International Journal of Hospitality Management, 51</w:t>
      </w:r>
      <w:r w:rsidRPr="00D178D3">
        <w:rPr>
          <w:color w:val="000000" w:themeColor="text1"/>
        </w:rPr>
        <w:t>, 115–126.</w:t>
      </w:r>
    </w:p>
    <w:p w14:paraId="04059EDF" w14:textId="77777777" w:rsidR="00255F3D" w:rsidRPr="00D178D3" w:rsidRDefault="00255F3D" w:rsidP="00255F3D">
      <w:pPr>
        <w:pStyle w:val="References"/>
        <w:rPr>
          <w:color w:val="000000" w:themeColor="text1"/>
        </w:rPr>
      </w:pPr>
      <w:r w:rsidRPr="00D178D3">
        <w:rPr>
          <w:color w:val="000000" w:themeColor="text1"/>
        </w:rPr>
        <w:lastRenderedPageBreak/>
        <w:t xml:space="preserve">Turner, B.S. (1996). </w:t>
      </w:r>
      <w:r w:rsidRPr="00D178D3">
        <w:rPr>
          <w:i/>
          <w:iCs/>
          <w:color w:val="000000" w:themeColor="text1"/>
        </w:rPr>
        <w:t>The Body and Society: Explorations in Social Theory</w:t>
      </w:r>
      <w:r w:rsidRPr="00D178D3">
        <w:rPr>
          <w:color w:val="000000" w:themeColor="text1"/>
        </w:rPr>
        <w:t>. Sage Publications.</w:t>
      </w:r>
    </w:p>
    <w:p w14:paraId="66AC83A9" w14:textId="77777777" w:rsidR="00255F3D" w:rsidRPr="00D178D3" w:rsidRDefault="00255F3D" w:rsidP="00255F3D">
      <w:pPr>
        <w:pStyle w:val="References"/>
        <w:rPr>
          <w:color w:val="000000" w:themeColor="text1"/>
        </w:rPr>
      </w:pPr>
      <w:proofErr w:type="spellStart"/>
      <w:r w:rsidRPr="00D178D3">
        <w:rPr>
          <w:color w:val="000000" w:themeColor="text1"/>
        </w:rPr>
        <w:t>Vilnai-Yavetz</w:t>
      </w:r>
      <w:proofErr w:type="spellEnd"/>
      <w:r w:rsidRPr="00D178D3">
        <w:rPr>
          <w:color w:val="000000" w:themeColor="text1"/>
        </w:rPr>
        <w:t xml:space="preserve">, I., &amp; </w:t>
      </w:r>
      <w:proofErr w:type="spellStart"/>
      <w:r w:rsidRPr="00D178D3">
        <w:rPr>
          <w:color w:val="000000" w:themeColor="text1"/>
        </w:rPr>
        <w:t>Rafaeli</w:t>
      </w:r>
      <w:proofErr w:type="spellEnd"/>
      <w:r w:rsidRPr="00D178D3">
        <w:rPr>
          <w:color w:val="000000" w:themeColor="text1"/>
        </w:rPr>
        <w:t xml:space="preserve">, A. (2011). The effects of a service provider’s messy appearance on customer reactions. </w:t>
      </w:r>
      <w:r w:rsidRPr="00D178D3">
        <w:rPr>
          <w:i/>
          <w:iCs/>
          <w:color w:val="000000" w:themeColor="text1"/>
        </w:rPr>
        <w:t>Services Marketing Quarterly, 32</w:t>
      </w:r>
      <w:r w:rsidRPr="00D178D3">
        <w:rPr>
          <w:color w:val="000000" w:themeColor="text1"/>
        </w:rPr>
        <w:t>(3), 161–180.</w:t>
      </w:r>
    </w:p>
    <w:p w14:paraId="0343E282" w14:textId="77777777" w:rsidR="00255F3D" w:rsidRPr="00D178D3" w:rsidRDefault="00255F3D" w:rsidP="00255F3D">
      <w:pPr>
        <w:pStyle w:val="References"/>
        <w:rPr>
          <w:color w:val="000000" w:themeColor="text1"/>
        </w:rPr>
      </w:pPr>
      <w:r w:rsidRPr="00D178D3">
        <w:rPr>
          <w:color w:val="000000" w:themeColor="text1"/>
        </w:rPr>
        <w:t xml:space="preserve">Warhurst, C., &amp; Nickson, D. (2007). Employee experience of aesthetic labour in retail and hospitality. </w:t>
      </w:r>
      <w:r w:rsidRPr="00D178D3">
        <w:rPr>
          <w:i/>
          <w:iCs/>
          <w:color w:val="000000" w:themeColor="text1"/>
        </w:rPr>
        <w:t>Work, Employment and Society, 21</w:t>
      </w:r>
      <w:r w:rsidRPr="00D178D3">
        <w:rPr>
          <w:color w:val="000000" w:themeColor="text1"/>
        </w:rPr>
        <w:t>(1), 103–120.</w:t>
      </w:r>
    </w:p>
    <w:p w14:paraId="1C5A9404" w14:textId="1E289E9C" w:rsidR="003C3FE9" w:rsidRPr="00D178D3" w:rsidRDefault="00255F3D" w:rsidP="003C3FE9">
      <w:pPr>
        <w:pStyle w:val="References"/>
        <w:rPr>
          <w:color w:val="000000" w:themeColor="text1"/>
        </w:rPr>
      </w:pPr>
      <w:r w:rsidRPr="00D178D3">
        <w:rPr>
          <w:color w:val="000000" w:themeColor="text1"/>
        </w:rPr>
        <w:t xml:space="preserve">Wilson, E., Mura, P., Sharif, S. P., &amp; </w:t>
      </w:r>
      <w:proofErr w:type="spellStart"/>
      <w:r w:rsidRPr="00D178D3">
        <w:rPr>
          <w:color w:val="000000" w:themeColor="text1"/>
        </w:rPr>
        <w:t>Wijseinghe</w:t>
      </w:r>
      <w:proofErr w:type="spellEnd"/>
      <w:r w:rsidRPr="00D178D3">
        <w:rPr>
          <w:color w:val="000000" w:themeColor="text1"/>
        </w:rPr>
        <w:t xml:space="preserve">, S. (2020). Beyond the third moment? Mapping the state of qualitative tourism research. </w:t>
      </w:r>
      <w:r w:rsidRPr="00D178D3">
        <w:rPr>
          <w:i/>
          <w:iCs/>
          <w:color w:val="000000" w:themeColor="text1"/>
        </w:rPr>
        <w:t>Current Issues in Tourism, 23</w:t>
      </w:r>
      <w:r w:rsidRPr="00D178D3">
        <w:rPr>
          <w:color w:val="000000" w:themeColor="text1"/>
        </w:rPr>
        <w:t>(7), 795-810.</w:t>
      </w:r>
    </w:p>
    <w:p w14:paraId="17598DC8" w14:textId="79C4FA58" w:rsidR="00A71CF5" w:rsidRPr="00D178D3" w:rsidRDefault="00A71CF5" w:rsidP="003C3FE9">
      <w:pPr>
        <w:pStyle w:val="References"/>
        <w:rPr>
          <w:color w:val="000000" w:themeColor="text1"/>
        </w:rPr>
      </w:pPr>
      <w:r w:rsidRPr="00D178D3">
        <w:rPr>
          <w:color w:val="000000" w:themeColor="text1"/>
        </w:rPr>
        <w:t xml:space="preserve">World Travel and Tourism Council (WTTC). (2019). </w:t>
      </w:r>
      <w:r w:rsidRPr="00D178D3">
        <w:rPr>
          <w:i/>
          <w:iCs/>
          <w:color w:val="000000" w:themeColor="text1"/>
        </w:rPr>
        <w:t>Travel and Tourism Economic Impact 2019 World</w:t>
      </w:r>
      <w:r w:rsidRPr="00D178D3">
        <w:rPr>
          <w:color w:val="000000" w:themeColor="text1"/>
        </w:rPr>
        <w:t>. WTTC.</w:t>
      </w:r>
    </w:p>
    <w:p w14:paraId="70EEC803" w14:textId="0B3F743A" w:rsidR="000529B7" w:rsidRPr="00D178D3" w:rsidRDefault="00255F3D" w:rsidP="003C3FE9">
      <w:pPr>
        <w:pStyle w:val="References"/>
        <w:rPr>
          <w:color w:val="000000" w:themeColor="text1"/>
        </w:rPr>
      </w:pPr>
      <w:r w:rsidRPr="00D178D3">
        <w:rPr>
          <w:color w:val="000000" w:themeColor="text1"/>
        </w:rPr>
        <w:t xml:space="preserve">Wu, L., So, K., </w:t>
      </w:r>
      <w:proofErr w:type="spellStart"/>
      <w:r w:rsidRPr="00D178D3">
        <w:rPr>
          <w:color w:val="000000" w:themeColor="text1"/>
        </w:rPr>
        <w:t>Xiong</w:t>
      </w:r>
      <w:proofErr w:type="spellEnd"/>
      <w:r w:rsidRPr="00D178D3">
        <w:rPr>
          <w:color w:val="000000" w:themeColor="text1"/>
        </w:rPr>
        <w:t xml:space="preserve">, L., &amp; King, C. (2019). The impact of employee conspicuous consumption cue and physical attractiveness on consumers’ </w:t>
      </w:r>
      <w:proofErr w:type="spellStart"/>
      <w:r w:rsidRPr="00D178D3">
        <w:rPr>
          <w:color w:val="000000" w:themeColor="text1"/>
        </w:rPr>
        <w:t>behavioral</w:t>
      </w:r>
      <w:proofErr w:type="spellEnd"/>
      <w:r w:rsidRPr="00D178D3">
        <w:rPr>
          <w:color w:val="000000" w:themeColor="text1"/>
        </w:rPr>
        <w:t xml:space="preserve"> responses to service failures. </w:t>
      </w:r>
      <w:r w:rsidRPr="00D178D3">
        <w:rPr>
          <w:i/>
          <w:color w:val="000000" w:themeColor="text1"/>
        </w:rPr>
        <w:t>International Journal of Contemporary Hospitality Management, 31</w:t>
      </w:r>
      <w:r w:rsidRPr="00D178D3">
        <w:rPr>
          <w:color w:val="000000" w:themeColor="text1"/>
        </w:rPr>
        <w:t xml:space="preserve">(1), 21-40. </w:t>
      </w:r>
    </w:p>
    <w:p w14:paraId="137C0AD0" w14:textId="4E5AF7CB" w:rsidR="00CD43C1" w:rsidRPr="00D178D3" w:rsidRDefault="00CD43C1" w:rsidP="00CA2245">
      <w:pPr>
        <w:pStyle w:val="References"/>
        <w:rPr>
          <w:color w:val="000000" w:themeColor="text1"/>
        </w:rPr>
      </w:pPr>
    </w:p>
    <w:p w14:paraId="12E1138C" w14:textId="5FB78B71" w:rsidR="006D4C54" w:rsidRPr="00D178D3" w:rsidRDefault="006D4C54" w:rsidP="00CA2245">
      <w:pPr>
        <w:pStyle w:val="References"/>
        <w:rPr>
          <w:color w:val="000000" w:themeColor="text1"/>
        </w:rPr>
      </w:pPr>
    </w:p>
    <w:p w14:paraId="1F6D66FD" w14:textId="59ED17BD" w:rsidR="006D4C54" w:rsidRPr="00D178D3" w:rsidRDefault="006D4C54" w:rsidP="00A601C2">
      <w:pPr>
        <w:pStyle w:val="References"/>
        <w:rPr>
          <w:color w:val="000000" w:themeColor="text1"/>
        </w:rPr>
      </w:pPr>
    </w:p>
    <w:p w14:paraId="77B48463" w14:textId="6347C080" w:rsidR="003C3FE9" w:rsidRPr="00D178D3" w:rsidRDefault="003C3FE9" w:rsidP="00A601C2">
      <w:pPr>
        <w:pStyle w:val="References"/>
        <w:rPr>
          <w:color w:val="000000" w:themeColor="text1"/>
        </w:rPr>
      </w:pPr>
    </w:p>
    <w:p w14:paraId="52B0D620" w14:textId="65136B7B" w:rsidR="003C3FE9" w:rsidRPr="00D178D3" w:rsidRDefault="003C3FE9" w:rsidP="00A601C2">
      <w:pPr>
        <w:pStyle w:val="References"/>
        <w:rPr>
          <w:color w:val="000000" w:themeColor="text1"/>
        </w:rPr>
      </w:pPr>
    </w:p>
    <w:p w14:paraId="350F3011" w14:textId="22B3C29C" w:rsidR="003C3FE9" w:rsidRPr="00D178D3" w:rsidRDefault="003C3FE9" w:rsidP="00A601C2">
      <w:pPr>
        <w:pStyle w:val="References"/>
        <w:rPr>
          <w:color w:val="000000" w:themeColor="text1"/>
        </w:rPr>
      </w:pPr>
    </w:p>
    <w:p w14:paraId="653DAA9E" w14:textId="09C76856" w:rsidR="003C3FE9" w:rsidRPr="00D178D3" w:rsidRDefault="003C3FE9" w:rsidP="00A601C2">
      <w:pPr>
        <w:pStyle w:val="References"/>
        <w:rPr>
          <w:color w:val="000000" w:themeColor="text1"/>
        </w:rPr>
      </w:pPr>
    </w:p>
    <w:p w14:paraId="41FA6529" w14:textId="3E07BF65" w:rsidR="003C3FE9" w:rsidRPr="00D178D3" w:rsidRDefault="003C3FE9" w:rsidP="00A601C2">
      <w:pPr>
        <w:pStyle w:val="References"/>
        <w:rPr>
          <w:color w:val="000000" w:themeColor="text1"/>
        </w:rPr>
      </w:pPr>
    </w:p>
    <w:p w14:paraId="4A4655F0" w14:textId="075BC6A3" w:rsidR="003C3FE9" w:rsidRPr="00D178D3" w:rsidRDefault="003C3FE9" w:rsidP="00A601C2">
      <w:pPr>
        <w:pStyle w:val="References"/>
        <w:rPr>
          <w:color w:val="000000" w:themeColor="text1"/>
        </w:rPr>
      </w:pPr>
    </w:p>
    <w:p w14:paraId="66E004A6" w14:textId="3B1F3F4E" w:rsidR="003C3FE9" w:rsidRPr="00D178D3" w:rsidRDefault="003C3FE9">
      <w:pPr>
        <w:spacing w:after="160" w:line="259" w:lineRule="auto"/>
        <w:rPr>
          <w:color w:val="000000" w:themeColor="text1"/>
        </w:rPr>
      </w:pPr>
      <w:r w:rsidRPr="00D178D3">
        <w:rPr>
          <w:color w:val="000000" w:themeColor="text1"/>
        </w:rPr>
        <w:br w:type="page"/>
      </w:r>
    </w:p>
    <w:tbl>
      <w:tblPr>
        <w:tblStyle w:val="GridTable1Light"/>
        <w:tblpPr w:leftFromText="180" w:rightFromText="180" w:tblpY="1500"/>
        <w:tblW w:w="0" w:type="auto"/>
        <w:tblLook w:val="04A0" w:firstRow="1" w:lastRow="0" w:firstColumn="1" w:lastColumn="0" w:noHBand="0" w:noVBand="1"/>
      </w:tblPr>
      <w:tblGrid>
        <w:gridCol w:w="1416"/>
        <w:gridCol w:w="2484"/>
        <w:gridCol w:w="1843"/>
        <w:gridCol w:w="2283"/>
        <w:gridCol w:w="990"/>
      </w:tblGrid>
      <w:tr w:rsidR="00D178D3" w:rsidRPr="00D178D3" w14:paraId="1198C8C2" w14:textId="77777777" w:rsidTr="002836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5"/>
            <w:noWrap/>
          </w:tcPr>
          <w:p w14:paraId="11F8D1E4" w14:textId="77777777" w:rsidR="003C3FE9" w:rsidRPr="00D178D3" w:rsidRDefault="003C3FE9" w:rsidP="00283646">
            <w:pPr>
              <w:pStyle w:val="References"/>
              <w:rPr>
                <w:color w:val="000000" w:themeColor="text1"/>
              </w:rPr>
            </w:pPr>
            <w:r w:rsidRPr="00D178D3">
              <w:rPr>
                <w:color w:val="000000" w:themeColor="text1"/>
              </w:rPr>
              <w:lastRenderedPageBreak/>
              <w:t>Table 1. Interview Participants</w:t>
            </w:r>
          </w:p>
        </w:tc>
      </w:tr>
      <w:tr w:rsidR="00D178D3" w:rsidRPr="00D178D3" w14:paraId="77B2BD9C"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5A8568" w14:textId="77777777" w:rsidR="003C3FE9" w:rsidRPr="00D178D3" w:rsidRDefault="003C3FE9" w:rsidP="00283646">
            <w:pPr>
              <w:pStyle w:val="References"/>
              <w:rPr>
                <w:color w:val="000000" w:themeColor="text1"/>
              </w:rPr>
            </w:pPr>
            <w:r w:rsidRPr="00D178D3">
              <w:rPr>
                <w:color w:val="000000" w:themeColor="text1"/>
              </w:rPr>
              <w:t>Interviewee</w:t>
            </w:r>
          </w:p>
        </w:tc>
        <w:tc>
          <w:tcPr>
            <w:tcW w:w="0" w:type="auto"/>
          </w:tcPr>
          <w:p w14:paraId="04BCB2D6"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8D3">
              <w:rPr>
                <w:b/>
                <w:bCs/>
                <w:color w:val="000000" w:themeColor="text1"/>
              </w:rPr>
              <w:t>Job Title</w:t>
            </w:r>
          </w:p>
        </w:tc>
        <w:tc>
          <w:tcPr>
            <w:tcW w:w="0" w:type="auto"/>
            <w:noWrap/>
            <w:hideMark/>
          </w:tcPr>
          <w:p w14:paraId="56257D3A"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8D3">
              <w:rPr>
                <w:b/>
                <w:bCs/>
                <w:color w:val="000000" w:themeColor="text1"/>
              </w:rPr>
              <w:t>Organisation</w:t>
            </w:r>
          </w:p>
        </w:tc>
        <w:tc>
          <w:tcPr>
            <w:tcW w:w="0" w:type="auto"/>
            <w:noWrap/>
            <w:hideMark/>
          </w:tcPr>
          <w:p w14:paraId="774210D4"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8D3">
              <w:rPr>
                <w:b/>
                <w:bCs/>
                <w:color w:val="000000" w:themeColor="text1"/>
              </w:rPr>
              <w:t>Years of Experience</w:t>
            </w:r>
          </w:p>
        </w:tc>
        <w:tc>
          <w:tcPr>
            <w:tcW w:w="0" w:type="auto"/>
            <w:noWrap/>
            <w:hideMark/>
          </w:tcPr>
          <w:p w14:paraId="3C8C9166"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b/>
                <w:bCs/>
                <w:color w:val="000000" w:themeColor="text1"/>
              </w:rPr>
            </w:pPr>
            <w:r w:rsidRPr="00D178D3">
              <w:rPr>
                <w:b/>
                <w:bCs/>
                <w:color w:val="000000" w:themeColor="text1"/>
              </w:rPr>
              <w:t>Gender</w:t>
            </w:r>
          </w:p>
        </w:tc>
      </w:tr>
      <w:tr w:rsidR="00D178D3" w:rsidRPr="00D178D3" w14:paraId="60A6EEA8"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20F56C" w14:textId="77777777" w:rsidR="003C3FE9" w:rsidRPr="00D178D3" w:rsidRDefault="003C3FE9" w:rsidP="00283646">
            <w:pPr>
              <w:pStyle w:val="References"/>
              <w:rPr>
                <w:b w:val="0"/>
                <w:bCs w:val="0"/>
                <w:color w:val="000000" w:themeColor="text1"/>
              </w:rPr>
            </w:pPr>
            <w:r w:rsidRPr="00D178D3">
              <w:rPr>
                <w:b w:val="0"/>
                <w:bCs w:val="0"/>
                <w:color w:val="000000" w:themeColor="text1"/>
              </w:rPr>
              <w:t>P1</w:t>
            </w:r>
          </w:p>
        </w:tc>
        <w:tc>
          <w:tcPr>
            <w:tcW w:w="0" w:type="auto"/>
          </w:tcPr>
          <w:p w14:paraId="4E73EB81"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Owner</w:t>
            </w:r>
          </w:p>
        </w:tc>
        <w:tc>
          <w:tcPr>
            <w:tcW w:w="0" w:type="auto"/>
            <w:noWrap/>
            <w:hideMark/>
          </w:tcPr>
          <w:p w14:paraId="501E8157"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Café/Coffeeshop</w:t>
            </w:r>
          </w:p>
        </w:tc>
        <w:tc>
          <w:tcPr>
            <w:tcW w:w="0" w:type="auto"/>
            <w:noWrap/>
            <w:hideMark/>
          </w:tcPr>
          <w:p w14:paraId="3D54B967"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10</w:t>
            </w:r>
          </w:p>
        </w:tc>
        <w:tc>
          <w:tcPr>
            <w:tcW w:w="0" w:type="auto"/>
            <w:noWrap/>
            <w:hideMark/>
          </w:tcPr>
          <w:p w14:paraId="7659733D"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15423E2E"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1E9AD7" w14:textId="77777777" w:rsidR="003C3FE9" w:rsidRPr="00D178D3" w:rsidRDefault="003C3FE9" w:rsidP="00283646">
            <w:pPr>
              <w:pStyle w:val="References"/>
              <w:rPr>
                <w:b w:val="0"/>
                <w:bCs w:val="0"/>
                <w:color w:val="000000" w:themeColor="text1"/>
              </w:rPr>
            </w:pPr>
            <w:r w:rsidRPr="00D178D3">
              <w:rPr>
                <w:b w:val="0"/>
                <w:bCs w:val="0"/>
                <w:color w:val="000000" w:themeColor="text1"/>
              </w:rPr>
              <w:t>P2</w:t>
            </w:r>
          </w:p>
        </w:tc>
        <w:tc>
          <w:tcPr>
            <w:tcW w:w="0" w:type="auto"/>
          </w:tcPr>
          <w:p w14:paraId="542714F4"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Sales Manager</w:t>
            </w:r>
          </w:p>
        </w:tc>
        <w:tc>
          <w:tcPr>
            <w:tcW w:w="0" w:type="auto"/>
            <w:noWrap/>
            <w:hideMark/>
          </w:tcPr>
          <w:p w14:paraId="7A5BAF60"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Hotel</w:t>
            </w:r>
          </w:p>
        </w:tc>
        <w:tc>
          <w:tcPr>
            <w:tcW w:w="0" w:type="auto"/>
            <w:noWrap/>
            <w:hideMark/>
          </w:tcPr>
          <w:p w14:paraId="2A63F4CE"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6</w:t>
            </w:r>
          </w:p>
        </w:tc>
        <w:tc>
          <w:tcPr>
            <w:tcW w:w="0" w:type="auto"/>
            <w:noWrap/>
            <w:hideMark/>
          </w:tcPr>
          <w:p w14:paraId="57B35149"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5F717E49"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582A54" w14:textId="77777777" w:rsidR="003C3FE9" w:rsidRPr="00D178D3" w:rsidRDefault="003C3FE9" w:rsidP="00283646">
            <w:pPr>
              <w:pStyle w:val="References"/>
              <w:rPr>
                <w:b w:val="0"/>
                <w:bCs w:val="0"/>
                <w:color w:val="000000" w:themeColor="text1"/>
              </w:rPr>
            </w:pPr>
            <w:r w:rsidRPr="00D178D3">
              <w:rPr>
                <w:b w:val="0"/>
                <w:bCs w:val="0"/>
                <w:color w:val="000000" w:themeColor="text1"/>
              </w:rPr>
              <w:t>P3</w:t>
            </w:r>
          </w:p>
        </w:tc>
        <w:tc>
          <w:tcPr>
            <w:tcW w:w="0" w:type="auto"/>
          </w:tcPr>
          <w:p w14:paraId="365C9429"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 Manager</w:t>
            </w:r>
          </w:p>
        </w:tc>
        <w:tc>
          <w:tcPr>
            <w:tcW w:w="0" w:type="auto"/>
            <w:noWrap/>
            <w:hideMark/>
          </w:tcPr>
          <w:p w14:paraId="18ACB2DA"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Restaurant</w:t>
            </w:r>
          </w:p>
        </w:tc>
        <w:tc>
          <w:tcPr>
            <w:tcW w:w="0" w:type="auto"/>
            <w:noWrap/>
            <w:hideMark/>
          </w:tcPr>
          <w:p w14:paraId="34561363"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10</w:t>
            </w:r>
          </w:p>
        </w:tc>
        <w:tc>
          <w:tcPr>
            <w:tcW w:w="0" w:type="auto"/>
            <w:noWrap/>
            <w:hideMark/>
          </w:tcPr>
          <w:p w14:paraId="65328DA9"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6327C12F"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0693F5" w14:textId="77777777" w:rsidR="003C3FE9" w:rsidRPr="00D178D3" w:rsidRDefault="003C3FE9" w:rsidP="00283646">
            <w:pPr>
              <w:pStyle w:val="References"/>
              <w:rPr>
                <w:b w:val="0"/>
                <w:bCs w:val="0"/>
                <w:color w:val="000000" w:themeColor="text1"/>
              </w:rPr>
            </w:pPr>
            <w:r w:rsidRPr="00D178D3">
              <w:rPr>
                <w:b w:val="0"/>
                <w:bCs w:val="0"/>
                <w:color w:val="000000" w:themeColor="text1"/>
              </w:rPr>
              <w:t>P4</w:t>
            </w:r>
          </w:p>
        </w:tc>
        <w:tc>
          <w:tcPr>
            <w:tcW w:w="0" w:type="auto"/>
          </w:tcPr>
          <w:p w14:paraId="3766E4E3"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 Manager</w:t>
            </w:r>
          </w:p>
        </w:tc>
        <w:tc>
          <w:tcPr>
            <w:tcW w:w="0" w:type="auto"/>
            <w:noWrap/>
            <w:hideMark/>
          </w:tcPr>
          <w:p w14:paraId="0167ABDD"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Restaurant</w:t>
            </w:r>
          </w:p>
        </w:tc>
        <w:tc>
          <w:tcPr>
            <w:tcW w:w="0" w:type="auto"/>
            <w:noWrap/>
            <w:hideMark/>
          </w:tcPr>
          <w:p w14:paraId="0138F722"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6</w:t>
            </w:r>
          </w:p>
        </w:tc>
        <w:tc>
          <w:tcPr>
            <w:tcW w:w="0" w:type="auto"/>
            <w:noWrap/>
            <w:hideMark/>
          </w:tcPr>
          <w:p w14:paraId="016D8F86"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7208F54B"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72B0DCD" w14:textId="77777777" w:rsidR="003C3FE9" w:rsidRPr="00D178D3" w:rsidRDefault="003C3FE9" w:rsidP="00283646">
            <w:pPr>
              <w:pStyle w:val="References"/>
              <w:rPr>
                <w:b w:val="0"/>
                <w:bCs w:val="0"/>
                <w:color w:val="000000" w:themeColor="text1"/>
              </w:rPr>
            </w:pPr>
            <w:r w:rsidRPr="00D178D3">
              <w:rPr>
                <w:b w:val="0"/>
                <w:bCs w:val="0"/>
                <w:color w:val="000000" w:themeColor="text1"/>
              </w:rPr>
              <w:t>P5</w:t>
            </w:r>
          </w:p>
        </w:tc>
        <w:tc>
          <w:tcPr>
            <w:tcW w:w="0" w:type="auto"/>
          </w:tcPr>
          <w:p w14:paraId="19BD2BB2"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Front Office Manager</w:t>
            </w:r>
          </w:p>
        </w:tc>
        <w:tc>
          <w:tcPr>
            <w:tcW w:w="0" w:type="auto"/>
            <w:noWrap/>
            <w:hideMark/>
          </w:tcPr>
          <w:p w14:paraId="09420450"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Hotel</w:t>
            </w:r>
          </w:p>
        </w:tc>
        <w:tc>
          <w:tcPr>
            <w:tcW w:w="0" w:type="auto"/>
            <w:noWrap/>
            <w:hideMark/>
          </w:tcPr>
          <w:p w14:paraId="44AC30D4"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1</w:t>
            </w:r>
          </w:p>
        </w:tc>
        <w:tc>
          <w:tcPr>
            <w:tcW w:w="0" w:type="auto"/>
            <w:noWrap/>
            <w:hideMark/>
          </w:tcPr>
          <w:p w14:paraId="1CD9FE99"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F</w:t>
            </w:r>
          </w:p>
        </w:tc>
      </w:tr>
      <w:tr w:rsidR="00D178D3" w:rsidRPr="00D178D3" w14:paraId="3F2C39D7"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B7238C" w14:textId="77777777" w:rsidR="003C3FE9" w:rsidRPr="00D178D3" w:rsidRDefault="003C3FE9" w:rsidP="00283646">
            <w:pPr>
              <w:pStyle w:val="References"/>
              <w:rPr>
                <w:b w:val="0"/>
                <w:bCs w:val="0"/>
                <w:color w:val="000000" w:themeColor="text1"/>
              </w:rPr>
            </w:pPr>
            <w:r w:rsidRPr="00D178D3">
              <w:rPr>
                <w:b w:val="0"/>
                <w:bCs w:val="0"/>
                <w:color w:val="000000" w:themeColor="text1"/>
              </w:rPr>
              <w:t>P6</w:t>
            </w:r>
          </w:p>
        </w:tc>
        <w:tc>
          <w:tcPr>
            <w:tcW w:w="0" w:type="auto"/>
          </w:tcPr>
          <w:p w14:paraId="78DBA1E0"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Manager</w:t>
            </w:r>
          </w:p>
        </w:tc>
        <w:tc>
          <w:tcPr>
            <w:tcW w:w="0" w:type="auto"/>
            <w:noWrap/>
            <w:hideMark/>
          </w:tcPr>
          <w:p w14:paraId="1CDDFD6C"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Café/Coffeeshop</w:t>
            </w:r>
          </w:p>
        </w:tc>
        <w:tc>
          <w:tcPr>
            <w:tcW w:w="0" w:type="auto"/>
            <w:noWrap/>
            <w:hideMark/>
          </w:tcPr>
          <w:p w14:paraId="0B4FD335"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8</w:t>
            </w:r>
          </w:p>
        </w:tc>
        <w:tc>
          <w:tcPr>
            <w:tcW w:w="0" w:type="auto"/>
            <w:noWrap/>
            <w:hideMark/>
          </w:tcPr>
          <w:p w14:paraId="106649DC"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1C380974"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B3BA6F" w14:textId="77777777" w:rsidR="003C3FE9" w:rsidRPr="00D178D3" w:rsidRDefault="003C3FE9" w:rsidP="00283646">
            <w:pPr>
              <w:pStyle w:val="References"/>
              <w:rPr>
                <w:b w:val="0"/>
                <w:bCs w:val="0"/>
                <w:color w:val="000000" w:themeColor="text1"/>
              </w:rPr>
            </w:pPr>
            <w:r w:rsidRPr="00D178D3">
              <w:rPr>
                <w:b w:val="0"/>
                <w:bCs w:val="0"/>
                <w:color w:val="000000" w:themeColor="text1"/>
              </w:rPr>
              <w:t>P7</w:t>
            </w:r>
          </w:p>
        </w:tc>
        <w:tc>
          <w:tcPr>
            <w:tcW w:w="0" w:type="auto"/>
          </w:tcPr>
          <w:p w14:paraId="7003F92E"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 Manager</w:t>
            </w:r>
          </w:p>
        </w:tc>
        <w:tc>
          <w:tcPr>
            <w:tcW w:w="0" w:type="auto"/>
            <w:noWrap/>
            <w:hideMark/>
          </w:tcPr>
          <w:p w14:paraId="637B5724"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Restaurant</w:t>
            </w:r>
          </w:p>
        </w:tc>
        <w:tc>
          <w:tcPr>
            <w:tcW w:w="0" w:type="auto"/>
            <w:noWrap/>
            <w:hideMark/>
          </w:tcPr>
          <w:p w14:paraId="0DCADC9E"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5</w:t>
            </w:r>
          </w:p>
        </w:tc>
        <w:tc>
          <w:tcPr>
            <w:tcW w:w="0" w:type="auto"/>
            <w:noWrap/>
            <w:hideMark/>
          </w:tcPr>
          <w:p w14:paraId="3A7E5963"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673F69F0"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CF5C7E" w14:textId="77777777" w:rsidR="003C3FE9" w:rsidRPr="00D178D3" w:rsidRDefault="003C3FE9" w:rsidP="00283646">
            <w:pPr>
              <w:pStyle w:val="References"/>
              <w:rPr>
                <w:b w:val="0"/>
                <w:bCs w:val="0"/>
                <w:color w:val="000000" w:themeColor="text1"/>
              </w:rPr>
            </w:pPr>
            <w:r w:rsidRPr="00D178D3">
              <w:rPr>
                <w:b w:val="0"/>
                <w:bCs w:val="0"/>
                <w:color w:val="000000" w:themeColor="text1"/>
              </w:rPr>
              <w:t>P8</w:t>
            </w:r>
          </w:p>
        </w:tc>
        <w:tc>
          <w:tcPr>
            <w:tcW w:w="0" w:type="auto"/>
          </w:tcPr>
          <w:p w14:paraId="2A1C0DD7"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 Manager</w:t>
            </w:r>
          </w:p>
        </w:tc>
        <w:tc>
          <w:tcPr>
            <w:tcW w:w="0" w:type="auto"/>
            <w:noWrap/>
            <w:hideMark/>
          </w:tcPr>
          <w:p w14:paraId="114BB033"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Restaurant</w:t>
            </w:r>
          </w:p>
        </w:tc>
        <w:tc>
          <w:tcPr>
            <w:tcW w:w="0" w:type="auto"/>
            <w:noWrap/>
            <w:hideMark/>
          </w:tcPr>
          <w:p w14:paraId="1FB345C2"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2</w:t>
            </w:r>
          </w:p>
        </w:tc>
        <w:tc>
          <w:tcPr>
            <w:tcW w:w="0" w:type="auto"/>
            <w:noWrap/>
            <w:hideMark/>
          </w:tcPr>
          <w:p w14:paraId="3B87E3EA"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6F01F71E"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D0058A" w14:textId="77777777" w:rsidR="003C3FE9" w:rsidRPr="00D178D3" w:rsidRDefault="003C3FE9" w:rsidP="00283646">
            <w:pPr>
              <w:pStyle w:val="References"/>
              <w:rPr>
                <w:b w:val="0"/>
                <w:bCs w:val="0"/>
                <w:color w:val="000000" w:themeColor="text1"/>
              </w:rPr>
            </w:pPr>
            <w:r w:rsidRPr="00D178D3">
              <w:rPr>
                <w:b w:val="0"/>
                <w:bCs w:val="0"/>
                <w:color w:val="000000" w:themeColor="text1"/>
              </w:rPr>
              <w:t>P9</w:t>
            </w:r>
          </w:p>
        </w:tc>
        <w:tc>
          <w:tcPr>
            <w:tcW w:w="0" w:type="auto"/>
          </w:tcPr>
          <w:p w14:paraId="75714171"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Sales Manager</w:t>
            </w:r>
          </w:p>
        </w:tc>
        <w:tc>
          <w:tcPr>
            <w:tcW w:w="0" w:type="auto"/>
            <w:noWrap/>
            <w:hideMark/>
          </w:tcPr>
          <w:p w14:paraId="14E882BD"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Hotel</w:t>
            </w:r>
          </w:p>
        </w:tc>
        <w:tc>
          <w:tcPr>
            <w:tcW w:w="0" w:type="auto"/>
            <w:noWrap/>
            <w:hideMark/>
          </w:tcPr>
          <w:p w14:paraId="36EC5BB6"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3</w:t>
            </w:r>
          </w:p>
        </w:tc>
        <w:tc>
          <w:tcPr>
            <w:tcW w:w="0" w:type="auto"/>
            <w:noWrap/>
            <w:hideMark/>
          </w:tcPr>
          <w:p w14:paraId="248720CC"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F</w:t>
            </w:r>
          </w:p>
        </w:tc>
      </w:tr>
      <w:tr w:rsidR="00D178D3" w:rsidRPr="00D178D3" w14:paraId="5D71F809"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721EE7" w14:textId="77777777" w:rsidR="003C3FE9" w:rsidRPr="00D178D3" w:rsidRDefault="003C3FE9" w:rsidP="00283646">
            <w:pPr>
              <w:pStyle w:val="References"/>
              <w:rPr>
                <w:b w:val="0"/>
                <w:bCs w:val="0"/>
                <w:color w:val="000000" w:themeColor="text1"/>
              </w:rPr>
            </w:pPr>
            <w:r w:rsidRPr="00D178D3">
              <w:rPr>
                <w:b w:val="0"/>
                <w:bCs w:val="0"/>
                <w:color w:val="000000" w:themeColor="text1"/>
              </w:rPr>
              <w:t>P10</w:t>
            </w:r>
          </w:p>
        </w:tc>
        <w:tc>
          <w:tcPr>
            <w:tcW w:w="0" w:type="auto"/>
          </w:tcPr>
          <w:p w14:paraId="6A18580F"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Bar Manager</w:t>
            </w:r>
          </w:p>
        </w:tc>
        <w:tc>
          <w:tcPr>
            <w:tcW w:w="0" w:type="auto"/>
            <w:noWrap/>
            <w:hideMark/>
          </w:tcPr>
          <w:p w14:paraId="42F736FA"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Bistro/Bar</w:t>
            </w:r>
          </w:p>
        </w:tc>
        <w:tc>
          <w:tcPr>
            <w:tcW w:w="0" w:type="auto"/>
            <w:noWrap/>
            <w:hideMark/>
          </w:tcPr>
          <w:p w14:paraId="2104F482"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5</w:t>
            </w:r>
          </w:p>
        </w:tc>
        <w:tc>
          <w:tcPr>
            <w:tcW w:w="0" w:type="auto"/>
            <w:noWrap/>
            <w:hideMark/>
          </w:tcPr>
          <w:p w14:paraId="5624D0FA"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F</w:t>
            </w:r>
          </w:p>
        </w:tc>
      </w:tr>
      <w:tr w:rsidR="00D178D3" w:rsidRPr="00D178D3" w14:paraId="3ADEC925"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455CB7" w14:textId="77777777" w:rsidR="003C3FE9" w:rsidRPr="00D178D3" w:rsidRDefault="003C3FE9" w:rsidP="00283646">
            <w:pPr>
              <w:pStyle w:val="References"/>
              <w:rPr>
                <w:b w:val="0"/>
                <w:bCs w:val="0"/>
                <w:color w:val="000000" w:themeColor="text1"/>
              </w:rPr>
            </w:pPr>
            <w:r w:rsidRPr="00D178D3">
              <w:rPr>
                <w:b w:val="0"/>
                <w:bCs w:val="0"/>
                <w:color w:val="000000" w:themeColor="text1"/>
              </w:rPr>
              <w:t>P11</w:t>
            </w:r>
          </w:p>
        </w:tc>
        <w:tc>
          <w:tcPr>
            <w:tcW w:w="0" w:type="auto"/>
          </w:tcPr>
          <w:p w14:paraId="1802C474"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Bar Manager</w:t>
            </w:r>
          </w:p>
        </w:tc>
        <w:tc>
          <w:tcPr>
            <w:tcW w:w="0" w:type="auto"/>
            <w:noWrap/>
            <w:hideMark/>
          </w:tcPr>
          <w:p w14:paraId="3D37663D"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Bistro/Bar</w:t>
            </w:r>
          </w:p>
        </w:tc>
        <w:tc>
          <w:tcPr>
            <w:tcW w:w="0" w:type="auto"/>
            <w:noWrap/>
            <w:hideMark/>
          </w:tcPr>
          <w:p w14:paraId="115A12AC"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9</w:t>
            </w:r>
          </w:p>
        </w:tc>
        <w:tc>
          <w:tcPr>
            <w:tcW w:w="0" w:type="auto"/>
            <w:noWrap/>
            <w:hideMark/>
          </w:tcPr>
          <w:p w14:paraId="478B0229"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7618346E"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D759A6" w14:textId="77777777" w:rsidR="003C3FE9" w:rsidRPr="00D178D3" w:rsidRDefault="003C3FE9" w:rsidP="00283646">
            <w:pPr>
              <w:pStyle w:val="References"/>
              <w:rPr>
                <w:b w:val="0"/>
                <w:bCs w:val="0"/>
                <w:color w:val="000000" w:themeColor="text1"/>
              </w:rPr>
            </w:pPr>
            <w:r w:rsidRPr="00D178D3">
              <w:rPr>
                <w:b w:val="0"/>
                <w:bCs w:val="0"/>
                <w:color w:val="000000" w:themeColor="text1"/>
              </w:rPr>
              <w:t>P12</w:t>
            </w:r>
          </w:p>
        </w:tc>
        <w:tc>
          <w:tcPr>
            <w:tcW w:w="0" w:type="auto"/>
          </w:tcPr>
          <w:p w14:paraId="5396FA8A"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Guest Services Manager</w:t>
            </w:r>
          </w:p>
        </w:tc>
        <w:tc>
          <w:tcPr>
            <w:tcW w:w="0" w:type="auto"/>
            <w:noWrap/>
            <w:hideMark/>
          </w:tcPr>
          <w:p w14:paraId="621653AD"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 xml:space="preserve">Holiday Park </w:t>
            </w:r>
          </w:p>
        </w:tc>
        <w:tc>
          <w:tcPr>
            <w:tcW w:w="0" w:type="auto"/>
            <w:noWrap/>
            <w:hideMark/>
          </w:tcPr>
          <w:p w14:paraId="0D9501FF"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12</w:t>
            </w:r>
          </w:p>
        </w:tc>
        <w:tc>
          <w:tcPr>
            <w:tcW w:w="0" w:type="auto"/>
            <w:noWrap/>
            <w:hideMark/>
          </w:tcPr>
          <w:p w14:paraId="287A4790"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6468DAB1" w14:textId="77777777" w:rsidTr="0028364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A046FD" w14:textId="77777777" w:rsidR="003C3FE9" w:rsidRPr="00D178D3" w:rsidRDefault="003C3FE9" w:rsidP="00283646">
            <w:pPr>
              <w:pStyle w:val="References"/>
              <w:rPr>
                <w:b w:val="0"/>
                <w:bCs w:val="0"/>
                <w:color w:val="000000" w:themeColor="text1"/>
              </w:rPr>
            </w:pPr>
            <w:r w:rsidRPr="00D178D3">
              <w:rPr>
                <w:b w:val="0"/>
                <w:bCs w:val="0"/>
                <w:color w:val="000000" w:themeColor="text1"/>
              </w:rPr>
              <w:t>P13</w:t>
            </w:r>
          </w:p>
        </w:tc>
        <w:tc>
          <w:tcPr>
            <w:tcW w:w="0" w:type="auto"/>
          </w:tcPr>
          <w:p w14:paraId="34D02876"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Bar Manager</w:t>
            </w:r>
          </w:p>
        </w:tc>
        <w:tc>
          <w:tcPr>
            <w:tcW w:w="0" w:type="auto"/>
            <w:noWrap/>
            <w:hideMark/>
          </w:tcPr>
          <w:p w14:paraId="30ACF476"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Bistro/Bar</w:t>
            </w:r>
          </w:p>
        </w:tc>
        <w:tc>
          <w:tcPr>
            <w:tcW w:w="0" w:type="auto"/>
            <w:noWrap/>
            <w:hideMark/>
          </w:tcPr>
          <w:p w14:paraId="762B122E"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9</w:t>
            </w:r>
          </w:p>
        </w:tc>
        <w:tc>
          <w:tcPr>
            <w:tcW w:w="0" w:type="auto"/>
            <w:noWrap/>
            <w:hideMark/>
          </w:tcPr>
          <w:p w14:paraId="6D655B34"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M</w:t>
            </w:r>
          </w:p>
        </w:tc>
      </w:tr>
      <w:tr w:rsidR="00D178D3" w:rsidRPr="00D178D3" w14:paraId="3AC818BB" w14:textId="77777777" w:rsidTr="00283646">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9A9B6F" w14:textId="77777777" w:rsidR="003C3FE9" w:rsidRPr="00D178D3" w:rsidRDefault="003C3FE9" w:rsidP="00283646">
            <w:pPr>
              <w:pStyle w:val="References"/>
              <w:rPr>
                <w:b w:val="0"/>
                <w:bCs w:val="0"/>
                <w:color w:val="000000" w:themeColor="text1"/>
              </w:rPr>
            </w:pPr>
            <w:r w:rsidRPr="00D178D3">
              <w:rPr>
                <w:b w:val="0"/>
                <w:bCs w:val="0"/>
                <w:color w:val="000000" w:themeColor="text1"/>
              </w:rPr>
              <w:t>P14</w:t>
            </w:r>
          </w:p>
        </w:tc>
        <w:tc>
          <w:tcPr>
            <w:tcW w:w="0" w:type="auto"/>
          </w:tcPr>
          <w:p w14:paraId="3749B0B7"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 Manager</w:t>
            </w:r>
          </w:p>
        </w:tc>
        <w:tc>
          <w:tcPr>
            <w:tcW w:w="0" w:type="auto"/>
            <w:noWrap/>
            <w:hideMark/>
          </w:tcPr>
          <w:p w14:paraId="210D2995"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Restaurant</w:t>
            </w:r>
          </w:p>
        </w:tc>
        <w:tc>
          <w:tcPr>
            <w:tcW w:w="0" w:type="auto"/>
            <w:noWrap/>
            <w:hideMark/>
          </w:tcPr>
          <w:p w14:paraId="11010F73"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6</w:t>
            </w:r>
          </w:p>
        </w:tc>
        <w:tc>
          <w:tcPr>
            <w:tcW w:w="0" w:type="auto"/>
            <w:noWrap/>
            <w:hideMark/>
          </w:tcPr>
          <w:p w14:paraId="70BA6BD7" w14:textId="77777777" w:rsidR="003C3FE9" w:rsidRPr="00D178D3" w:rsidRDefault="003C3FE9" w:rsidP="00283646">
            <w:pPr>
              <w:pStyle w:val="References"/>
              <w:cnfStyle w:val="000000000000" w:firstRow="0" w:lastRow="0" w:firstColumn="0" w:lastColumn="0" w:oddVBand="0" w:evenVBand="0" w:oddHBand="0" w:evenHBand="0" w:firstRowFirstColumn="0" w:firstRowLastColumn="0" w:lastRowFirstColumn="0" w:lastRowLastColumn="0"/>
              <w:rPr>
                <w:color w:val="000000" w:themeColor="text1"/>
              </w:rPr>
            </w:pPr>
            <w:r w:rsidRPr="00D178D3">
              <w:rPr>
                <w:color w:val="000000" w:themeColor="text1"/>
              </w:rPr>
              <w:t>F</w:t>
            </w:r>
          </w:p>
        </w:tc>
      </w:tr>
    </w:tbl>
    <w:p w14:paraId="38CC5580" w14:textId="77777777" w:rsidR="003C3FE9" w:rsidRPr="00D178D3" w:rsidRDefault="003C3FE9" w:rsidP="00A601C2">
      <w:pPr>
        <w:pStyle w:val="References"/>
        <w:rPr>
          <w:color w:val="000000" w:themeColor="text1"/>
        </w:rPr>
      </w:pPr>
    </w:p>
    <w:sectPr w:rsidR="003C3FE9" w:rsidRPr="00D178D3" w:rsidSect="006569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EE80" w14:textId="77777777" w:rsidR="00E513F2" w:rsidRDefault="00E513F2" w:rsidP="009E6B4E">
      <w:pPr>
        <w:spacing w:line="240" w:lineRule="auto"/>
      </w:pPr>
      <w:r>
        <w:separator/>
      </w:r>
    </w:p>
  </w:endnote>
  <w:endnote w:type="continuationSeparator" w:id="0">
    <w:p w14:paraId="6D6C6134" w14:textId="77777777" w:rsidR="00E513F2" w:rsidRDefault="00E513F2" w:rsidP="009E6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3149" w14:textId="77777777" w:rsidR="00A71CF5" w:rsidRPr="00B50A96" w:rsidRDefault="00A71CF5">
    <w:pPr>
      <w:pStyle w:val="Footer"/>
      <w:jc w:val="center"/>
      <w:rPr>
        <w:caps/>
        <w:noProof/>
      </w:rPr>
    </w:pPr>
    <w:r w:rsidRPr="00B50A96">
      <w:rPr>
        <w:caps/>
      </w:rPr>
      <w:fldChar w:fldCharType="begin"/>
    </w:r>
    <w:r w:rsidRPr="00B50A96">
      <w:rPr>
        <w:caps/>
      </w:rPr>
      <w:instrText xml:space="preserve"> PAGE   \* MERGEFORMAT </w:instrText>
    </w:r>
    <w:r w:rsidRPr="00B50A96">
      <w:rPr>
        <w:caps/>
      </w:rPr>
      <w:fldChar w:fldCharType="separate"/>
    </w:r>
    <w:r w:rsidR="00F8660B">
      <w:rPr>
        <w:caps/>
        <w:noProof/>
      </w:rPr>
      <w:t>1</w:t>
    </w:r>
    <w:r w:rsidRPr="00B50A96">
      <w:rPr>
        <w:caps/>
        <w:noProof/>
      </w:rPr>
      <w:fldChar w:fldCharType="end"/>
    </w:r>
  </w:p>
  <w:p w14:paraId="744E9D20" w14:textId="77777777" w:rsidR="00A71CF5" w:rsidRDefault="00A7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994D" w14:textId="77777777" w:rsidR="00E513F2" w:rsidRDefault="00E513F2" w:rsidP="009E6B4E">
      <w:pPr>
        <w:spacing w:line="240" w:lineRule="auto"/>
      </w:pPr>
      <w:r>
        <w:separator/>
      </w:r>
    </w:p>
  </w:footnote>
  <w:footnote w:type="continuationSeparator" w:id="0">
    <w:p w14:paraId="7C97F0F7" w14:textId="77777777" w:rsidR="00E513F2" w:rsidRDefault="00E513F2" w:rsidP="009E6B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236CB0"/>
    <w:multiLevelType w:val="multilevel"/>
    <w:tmpl w:val="C7FA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951862"/>
    <w:multiLevelType w:val="hybridMultilevel"/>
    <w:tmpl w:val="00AE4A54"/>
    <w:lvl w:ilvl="0" w:tplc="76FE885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6"/>
  </w:num>
  <w:num w:numId="3">
    <w:abstractNumId w:val="15"/>
  </w:num>
  <w:num w:numId="4">
    <w:abstractNumId w:val="20"/>
  </w:num>
  <w:num w:numId="5">
    <w:abstractNumId w:val="1"/>
  </w:num>
  <w:num w:numId="6">
    <w:abstractNumId w:val="2"/>
  </w:num>
  <w:num w:numId="7">
    <w:abstractNumId w:val="3"/>
  </w:num>
  <w:num w:numId="8">
    <w:abstractNumId w:val="4"/>
  </w:num>
  <w:num w:numId="9">
    <w:abstractNumId w:val="9"/>
  </w:num>
  <w:num w:numId="10">
    <w:abstractNumId w:val="5"/>
  </w:num>
  <w:num w:numId="11">
    <w:abstractNumId w:val="7"/>
  </w:num>
  <w:num w:numId="12">
    <w:abstractNumId w:val="6"/>
  </w:num>
  <w:num w:numId="13">
    <w:abstractNumId w:val="10"/>
  </w:num>
  <w:num w:numId="14">
    <w:abstractNumId w:val="8"/>
  </w:num>
  <w:num w:numId="15">
    <w:abstractNumId w:val="18"/>
  </w:num>
  <w:num w:numId="16">
    <w:abstractNumId w:val="21"/>
  </w:num>
  <w:num w:numId="17">
    <w:abstractNumId w:val="14"/>
  </w:num>
  <w:num w:numId="18">
    <w:abstractNumId w:val="17"/>
  </w:num>
  <w:num w:numId="19">
    <w:abstractNumId w:val="11"/>
  </w:num>
  <w:num w:numId="20">
    <w:abstractNumId w:val="0"/>
  </w:num>
  <w:num w:numId="21">
    <w:abstractNumId w:val="12"/>
  </w:num>
  <w:num w:numId="22">
    <w:abstractNumId w:val="19"/>
  </w:num>
  <w:num w:numId="23">
    <w:abstractNumId w:val="22"/>
  </w:num>
  <w:num w:numId="24">
    <w:abstractNumId w:val="23"/>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yMDc2MLW0tDAzN7FQ0lEKTi0uzszPAykwqgUAI8inxywAAAA="/>
  </w:docVars>
  <w:rsids>
    <w:rsidRoot w:val="00501CE0"/>
    <w:rsid w:val="00004266"/>
    <w:rsid w:val="000044E1"/>
    <w:rsid w:val="00011798"/>
    <w:rsid w:val="0001464D"/>
    <w:rsid w:val="000161E3"/>
    <w:rsid w:val="00020A22"/>
    <w:rsid w:val="000224DC"/>
    <w:rsid w:val="000260FA"/>
    <w:rsid w:val="00026AB5"/>
    <w:rsid w:val="000300F0"/>
    <w:rsid w:val="0003415E"/>
    <w:rsid w:val="00045830"/>
    <w:rsid w:val="00045FD1"/>
    <w:rsid w:val="000529B7"/>
    <w:rsid w:val="00053393"/>
    <w:rsid w:val="000539B1"/>
    <w:rsid w:val="00054A5B"/>
    <w:rsid w:val="00055485"/>
    <w:rsid w:val="00061F61"/>
    <w:rsid w:val="00065E31"/>
    <w:rsid w:val="000665F2"/>
    <w:rsid w:val="00067C00"/>
    <w:rsid w:val="000750E0"/>
    <w:rsid w:val="000751BF"/>
    <w:rsid w:val="000765AD"/>
    <w:rsid w:val="000800CE"/>
    <w:rsid w:val="00081ABB"/>
    <w:rsid w:val="000832EA"/>
    <w:rsid w:val="00090F16"/>
    <w:rsid w:val="0009283E"/>
    <w:rsid w:val="00092FA7"/>
    <w:rsid w:val="000954F1"/>
    <w:rsid w:val="000A3285"/>
    <w:rsid w:val="000A43B0"/>
    <w:rsid w:val="000A64D9"/>
    <w:rsid w:val="000A7139"/>
    <w:rsid w:val="000A7AA8"/>
    <w:rsid w:val="000A7DB9"/>
    <w:rsid w:val="000B17BB"/>
    <w:rsid w:val="000B1A52"/>
    <w:rsid w:val="000B2401"/>
    <w:rsid w:val="000B356A"/>
    <w:rsid w:val="000B4B25"/>
    <w:rsid w:val="000B563F"/>
    <w:rsid w:val="000C0840"/>
    <w:rsid w:val="000C0FD6"/>
    <w:rsid w:val="000D46E6"/>
    <w:rsid w:val="000E3813"/>
    <w:rsid w:val="000E5CA4"/>
    <w:rsid w:val="000F0E17"/>
    <w:rsid w:val="000F1393"/>
    <w:rsid w:val="0010028B"/>
    <w:rsid w:val="00100F08"/>
    <w:rsid w:val="0010195F"/>
    <w:rsid w:val="00101E74"/>
    <w:rsid w:val="00102123"/>
    <w:rsid w:val="00103AC7"/>
    <w:rsid w:val="00111B7F"/>
    <w:rsid w:val="00112ABC"/>
    <w:rsid w:val="001146B2"/>
    <w:rsid w:val="00114DCF"/>
    <w:rsid w:val="00115A30"/>
    <w:rsid w:val="00117DA0"/>
    <w:rsid w:val="00121C0C"/>
    <w:rsid w:val="00123D18"/>
    <w:rsid w:val="00126F38"/>
    <w:rsid w:val="00135267"/>
    <w:rsid w:val="001366BD"/>
    <w:rsid w:val="00137BCE"/>
    <w:rsid w:val="00140C9F"/>
    <w:rsid w:val="00142D39"/>
    <w:rsid w:val="001458A1"/>
    <w:rsid w:val="001506D9"/>
    <w:rsid w:val="001520B1"/>
    <w:rsid w:val="00161860"/>
    <w:rsid w:val="0016273E"/>
    <w:rsid w:val="00163DBF"/>
    <w:rsid w:val="00167465"/>
    <w:rsid w:val="0016795A"/>
    <w:rsid w:val="001707A9"/>
    <w:rsid w:val="00170EE6"/>
    <w:rsid w:val="001712C6"/>
    <w:rsid w:val="00173A32"/>
    <w:rsid w:val="00174D38"/>
    <w:rsid w:val="001819D2"/>
    <w:rsid w:val="00181A90"/>
    <w:rsid w:val="001879FD"/>
    <w:rsid w:val="00187DF1"/>
    <w:rsid w:val="00190053"/>
    <w:rsid w:val="00190BC3"/>
    <w:rsid w:val="001912DE"/>
    <w:rsid w:val="00192F60"/>
    <w:rsid w:val="00194A9F"/>
    <w:rsid w:val="001954AF"/>
    <w:rsid w:val="00196043"/>
    <w:rsid w:val="001A0ADC"/>
    <w:rsid w:val="001A0CBC"/>
    <w:rsid w:val="001A423E"/>
    <w:rsid w:val="001B290B"/>
    <w:rsid w:val="001B4AFE"/>
    <w:rsid w:val="001B5279"/>
    <w:rsid w:val="001B77F5"/>
    <w:rsid w:val="001C5259"/>
    <w:rsid w:val="001C7EF4"/>
    <w:rsid w:val="001C7F7D"/>
    <w:rsid w:val="001D109D"/>
    <w:rsid w:val="001D30EC"/>
    <w:rsid w:val="001D3846"/>
    <w:rsid w:val="001D7762"/>
    <w:rsid w:val="001E1396"/>
    <w:rsid w:val="001E30F6"/>
    <w:rsid w:val="001E44B3"/>
    <w:rsid w:val="001E74CB"/>
    <w:rsid w:val="001F146C"/>
    <w:rsid w:val="001F3FDD"/>
    <w:rsid w:val="001F4610"/>
    <w:rsid w:val="001F7B14"/>
    <w:rsid w:val="00202669"/>
    <w:rsid w:val="00206671"/>
    <w:rsid w:val="002067EC"/>
    <w:rsid w:val="002074D8"/>
    <w:rsid w:val="00211F43"/>
    <w:rsid w:val="0021486E"/>
    <w:rsid w:val="00215120"/>
    <w:rsid w:val="0022175D"/>
    <w:rsid w:val="00224AD3"/>
    <w:rsid w:val="002261D8"/>
    <w:rsid w:val="002279B8"/>
    <w:rsid w:val="00231CA2"/>
    <w:rsid w:val="00233C17"/>
    <w:rsid w:val="00234F38"/>
    <w:rsid w:val="00235EE8"/>
    <w:rsid w:val="0024170E"/>
    <w:rsid w:val="002424C3"/>
    <w:rsid w:val="0025301D"/>
    <w:rsid w:val="002535CD"/>
    <w:rsid w:val="00255F3D"/>
    <w:rsid w:val="00256146"/>
    <w:rsid w:val="0027591A"/>
    <w:rsid w:val="00280C67"/>
    <w:rsid w:val="0028280C"/>
    <w:rsid w:val="00283002"/>
    <w:rsid w:val="00283646"/>
    <w:rsid w:val="002855EB"/>
    <w:rsid w:val="00285B1C"/>
    <w:rsid w:val="00285E3A"/>
    <w:rsid w:val="0028616B"/>
    <w:rsid w:val="002914FE"/>
    <w:rsid w:val="00291E49"/>
    <w:rsid w:val="002B042B"/>
    <w:rsid w:val="002B3F7C"/>
    <w:rsid w:val="002B4117"/>
    <w:rsid w:val="002B5046"/>
    <w:rsid w:val="002C1982"/>
    <w:rsid w:val="002C2955"/>
    <w:rsid w:val="002C3627"/>
    <w:rsid w:val="002C66A9"/>
    <w:rsid w:val="002D013B"/>
    <w:rsid w:val="002D4294"/>
    <w:rsid w:val="002E3AC9"/>
    <w:rsid w:val="002E4519"/>
    <w:rsid w:val="002E57BD"/>
    <w:rsid w:val="002E5A33"/>
    <w:rsid w:val="002E73A5"/>
    <w:rsid w:val="002F2A8A"/>
    <w:rsid w:val="002F2E8F"/>
    <w:rsid w:val="002F38C6"/>
    <w:rsid w:val="002F4B25"/>
    <w:rsid w:val="002F63DD"/>
    <w:rsid w:val="002F7C89"/>
    <w:rsid w:val="003073F2"/>
    <w:rsid w:val="00307EDC"/>
    <w:rsid w:val="00311377"/>
    <w:rsid w:val="00312431"/>
    <w:rsid w:val="00314761"/>
    <w:rsid w:val="00315E0C"/>
    <w:rsid w:val="00317D8F"/>
    <w:rsid w:val="00320952"/>
    <w:rsid w:val="00323DD6"/>
    <w:rsid w:val="00326244"/>
    <w:rsid w:val="00327B88"/>
    <w:rsid w:val="0033179C"/>
    <w:rsid w:val="0033245E"/>
    <w:rsid w:val="00332A8D"/>
    <w:rsid w:val="003336CD"/>
    <w:rsid w:val="003424C5"/>
    <w:rsid w:val="003502F7"/>
    <w:rsid w:val="00351BCA"/>
    <w:rsid w:val="003630BC"/>
    <w:rsid w:val="003642F0"/>
    <w:rsid w:val="003728D0"/>
    <w:rsid w:val="00372A4E"/>
    <w:rsid w:val="00374DB8"/>
    <w:rsid w:val="00375D76"/>
    <w:rsid w:val="00376B50"/>
    <w:rsid w:val="00385826"/>
    <w:rsid w:val="0039007D"/>
    <w:rsid w:val="003953A1"/>
    <w:rsid w:val="003A3531"/>
    <w:rsid w:val="003B248C"/>
    <w:rsid w:val="003B3157"/>
    <w:rsid w:val="003B3AD2"/>
    <w:rsid w:val="003B4C52"/>
    <w:rsid w:val="003B723B"/>
    <w:rsid w:val="003C0A75"/>
    <w:rsid w:val="003C32E1"/>
    <w:rsid w:val="003C3FE9"/>
    <w:rsid w:val="003C6160"/>
    <w:rsid w:val="003C6509"/>
    <w:rsid w:val="003C74CE"/>
    <w:rsid w:val="003D08AF"/>
    <w:rsid w:val="003D133D"/>
    <w:rsid w:val="003D1FC5"/>
    <w:rsid w:val="003D44CD"/>
    <w:rsid w:val="003D612A"/>
    <w:rsid w:val="003E0DD6"/>
    <w:rsid w:val="003E1A00"/>
    <w:rsid w:val="003E28AF"/>
    <w:rsid w:val="003E32BB"/>
    <w:rsid w:val="003F1C3B"/>
    <w:rsid w:val="003F6EC4"/>
    <w:rsid w:val="003F74FC"/>
    <w:rsid w:val="0040486C"/>
    <w:rsid w:val="00406ECF"/>
    <w:rsid w:val="00407B2D"/>
    <w:rsid w:val="00410207"/>
    <w:rsid w:val="00412D55"/>
    <w:rsid w:val="004132FA"/>
    <w:rsid w:val="00417D2B"/>
    <w:rsid w:val="004200B4"/>
    <w:rsid w:val="00420703"/>
    <w:rsid w:val="00421A88"/>
    <w:rsid w:val="00422599"/>
    <w:rsid w:val="00424D66"/>
    <w:rsid w:val="00430310"/>
    <w:rsid w:val="00431A40"/>
    <w:rsid w:val="00431B7A"/>
    <w:rsid w:val="00432ED7"/>
    <w:rsid w:val="00433E9C"/>
    <w:rsid w:val="00442DF2"/>
    <w:rsid w:val="00446CDA"/>
    <w:rsid w:val="004505F0"/>
    <w:rsid w:val="00451443"/>
    <w:rsid w:val="004542C1"/>
    <w:rsid w:val="004572FA"/>
    <w:rsid w:val="00465083"/>
    <w:rsid w:val="00467829"/>
    <w:rsid w:val="00472A67"/>
    <w:rsid w:val="00472C4F"/>
    <w:rsid w:val="00474298"/>
    <w:rsid w:val="00477173"/>
    <w:rsid w:val="004809F1"/>
    <w:rsid w:val="0048377F"/>
    <w:rsid w:val="00484A6D"/>
    <w:rsid w:val="0048663D"/>
    <w:rsid w:val="00492CDC"/>
    <w:rsid w:val="00496D56"/>
    <w:rsid w:val="004A14C6"/>
    <w:rsid w:val="004A329C"/>
    <w:rsid w:val="004A5928"/>
    <w:rsid w:val="004A6707"/>
    <w:rsid w:val="004A7FA3"/>
    <w:rsid w:val="004B1442"/>
    <w:rsid w:val="004B3EA0"/>
    <w:rsid w:val="004B5259"/>
    <w:rsid w:val="004B7C39"/>
    <w:rsid w:val="004C0AC0"/>
    <w:rsid w:val="004C1356"/>
    <w:rsid w:val="004C61EF"/>
    <w:rsid w:val="004D02E3"/>
    <w:rsid w:val="004D0633"/>
    <w:rsid w:val="004D1F02"/>
    <w:rsid w:val="004D33E8"/>
    <w:rsid w:val="004D48A9"/>
    <w:rsid w:val="004D5877"/>
    <w:rsid w:val="004E1A8F"/>
    <w:rsid w:val="004E6722"/>
    <w:rsid w:val="004E7EE4"/>
    <w:rsid w:val="004F3227"/>
    <w:rsid w:val="004F45C9"/>
    <w:rsid w:val="004F65D6"/>
    <w:rsid w:val="004F665F"/>
    <w:rsid w:val="004F7466"/>
    <w:rsid w:val="00501CE0"/>
    <w:rsid w:val="00502C77"/>
    <w:rsid w:val="00506085"/>
    <w:rsid w:val="00506DC7"/>
    <w:rsid w:val="00510E2C"/>
    <w:rsid w:val="00514612"/>
    <w:rsid w:val="00525390"/>
    <w:rsid w:val="00530078"/>
    <w:rsid w:val="00531AB0"/>
    <w:rsid w:val="005339EC"/>
    <w:rsid w:val="00535766"/>
    <w:rsid w:val="00535894"/>
    <w:rsid w:val="00535DDF"/>
    <w:rsid w:val="0054045C"/>
    <w:rsid w:val="0054221C"/>
    <w:rsid w:val="00550209"/>
    <w:rsid w:val="005518B4"/>
    <w:rsid w:val="00552830"/>
    <w:rsid w:val="00553895"/>
    <w:rsid w:val="00556D4F"/>
    <w:rsid w:val="005611FD"/>
    <w:rsid w:val="00562D4E"/>
    <w:rsid w:val="00567C34"/>
    <w:rsid w:val="00580506"/>
    <w:rsid w:val="005819A0"/>
    <w:rsid w:val="00582639"/>
    <w:rsid w:val="00586348"/>
    <w:rsid w:val="005878CE"/>
    <w:rsid w:val="0059301F"/>
    <w:rsid w:val="00593938"/>
    <w:rsid w:val="00594C05"/>
    <w:rsid w:val="00595DF9"/>
    <w:rsid w:val="00596B64"/>
    <w:rsid w:val="00596BC4"/>
    <w:rsid w:val="0059703B"/>
    <w:rsid w:val="005B01D5"/>
    <w:rsid w:val="005B191C"/>
    <w:rsid w:val="005B2C40"/>
    <w:rsid w:val="005B384D"/>
    <w:rsid w:val="005B38E0"/>
    <w:rsid w:val="005C1FDE"/>
    <w:rsid w:val="005C36A5"/>
    <w:rsid w:val="005C3B0D"/>
    <w:rsid w:val="005D03FD"/>
    <w:rsid w:val="005D50B3"/>
    <w:rsid w:val="005D5D9A"/>
    <w:rsid w:val="005E39EC"/>
    <w:rsid w:val="005E4E39"/>
    <w:rsid w:val="005F460F"/>
    <w:rsid w:val="005F7E15"/>
    <w:rsid w:val="00602D60"/>
    <w:rsid w:val="00603A5A"/>
    <w:rsid w:val="006046E1"/>
    <w:rsid w:val="0060513D"/>
    <w:rsid w:val="006063F4"/>
    <w:rsid w:val="0060688D"/>
    <w:rsid w:val="00606891"/>
    <w:rsid w:val="00606E4E"/>
    <w:rsid w:val="00606FB4"/>
    <w:rsid w:val="00607971"/>
    <w:rsid w:val="00622566"/>
    <w:rsid w:val="0063118D"/>
    <w:rsid w:val="00632288"/>
    <w:rsid w:val="00632BCA"/>
    <w:rsid w:val="00634C5B"/>
    <w:rsid w:val="00635EA8"/>
    <w:rsid w:val="0064179C"/>
    <w:rsid w:val="006461F4"/>
    <w:rsid w:val="0064686D"/>
    <w:rsid w:val="006515B9"/>
    <w:rsid w:val="0065386E"/>
    <w:rsid w:val="00653962"/>
    <w:rsid w:val="0065497F"/>
    <w:rsid w:val="006553C5"/>
    <w:rsid w:val="006569BE"/>
    <w:rsid w:val="006576ED"/>
    <w:rsid w:val="0066641C"/>
    <w:rsid w:val="00666BD1"/>
    <w:rsid w:val="006716C2"/>
    <w:rsid w:val="006718F0"/>
    <w:rsid w:val="00672090"/>
    <w:rsid w:val="00672D5D"/>
    <w:rsid w:val="006752DF"/>
    <w:rsid w:val="00687559"/>
    <w:rsid w:val="0069044B"/>
    <w:rsid w:val="00692919"/>
    <w:rsid w:val="00695756"/>
    <w:rsid w:val="00697269"/>
    <w:rsid w:val="006A2327"/>
    <w:rsid w:val="006A5D35"/>
    <w:rsid w:val="006A7811"/>
    <w:rsid w:val="006B0035"/>
    <w:rsid w:val="006B0D9C"/>
    <w:rsid w:val="006C2079"/>
    <w:rsid w:val="006C5CE5"/>
    <w:rsid w:val="006D2F91"/>
    <w:rsid w:val="006D41B4"/>
    <w:rsid w:val="006D4C54"/>
    <w:rsid w:val="006D56AD"/>
    <w:rsid w:val="006D5AEB"/>
    <w:rsid w:val="006D7E6E"/>
    <w:rsid w:val="006E0B2B"/>
    <w:rsid w:val="006E1C30"/>
    <w:rsid w:val="006E1DAA"/>
    <w:rsid w:val="006E3A17"/>
    <w:rsid w:val="006E3D9F"/>
    <w:rsid w:val="006E532F"/>
    <w:rsid w:val="006E5E3E"/>
    <w:rsid w:val="006E6CA9"/>
    <w:rsid w:val="006F2A68"/>
    <w:rsid w:val="006F614B"/>
    <w:rsid w:val="007006BD"/>
    <w:rsid w:val="0070499B"/>
    <w:rsid w:val="00713500"/>
    <w:rsid w:val="00717434"/>
    <w:rsid w:val="00717948"/>
    <w:rsid w:val="00721430"/>
    <w:rsid w:val="00723DDB"/>
    <w:rsid w:val="00724CFD"/>
    <w:rsid w:val="007322C1"/>
    <w:rsid w:val="00734D9A"/>
    <w:rsid w:val="00735FDF"/>
    <w:rsid w:val="00740042"/>
    <w:rsid w:val="00742FB6"/>
    <w:rsid w:val="007504D8"/>
    <w:rsid w:val="0075461A"/>
    <w:rsid w:val="0075762B"/>
    <w:rsid w:val="007641C6"/>
    <w:rsid w:val="0077105D"/>
    <w:rsid w:val="00771E5F"/>
    <w:rsid w:val="00772138"/>
    <w:rsid w:val="0077231A"/>
    <w:rsid w:val="00772788"/>
    <w:rsid w:val="007728A6"/>
    <w:rsid w:val="00772CFD"/>
    <w:rsid w:val="00784A36"/>
    <w:rsid w:val="0079370E"/>
    <w:rsid w:val="00793EA7"/>
    <w:rsid w:val="00795875"/>
    <w:rsid w:val="007A0BF8"/>
    <w:rsid w:val="007A568C"/>
    <w:rsid w:val="007A5737"/>
    <w:rsid w:val="007A5CF5"/>
    <w:rsid w:val="007A75DB"/>
    <w:rsid w:val="007B72F0"/>
    <w:rsid w:val="007C2214"/>
    <w:rsid w:val="007C2FFC"/>
    <w:rsid w:val="007C3FF2"/>
    <w:rsid w:val="007C5246"/>
    <w:rsid w:val="007D12F8"/>
    <w:rsid w:val="007D3A79"/>
    <w:rsid w:val="007E155A"/>
    <w:rsid w:val="007E45DB"/>
    <w:rsid w:val="007F2CF9"/>
    <w:rsid w:val="007F414F"/>
    <w:rsid w:val="007F5BF3"/>
    <w:rsid w:val="007F5C22"/>
    <w:rsid w:val="007F5E42"/>
    <w:rsid w:val="008002E7"/>
    <w:rsid w:val="0080134D"/>
    <w:rsid w:val="00802135"/>
    <w:rsid w:val="008119FC"/>
    <w:rsid w:val="00811D46"/>
    <w:rsid w:val="00812984"/>
    <w:rsid w:val="00812BE9"/>
    <w:rsid w:val="00822983"/>
    <w:rsid w:val="00823345"/>
    <w:rsid w:val="00823C14"/>
    <w:rsid w:val="0082524A"/>
    <w:rsid w:val="0082647E"/>
    <w:rsid w:val="00830E04"/>
    <w:rsid w:val="008323BE"/>
    <w:rsid w:val="00835961"/>
    <w:rsid w:val="00835CA3"/>
    <w:rsid w:val="00846C3D"/>
    <w:rsid w:val="008506E9"/>
    <w:rsid w:val="008529B9"/>
    <w:rsid w:val="0085322D"/>
    <w:rsid w:val="0085718A"/>
    <w:rsid w:val="00861AD9"/>
    <w:rsid w:val="008638CF"/>
    <w:rsid w:val="00865F29"/>
    <w:rsid w:val="0086751E"/>
    <w:rsid w:val="00872395"/>
    <w:rsid w:val="0087393D"/>
    <w:rsid w:val="00880203"/>
    <w:rsid w:val="00880EDC"/>
    <w:rsid w:val="00882374"/>
    <w:rsid w:val="008825E5"/>
    <w:rsid w:val="0088301E"/>
    <w:rsid w:val="00883E60"/>
    <w:rsid w:val="008842DA"/>
    <w:rsid w:val="008845CF"/>
    <w:rsid w:val="00886981"/>
    <w:rsid w:val="00893246"/>
    <w:rsid w:val="008933D2"/>
    <w:rsid w:val="00896590"/>
    <w:rsid w:val="008A58D5"/>
    <w:rsid w:val="008A736D"/>
    <w:rsid w:val="008B422F"/>
    <w:rsid w:val="008B443D"/>
    <w:rsid w:val="008B54A2"/>
    <w:rsid w:val="008C0DE5"/>
    <w:rsid w:val="008C24F6"/>
    <w:rsid w:val="008C2F26"/>
    <w:rsid w:val="008C550B"/>
    <w:rsid w:val="008C6035"/>
    <w:rsid w:val="008C6E06"/>
    <w:rsid w:val="008D569A"/>
    <w:rsid w:val="008D724B"/>
    <w:rsid w:val="008D7E0B"/>
    <w:rsid w:val="008E1EFB"/>
    <w:rsid w:val="008E454B"/>
    <w:rsid w:val="008E4669"/>
    <w:rsid w:val="008F049A"/>
    <w:rsid w:val="008F5063"/>
    <w:rsid w:val="008F50ED"/>
    <w:rsid w:val="008F5D7C"/>
    <w:rsid w:val="008F70AE"/>
    <w:rsid w:val="00900BA5"/>
    <w:rsid w:val="00900D87"/>
    <w:rsid w:val="009015AA"/>
    <w:rsid w:val="00903237"/>
    <w:rsid w:val="00906E98"/>
    <w:rsid w:val="0091179E"/>
    <w:rsid w:val="009138AF"/>
    <w:rsid w:val="00913A02"/>
    <w:rsid w:val="00913D61"/>
    <w:rsid w:val="00914A9B"/>
    <w:rsid w:val="009168A6"/>
    <w:rsid w:val="00917CCE"/>
    <w:rsid w:val="009228F7"/>
    <w:rsid w:val="0092336A"/>
    <w:rsid w:val="00924EB1"/>
    <w:rsid w:val="00926250"/>
    <w:rsid w:val="009303B3"/>
    <w:rsid w:val="009334FE"/>
    <w:rsid w:val="009406B0"/>
    <w:rsid w:val="00951085"/>
    <w:rsid w:val="009517ED"/>
    <w:rsid w:val="00954644"/>
    <w:rsid w:val="009553B6"/>
    <w:rsid w:val="0096081F"/>
    <w:rsid w:val="00961463"/>
    <w:rsid w:val="00961847"/>
    <w:rsid w:val="00971135"/>
    <w:rsid w:val="00972CAE"/>
    <w:rsid w:val="00972E7F"/>
    <w:rsid w:val="00972E94"/>
    <w:rsid w:val="009753E8"/>
    <w:rsid w:val="0097609C"/>
    <w:rsid w:val="00976C05"/>
    <w:rsid w:val="0098024A"/>
    <w:rsid w:val="0098295B"/>
    <w:rsid w:val="00982E0E"/>
    <w:rsid w:val="0098467F"/>
    <w:rsid w:val="00990DB1"/>
    <w:rsid w:val="0099290B"/>
    <w:rsid w:val="00993521"/>
    <w:rsid w:val="00993F67"/>
    <w:rsid w:val="0099473A"/>
    <w:rsid w:val="0099524C"/>
    <w:rsid w:val="009967AE"/>
    <w:rsid w:val="009969A6"/>
    <w:rsid w:val="00996A3E"/>
    <w:rsid w:val="009971EC"/>
    <w:rsid w:val="009A02F0"/>
    <w:rsid w:val="009A44C9"/>
    <w:rsid w:val="009A6B52"/>
    <w:rsid w:val="009A7D73"/>
    <w:rsid w:val="009B0896"/>
    <w:rsid w:val="009B63E9"/>
    <w:rsid w:val="009C04FF"/>
    <w:rsid w:val="009C1EC3"/>
    <w:rsid w:val="009C1F98"/>
    <w:rsid w:val="009C7B87"/>
    <w:rsid w:val="009C7CB5"/>
    <w:rsid w:val="009D5FF4"/>
    <w:rsid w:val="009E5B0A"/>
    <w:rsid w:val="009E633A"/>
    <w:rsid w:val="009E6B4E"/>
    <w:rsid w:val="009F1224"/>
    <w:rsid w:val="00A05707"/>
    <w:rsid w:val="00A06CB5"/>
    <w:rsid w:val="00A10D7F"/>
    <w:rsid w:val="00A11A7C"/>
    <w:rsid w:val="00A1407A"/>
    <w:rsid w:val="00A16882"/>
    <w:rsid w:val="00A210D8"/>
    <w:rsid w:val="00A22B7E"/>
    <w:rsid w:val="00A25806"/>
    <w:rsid w:val="00A2637E"/>
    <w:rsid w:val="00A26D52"/>
    <w:rsid w:val="00A2767F"/>
    <w:rsid w:val="00A31EAF"/>
    <w:rsid w:val="00A43FF1"/>
    <w:rsid w:val="00A44CEF"/>
    <w:rsid w:val="00A455B3"/>
    <w:rsid w:val="00A4720B"/>
    <w:rsid w:val="00A51357"/>
    <w:rsid w:val="00A51837"/>
    <w:rsid w:val="00A56E74"/>
    <w:rsid w:val="00A601C2"/>
    <w:rsid w:val="00A6076A"/>
    <w:rsid w:val="00A611C8"/>
    <w:rsid w:val="00A62D80"/>
    <w:rsid w:val="00A712D5"/>
    <w:rsid w:val="00A7164B"/>
    <w:rsid w:val="00A71CF5"/>
    <w:rsid w:val="00A740C4"/>
    <w:rsid w:val="00A77D31"/>
    <w:rsid w:val="00A81753"/>
    <w:rsid w:val="00A8189D"/>
    <w:rsid w:val="00A82211"/>
    <w:rsid w:val="00A8303C"/>
    <w:rsid w:val="00A83D25"/>
    <w:rsid w:val="00A854D1"/>
    <w:rsid w:val="00A85DCB"/>
    <w:rsid w:val="00A92F84"/>
    <w:rsid w:val="00A9413D"/>
    <w:rsid w:val="00A962C2"/>
    <w:rsid w:val="00AA0C1E"/>
    <w:rsid w:val="00AA3B74"/>
    <w:rsid w:val="00AA48DD"/>
    <w:rsid w:val="00AA5456"/>
    <w:rsid w:val="00AA5DAD"/>
    <w:rsid w:val="00AA68DC"/>
    <w:rsid w:val="00AB14FE"/>
    <w:rsid w:val="00AB3E51"/>
    <w:rsid w:val="00AB4A97"/>
    <w:rsid w:val="00AC1F8D"/>
    <w:rsid w:val="00AC7761"/>
    <w:rsid w:val="00AC7B70"/>
    <w:rsid w:val="00AD00FA"/>
    <w:rsid w:val="00AD071E"/>
    <w:rsid w:val="00AD1EC5"/>
    <w:rsid w:val="00AD344F"/>
    <w:rsid w:val="00AD4A8A"/>
    <w:rsid w:val="00AD51C7"/>
    <w:rsid w:val="00AD5AFF"/>
    <w:rsid w:val="00AD61D5"/>
    <w:rsid w:val="00AD6D23"/>
    <w:rsid w:val="00AD7939"/>
    <w:rsid w:val="00AE41A7"/>
    <w:rsid w:val="00AF388F"/>
    <w:rsid w:val="00AF4DF8"/>
    <w:rsid w:val="00B02F50"/>
    <w:rsid w:val="00B03ADA"/>
    <w:rsid w:val="00B05E5C"/>
    <w:rsid w:val="00B10657"/>
    <w:rsid w:val="00B13592"/>
    <w:rsid w:val="00B254F0"/>
    <w:rsid w:val="00B25E9A"/>
    <w:rsid w:val="00B2623E"/>
    <w:rsid w:val="00B26646"/>
    <w:rsid w:val="00B30A68"/>
    <w:rsid w:val="00B33648"/>
    <w:rsid w:val="00B3560E"/>
    <w:rsid w:val="00B36B14"/>
    <w:rsid w:val="00B379B4"/>
    <w:rsid w:val="00B410FA"/>
    <w:rsid w:val="00B42A9B"/>
    <w:rsid w:val="00B43631"/>
    <w:rsid w:val="00B440F9"/>
    <w:rsid w:val="00B465E4"/>
    <w:rsid w:val="00B479AA"/>
    <w:rsid w:val="00B50A96"/>
    <w:rsid w:val="00B51C2A"/>
    <w:rsid w:val="00B51C7A"/>
    <w:rsid w:val="00B52F55"/>
    <w:rsid w:val="00B53EE1"/>
    <w:rsid w:val="00B579AF"/>
    <w:rsid w:val="00B61C4D"/>
    <w:rsid w:val="00B71F8A"/>
    <w:rsid w:val="00B75FE8"/>
    <w:rsid w:val="00B77BB9"/>
    <w:rsid w:val="00B8095A"/>
    <w:rsid w:val="00B914CA"/>
    <w:rsid w:val="00B916E3"/>
    <w:rsid w:val="00BA223A"/>
    <w:rsid w:val="00BA4A92"/>
    <w:rsid w:val="00BA7329"/>
    <w:rsid w:val="00BB291D"/>
    <w:rsid w:val="00BB7CB2"/>
    <w:rsid w:val="00BC0F4A"/>
    <w:rsid w:val="00BC1D6E"/>
    <w:rsid w:val="00BC4782"/>
    <w:rsid w:val="00BC5BD6"/>
    <w:rsid w:val="00BC6CCB"/>
    <w:rsid w:val="00BC7B21"/>
    <w:rsid w:val="00BD2211"/>
    <w:rsid w:val="00BD29E8"/>
    <w:rsid w:val="00BD50E0"/>
    <w:rsid w:val="00BE020E"/>
    <w:rsid w:val="00BE5DFC"/>
    <w:rsid w:val="00BE7252"/>
    <w:rsid w:val="00BF21E1"/>
    <w:rsid w:val="00BF3CC3"/>
    <w:rsid w:val="00BF6007"/>
    <w:rsid w:val="00C040C3"/>
    <w:rsid w:val="00C05CC8"/>
    <w:rsid w:val="00C12BB1"/>
    <w:rsid w:val="00C15840"/>
    <w:rsid w:val="00C161A3"/>
    <w:rsid w:val="00C210E6"/>
    <w:rsid w:val="00C2135D"/>
    <w:rsid w:val="00C22847"/>
    <w:rsid w:val="00C26214"/>
    <w:rsid w:val="00C27F48"/>
    <w:rsid w:val="00C30CC9"/>
    <w:rsid w:val="00C31BE5"/>
    <w:rsid w:val="00C34693"/>
    <w:rsid w:val="00C34D88"/>
    <w:rsid w:val="00C404DC"/>
    <w:rsid w:val="00C40711"/>
    <w:rsid w:val="00C40EFA"/>
    <w:rsid w:val="00C43136"/>
    <w:rsid w:val="00C44EEA"/>
    <w:rsid w:val="00C46845"/>
    <w:rsid w:val="00C477A6"/>
    <w:rsid w:val="00C51065"/>
    <w:rsid w:val="00C54939"/>
    <w:rsid w:val="00C55B77"/>
    <w:rsid w:val="00C57829"/>
    <w:rsid w:val="00C57CF3"/>
    <w:rsid w:val="00C603EC"/>
    <w:rsid w:val="00C62A4F"/>
    <w:rsid w:val="00C645B2"/>
    <w:rsid w:val="00C65169"/>
    <w:rsid w:val="00C67648"/>
    <w:rsid w:val="00C74A60"/>
    <w:rsid w:val="00C76FF5"/>
    <w:rsid w:val="00C84537"/>
    <w:rsid w:val="00C905C4"/>
    <w:rsid w:val="00C927F0"/>
    <w:rsid w:val="00C92C57"/>
    <w:rsid w:val="00C93580"/>
    <w:rsid w:val="00C93EFD"/>
    <w:rsid w:val="00C9638C"/>
    <w:rsid w:val="00CA01AA"/>
    <w:rsid w:val="00CA2245"/>
    <w:rsid w:val="00CA249A"/>
    <w:rsid w:val="00CA4057"/>
    <w:rsid w:val="00CB0F01"/>
    <w:rsid w:val="00CB14F0"/>
    <w:rsid w:val="00CB1DDC"/>
    <w:rsid w:val="00CB1E7B"/>
    <w:rsid w:val="00CB5AFA"/>
    <w:rsid w:val="00CC02EE"/>
    <w:rsid w:val="00CC220F"/>
    <w:rsid w:val="00CC67C4"/>
    <w:rsid w:val="00CC6820"/>
    <w:rsid w:val="00CC6ADC"/>
    <w:rsid w:val="00CD0BA5"/>
    <w:rsid w:val="00CD43C1"/>
    <w:rsid w:val="00CD656C"/>
    <w:rsid w:val="00CE67CB"/>
    <w:rsid w:val="00CF4A4F"/>
    <w:rsid w:val="00CF7948"/>
    <w:rsid w:val="00D04506"/>
    <w:rsid w:val="00D05945"/>
    <w:rsid w:val="00D0741B"/>
    <w:rsid w:val="00D07DE2"/>
    <w:rsid w:val="00D1072E"/>
    <w:rsid w:val="00D10ED1"/>
    <w:rsid w:val="00D12397"/>
    <w:rsid w:val="00D13015"/>
    <w:rsid w:val="00D153CE"/>
    <w:rsid w:val="00D175FF"/>
    <w:rsid w:val="00D178D3"/>
    <w:rsid w:val="00D22046"/>
    <w:rsid w:val="00D251B1"/>
    <w:rsid w:val="00D33948"/>
    <w:rsid w:val="00D36D6D"/>
    <w:rsid w:val="00D372B2"/>
    <w:rsid w:val="00D42598"/>
    <w:rsid w:val="00D42973"/>
    <w:rsid w:val="00D53130"/>
    <w:rsid w:val="00D564AA"/>
    <w:rsid w:val="00D5710B"/>
    <w:rsid w:val="00D5710D"/>
    <w:rsid w:val="00D6313B"/>
    <w:rsid w:val="00D63F00"/>
    <w:rsid w:val="00D658A8"/>
    <w:rsid w:val="00D70F7C"/>
    <w:rsid w:val="00D74C74"/>
    <w:rsid w:val="00D7698E"/>
    <w:rsid w:val="00D76E6C"/>
    <w:rsid w:val="00D85B64"/>
    <w:rsid w:val="00D85EE4"/>
    <w:rsid w:val="00D87EA1"/>
    <w:rsid w:val="00D9044A"/>
    <w:rsid w:val="00D92162"/>
    <w:rsid w:val="00D92272"/>
    <w:rsid w:val="00D930A2"/>
    <w:rsid w:val="00D937AA"/>
    <w:rsid w:val="00D948A0"/>
    <w:rsid w:val="00D95AF3"/>
    <w:rsid w:val="00DA3404"/>
    <w:rsid w:val="00DA548F"/>
    <w:rsid w:val="00DA613E"/>
    <w:rsid w:val="00DA7F61"/>
    <w:rsid w:val="00DB131B"/>
    <w:rsid w:val="00DB6E43"/>
    <w:rsid w:val="00DC04BC"/>
    <w:rsid w:val="00DC0B03"/>
    <w:rsid w:val="00DC12CF"/>
    <w:rsid w:val="00DC1D4C"/>
    <w:rsid w:val="00DC2FD4"/>
    <w:rsid w:val="00DC32AE"/>
    <w:rsid w:val="00DC51FC"/>
    <w:rsid w:val="00DC6370"/>
    <w:rsid w:val="00DC7A3B"/>
    <w:rsid w:val="00DD0E18"/>
    <w:rsid w:val="00DD3344"/>
    <w:rsid w:val="00DD6271"/>
    <w:rsid w:val="00DD6825"/>
    <w:rsid w:val="00DD6E22"/>
    <w:rsid w:val="00DE0695"/>
    <w:rsid w:val="00DE50DE"/>
    <w:rsid w:val="00DE6F31"/>
    <w:rsid w:val="00DE7C69"/>
    <w:rsid w:val="00DF1099"/>
    <w:rsid w:val="00DF32B1"/>
    <w:rsid w:val="00DF6CFA"/>
    <w:rsid w:val="00E01752"/>
    <w:rsid w:val="00E077BA"/>
    <w:rsid w:val="00E07F14"/>
    <w:rsid w:val="00E120F6"/>
    <w:rsid w:val="00E14AD7"/>
    <w:rsid w:val="00E15327"/>
    <w:rsid w:val="00E159BE"/>
    <w:rsid w:val="00E163F5"/>
    <w:rsid w:val="00E23CBE"/>
    <w:rsid w:val="00E27921"/>
    <w:rsid w:val="00E30155"/>
    <w:rsid w:val="00E30B71"/>
    <w:rsid w:val="00E31582"/>
    <w:rsid w:val="00E34049"/>
    <w:rsid w:val="00E36872"/>
    <w:rsid w:val="00E36CC5"/>
    <w:rsid w:val="00E37A40"/>
    <w:rsid w:val="00E37C72"/>
    <w:rsid w:val="00E41783"/>
    <w:rsid w:val="00E4583D"/>
    <w:rsid w:val="00E50415"/>
    <w:rsid w:val="00E513F2"/>
    <w:rsid w:val="00E51A37"/>
    <w:rsid w:val="00E534B7"/>
    <w:rsid w:val="00E57E4B"/>
    <w:rsid w:val="00E6119B"/>
    <w:rsid w:val="00E62A56"/>
    <w:rsid w:val="00E6473B"/>
    <w:rsid w:val="00E67003"/>
    <w:rsid w:val="00E67960"/>
    <w:rsid w:val="00E701BF"/>
    <w:rsid w:val="00E727E9"/>
    <w:rsid w:val="00E72F09"/>
    <w:rsid w:val="00E741DB"/>
    <w:rsid w:val="00E749E0"/>
    <w:rsid w:val="00E74AB2"/>
    <w:rsid w:val="00E74ED7"/>
    <w:rsid w:val="00E776AD"/>
    <w:rsid w:val="00E8126A"/>
    <w:rsid w:val="00E81FDC"/>
    <w:rsid w:val="00E8232E"/>
    <w:rsid w:val="00E82452"/>
    <w:rsid w:val="00E82C56"/>
    <w:rsid w:val="00E84F95"/>
    <w:rsid w:val="00E85D4F"/>
    <w:rsid w:val="00E8610E"/>
    <w:rsid w:val="00E914F9"/>
    <w:rsid w:val="00EA0D46"/>
    <w:rsid w:val="00EA1A3D"/>
    <w:rsid w:val="00EA2708"/>
    <w:rsid w:val="00EA30D1"/>
    <w:rsid w:val="00EA3334"/>
    <w:rsid w:val="00EB0B28"/>
    <w:rsid w:val="00EB26A9"/>
    <w:rsid w:val="00EC0175"/>
    <w:rsid w:val="00EE05A8"/>
    <w:rsid w:val="00EE0D04"/>
    <w:rsid w:val="00EE180A"/>
    <w:rsid w:val="00EE1B73"/>
    <w:rsid w:val="00EE5DBC"/>
    <w:rsid w:val="00EE6361"/>
    <w:rsid w:val="00EF3107"/>
    <w:rsid w:val="00EF35FF"/>
    <w:rsid w:val="00EF53B1"/>
    <w:rsid w:val="00EF595A"/>
    <w:rsid w:val="00F0022D"/>
    <w:rsid w:val="00F03ED6"/>
    <w:rsid w:val="00F064CB"/>
    <w:rsid w:val="00F07507"/>
    <w:rsid w:val="00F07A27"/>
    <w:rsid w:val="00F07D8A"/>
    <w:rsid w:val="00F253AE"/>
    <w:rsid w:val="00F25D56"/>
    <w:rsid w:val="00F3092B"/>
    <w:rsid w:val="00F32DCB"/>
    <w:rsid w:val="00F3664E"/>
    <w:rsid w:val="00F41747"/>
    <w:rsid w:val="00F41CA3"/>
    <w:rsid w:val="00F42D68"/>
    <w:rsid w:val="00F43C17"/>
    <w:rsid w:val="00F4500C"/>
    <w:rsid w:val="00F530AD"/>
    <w:rsid w:val="00F5376A"/>
    <w:rsid w:val="00F53BCF"/>
    <w:rsid w:val="00F55750"/>
    <w:rsid w:val="00F560C5"/>
    <w:rsid w:val="00F62FA9"/>
    <w:rsid w:val="00F636F5"/>
    <w:rsid w:val="00F63D96"/>
    <w:rsid w:val="00F712F7"/>
    <w:rsid w:val="00F74102"/>
    <w:rsid w:val="00F75E0A"/>
    <w:rsid w:val="00F77893"/>
    <w:rsid w:val="00F809FF"/>
    <w:rsid w:val="00F80B66"/>
    <w:rsid w:val="00F81B96"/>
    <w:rsid w:val="00F8205D"/>
    <w:rsid w:val="00F82C07"/>
    <w:rsid w:val="00F85F79"/>
    <w:rsid w:val="00F8660B"/>
    <w:rsid w:val="00F86C3E"/>
    <w:rsid w:val="00F9047D"/>
    <w:rsid w:val="00F90FF2"/>
    <w:rsid w:val="00F912A2"/>
    <w:rsid w:val="00F93303"/>
    <w:rsid w:val="00F93446"/>
    <w:rsid w:val="00F9383B"/>
    <w:rsid w:val="00FA2DD4"/>
    <w:rsid w:val="00FA3388"/>
    <w:rsid w:val="00FB3EE9"/>
    <w:rsid w:val="00FC7BD8"/>
    <w:rsid w:val="00FC7CB3"/>
    <w:rsid w:val="00FD3DDC"/>
    <w:rsid w:val="00FD4EC5"/>
    <w:rsid w:val="00FD5130"/>
    <w:rsid w:val="00FE1BB3"/>
    <w:rsid w:val="00FE78E3"/>
    <w:rsid w:val="00FF0CD3"/>
    <w:rsid w:val="00FF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161C"/>
  <w15:docId w15:val="{798DCFD1-801A-4533-ACF1-04098800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DC"/>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AA68DC"/>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A68DC"/>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A68DC"/>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AA68DC"/>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92B"/>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784A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36"/>
    <w:rPr>
      <w:rFonts w:ascii="Segoe UI" w:hAnsi="Segoe UI" w:cs="Segoe UI"/>
      <w:sz w:val="18"/>
      <w:szCs w:val="18"/>
    </w:rPr>
  </w:style>
  <w:style w:type="paragraph" w:styleId="ListParagraph">
    <w:name w:val="List Paragraph"/>
    <w:basedOn w:val="Normal"/>
    <w:uiPriority w:val="34"/>
    <w:qFormat/>
    <w:rsid w:val="004D02E3"/>
    <w:pPr>
      <w:ind w:left="720"/>
      <w:contextualSpacing/>
    </w:pPr>
  </w:style>
  <w:style w:type="paragraph" w:styleId="Header">
    <w:name w:val="header"/>
    <w:basedOn w:val="Normal"/>
    <w:link w:val="HeaderChar"/>
    <w:rsid w:val="00AA68DC"/>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AA68DC"/>
    <w:rPr>
      <w:rFonts w:ascii="Times New Roman" w:eastAsia="Times New Roman" w:hAnsi="Times New Roman" w:cs="Times New Roman"/>
      <w:sz w:val="24"/>
      <w:szCs w:val="24"/>
      <w:lang w:eastAsia="en-GB"/>
    </w:rPr>
  </w:style>
  <w:style w:type="paragraph" w:styleId="Footer">
    <w:name w:val="footer"/>
    <w:basedOn w:val="Normal"/>
    <w:link w:val="FooterChar"/>
    <w:rsid w:val="00AA68DC"/>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A68DC"/>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D13015"/>
    <w:pPr>
      <w:ind w:left="720" w:hanging="720"/>
    </w:pPr>
  </w:style>
  <w:style w:type="character" w:styleId="CommentReference">
    <w:name w:val="annotation reference"/>
    <w:basedOn w:val="DefaultParagraphFont"/>
    <w:uiPriority w:val="99"/>
    <w:semiHidden/>
    <w:unhideWhenUsed/>
    <w:rsid w:val="00AA5456"/>
    <w:rPr>
      <w:sz w:val="16"/>
      <w:szCs w:val="16"/>
    </w:rPr>
  </w:style>
  <w:style w:type="paragraph" w:styleId="CommentText">
    <w:name w:val="annotation text"/>
    <w:basedOn w:val="Normal"/>
    <w:link w:val="CommentTextChar"/>
    <w:uiPriority w:val="99"/>
    <w:semiHidden/>
    <w:unhideWhenUsed/>
    <w:rsid w:val="00AA5456"/>
    <w:pPr>
      <w:spacing w:line="240" w:lineRule="auto"/>
    </w:pPr>
    <w:rPr>
      <w:sz w:val="20"/>
      <w:szCs w:val="20"/>
    </w:rPr>
  </w:style>
  <w:style w:type="character" w:customStyle="1" w:styleId="CommentTextChar">
    <w:name w:val="Comment Text Char"/>
    <w:basedOn w:val="DefaultParagraphFont"/>
    <w:link w:val="CommentText"/>
    <w:uiPriority w:val="99"/>
    <w:semiHidden/>
    <w:rsid w:val="00AA5456"/>
    <w:rPr>
      <w:sz w:val="20"/>
      <w:szCs w:val="20"/>
    </w:rPr>
  </w:style>
  <w:style w:type="paragraph" w:styleId="CommentSubject">
    <w:name w:val="annotation subject"/>
    <w:basedOn w:val="CommentText"/>
    <w:next w:val="CommentText"/>
    <w:link w:val="CommentSubjectChar"/>
    <w:uiPriority w:val="99"/>
    <w:semiHidden/>
    <w:unhideWhenUsed/>
    <w:rsid w:val="00AA5456"/>
    <w:rPr>
      <w:b/>
      <w:bCs/>
    </w:rPr>
  </w:style>
  <w:style w:type="character" w:customStyle="1" w:styleId="CommentSubjectChar">
    <w:name w:val="Comment Subject Char"/>
    <w:basedOn w:val="CommentTextChar"/>
    <w:link w:val="CommentSubject"/>
    <w:uiPriority w:val="99"/>
    <w:semiHidden/>
    <w:rsid w:val="00AA5456"/>
    <w:rPr>
      <w:b/>
      <w:bCs/>
      <w:sz w:val="20"/>
      <w:szCs w:val="20"/>
    </w:rPr>
  </w:style>
  <w:style w:type="paragraph" w:styleId="NormalWeb">
    <w:name w:val="Normal (Web)"/>
    <w:basedOn w:val="Normal"/>
    <w:uiPriority w:val="99"/>
    <w:unhideWhenUsed/>
    <w:rsid w:val="00C404DC"/>
    <w:pPr>
      <w:spacing w:before="100" w:beforeAutospacing="1" w:after="100" w:afterAutospacing="1" w:line="240" w:lineRule="auto"/>
    </w:pPr>
  </w:style>
  <w:style w:type="character" w:styleId="Hyperlink">
    <w:name w:val="Hyperlink"/>
    <w:basedOn w:val="DefaultParagraphFont"/>
    <w:uiPriority w:val="99"/>
    <w:unhideWhenUsed/>
    <w:rsid w:val="00C404DC"/>
    <w:rPr>
      <w:color w:val="0000FF"/>
      <w:u w:val="single"/>
    </w:rPr>
  </w:style>
  <w:style w:type="character" w:customStyle="1" w:styleId="Heading1Char">
    <w:name w:val="Heading 1 Char"/>
    <w:basedOn w:val="DefaultParagraphFont"/>
    <w:link w:val="Heading1"/>
    <w:rsid w:val="00AA68DC"/>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AA68DC"/>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AA68DC"/>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AA68DC"/>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AA68DC"/>
    <w:pPr>
      <w:spacing w:after="120" w:line="360" w:lineRule="auto"/>
    </w:pPr>
    <w:rPr>
      <w:b/>
      <w:sz w:val="28"/>
    </w:rPr>
  </w:style>
  <w:style w:type="paragraph" w:customStyle="1" w:styleId="Authornames">
    <w:name w:val="Author names"/>
    <w:basedOn w:val="Normal"/>
    <w:next w:val="Normal"/>
    <w:qFormat/>
    <w:rsid w:val="00AA68DC"/>
    <w:pPr>
      <w:spacing w:before="240" w:line="360" w:lineRule="auto"/>
    </w:pPr>
    <w:rPr>
      <w:sz w:val="28"/>
    </w:rPr>
  </w:style>
  <w:style w:type="paragraph" w:customStyle="1" w:styleId="Affiliation">
    <w:name w:val="Affiliation"/>
    <w:basedOn w:val="Normal"/>
    <w:qFormat/>
    <w:rsid w:val="00AA68DC"/>
    <w:pPr>
      <w:spacing w:before="240" w:line="360" w:lineRule="auto"/>
    </w:pPr>
    <w:rPr>
      <w:i/>
    </w:rPr>
  </w:style>
  <w:style w:type="paragraph" w:customStyle="1" w:styleId="Receiveddates">
    <w:name w:val="Received dates"/>
    <w:basedOn w:val="Affiliation"/>
    <w:next w:val="Normal"/>
    <w:qFormat/>
    <w:rsid w:val="00AA68DC"/>
  </w:style>
  <w:style w:type="paragraph" w:customStyle="1" w:styleId="Abstract">
    <w:name w:val="Abstract"/>
    <w:basedOn w:val="Normal"/>
    <w:next w:val="Keywords"/>
    <w:qFormat/>
    <w:rsid w:val="00AA68DC"/>
    <w:pPr>
      <w:spacing w:before="360" w:after="300" w:line="360" w:lineRule="auto"/>
      <w:ind w:left="720" w:right="567"/>
    </w:pPr>
    <w:rPr>
      <w:sz w:val="22"/>
    </w:rPr>
  </w:style>
  <w:style w:type="paragraph" w:customStyle="1" w:styleId="Keywords">
    <w:name w:val="Keywords"/>
    <w:basedOn w:val="Normal"/>
    <w:next w:val="Paragraph"/>
    <w:qFormat/>
    <w:rsid w:val="00AA68DC"/>
    <w:pPr>
      <w:spacing w:before="240" w:after="240" w:line="360" w:lineRule="auto"/>
      <w:ind w:left="720" w:right="567"/>
    </w:pPr>
    <w:rPr>
      <w:sz w:val="22"/>
    </w:rPr>
  </w:style>
  <w:style w:type="paragraph" w:customStyle="1" w:styleId="Correspondencedetails">
    <w:name w:val="Correspondence details"/>
    <w:basedOn w:val="Normal"/>
    <w:qFormat/>
    <w:rsid w:val="00AA68DC"/>
    <w:pPr>
      <w:spacing w:before="240" w:line="360" w:lineRule="auto"/>
    </w:pPr>
  </w:style>
  <w:style w:type="paragraph" w:customStyle="1" w:styleId="Displayedquotation">
    <w:name w:val="Displayed quotation"/>
    <w:basedOn w:val="Normal"/>
    <w:qFormat/>
    <w:rsid w:val="00AA68DC"/>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A68DC"/>
    <w:pPr>
      <w:widowControl/>
      <w:numPr>
        <w:numId w:val="15"/>
      </w:numPr>
      <w:spacing w:after="240"/>
      <w:contextualSpacing/>
    </w:pPr>
  </w:style>
  <w:style w:type="paragraph" w:customStyle="1" w:styleId="Displayedequation">
    <w:name w:val="Displayed equation"/>
    <w:basedOn w:val="Normal"/>
    <w:next w:val="Paragraph"/>
    <w:qFormat/>
    <w:rsid w:val="00AA68DC"/>
    <w:pPr>
      <w:tabs>
        <w:tab w:val="center" w:pos="4253"/>
        <w:tab w:val="right" w:pos="8222"/>
      </w:tabs>
      <w:spacing w:before="240" w:after="240"/>
      <w:jc w:val="center"/>
    </w:pPr>
  </w:style>
  <w:style w:type="paragraph" w:customStyle="1" w:styleId="Acknowledgements">
    <w:name w:val="Acknowledgements"/>
    <w:basedOn w:val="Normal"/>
    <w:next w:val="Normal"/>
    <w:qFormat/>
    <w:rsid w:val="00AA68DC"/>
    <w:pPr>
      <w:spacing w:before="120" w:line="360" w:lineRule="auto"/>
    </w:pPr>
    <w:rPr>
      <w:sz w:val="22"/>
    </w:rPr>
  </w:style>
  <w:style w:type="paragraph" w:customStyle="1" w:styleId="Tabletitle">
    <w:name w:val="Table title"/>
    <w:basedOn w:val="Normal"/>
    <w:next w:val="Normal"/>
    <w:qFormat/>
    <w:rsid w:val="00AA68DC"/>
    <w:pPr>
      <w:spacing w:before="240" w:line="360" w:lineRule="auto"/>
    </w:pPr>
  </w:style>
  <w:style w:type="paragraph" w:customStyle="1" w:styleId="Figurecaption">
    <w:name w:val="Figure caption"/>
    <w:basedOn w:val="Normal"/>
    <w:next w:val="Normal"/>
    <w:qFormat/>
    <w:rsid w:val="00AA68DC"/>
    <w:pPr>
      <w:spacing w:before="240" w:line="360" w:lineRule="auto"/>
    </w:pPr>
  </w:style>
  <w:style w:type="paragraph" w:customStyle="1" w:styleId="Footnotes">
    <w:name w:val="Footnotes"/>
    <w:basedOn w:val="Normal"/>
    <w:qFormat/>
    <w:rsid w:val="00AA68DC"/>
    <w:pPr>
      <w:spacing w:before="120" w:line="360" w:lineRule="auto"/>
      <w:ind w:left="482" w:hanging="482"/>
      <w:contextualSpacing/>
    </w:pPr>
    <w:rPr>
      <w:sz w:val="22"/>
    </w:rPr>
  </w:style>
  <w:style w:type="paragraph" w:customStyle="1" w:styleId="Notesoncontributors">
    <w:name w:val="Notes on contributors"/>
    <w:basedOn w:val="Normal"/>
    <w:qFormat/>
    <w:rsid w:val="00AA68DC"/>
    <w:pPr>
      <w:spacing w:before="240" w:line="360" w:lineRule="auto"/>
    </w:pPr>
    <w:rPr>
      <w:sz w:val="22"/>
    </w:rPr>
  </w:style>
  <w:style w:type="paragraph" w:customStyle="1" w:styleId="Normalparagraphstyle">
    <w:name w:val="Normal paragraph style"/>
    <w:basedOn w:val="Normal"/>
    <w:next w:val="Normal"/>
    <w:rsid w:val="00AA68DC"/>
  </w:style>
  <w:style w:type="paragraph" w:customStyle="1" w:styleId="Paragraph">
    <w:name w:val="Paragraph"/>
    <w:basedOn w:val="Normal"/>
    <w:next w:val="Newparagraph"/>
    <w:qFormat/>
    <w:rsid w:val="00AA68DC"/>
    <w:pPr>
      <w:widowControl w:val="0"/>
      <w:spacing w:before="240"/>
    </w:pPr>
  </w:style>
  <w:style w:type="paragraph" w:customStyle="1" w:styleId="Newparagraph">
    <w:name w:val="New paragraph"/>
    <w:basedOn w:val="Normal"/>
    <w:qFormat/>
    <w:rsid w:val="00AA68DC"/>
    <w:pPr>
      <w:ind w:firstLine="720"/>
    </w:pPr>
  </w:style>
  <w:style w:type="paragraph" w:styleId="NormalIndent">
    <w:name w:val="Normal Indent"/>
    <w:basedOn w:val="Normal"/>
    <w:rsid w:val="00AA68DC"/>
    <w:pPr>
      <w:ind w:left="720"/>
    </w:pPr>
  </w:style>
  <w:style w:type="paragraph" w:customStyle="1" w:styleId="References">
    <w:name w:val="References"/>
    <w:basedOn w:val="Normal"/>
    <w:qFormat/>
    <w:rsid w:val="00AA68DC"/>
    <w:pPr>
      <w:spacing w:before="120" w:line="360" w:lineRule="auto"/>
      <w:ind w:left="720" w:hanging="720"/>
      <w:contextualSpacing/>
    </w:pPr>
  </w:style>
  <w:style w:type="paragraph" w:customStyle="1" w:styleId="Subjectcodes">
    <w:name w:val="Subject codes"/>
    <w:basedOn w:val="Keywords"/>
    <w:next w:val="Paragraph"/>
    <w:qFormat/>
    <w:rsid w:val="00AA68DC"/>
  </w:style>
  <w:style w:type="paragraph" w:customStyle="1" w:styleId="Bulletedlist">
    <w:name w:val="Bulleted list"/>
    <w:basedOn w:val="Paragraph"/>
    <w:next w:val="Paragraph"/>
    <w:qFormat/>
    <w:rsid w:val="00AA68DC"/>
    <w:pPr>
      <w:widowControl/>
      <w:numPr>
        <w:numId w:val="16"/>
      </w:numPr>
      <w:spacing w:after="240"/>
      <w:contextualSpacing/>
    </w:pPr>
  </w:style>
  <w:style w:type="paragraph" w:styleId="FootnoteText">
    <w:name w:val="footnote text"/>
    <w:basedOn w:val="Normal"/>
    <w:link w:val="FootnoteTextChar"/>
    <w:autoRedefine/>
    <w:rsid w:val="00AA68DC"/>
    <w:pPr>
      <w:ind w:left="284" w:hanging="284"/>
    </w:pPr>
    <w:rPr>
      <w:sz w:val="22"/>
      <w:szCs w:val="20"/>
    </w:rPr>
  </w:style>
  <w:style w:type="character" w:customStyle="1" w:styleId="FootnoteTextChar">
    <w:name w:val="Footnote Text Char"/>
    <w:basedOn w:val="DefaultParagraphFont"/>
    <w:link w:val="FootnoteText"/>
    <w:rsid w:val="00AA68DC"/>
    <w:rPr>
      <w:rFonts w:ascii="Times New Roman" w:eastAsia="Times New Roman" w:hAnsi="Times New Roman" w:cs="Times New Roman"/>
      <w:szCs w:val="20"/>
      <w:lang w:eastAsia="en-GB"/>
    </w:rPr>
  </w:style>
  <w:style w:type="character" w:styleId="FootnoteReference">
    <w:name w:val="footnote reference"/>
    <w:basedOn w:val="DefaultParagraphFont"/>
    <w:rsid w:val="00AA68DC"/>
    <w:rPr>
      <w:vertAlign w:val="superscript"/>
    </w:rPr>
  </w:style>
  <w:style w:type="paragraph" w:styleId="EndnoteText">
    <w:name w:val="endnote text"/>
    <w:basedOn w:val="Normal"/>
    <w:link w:val="EndnoteTextChar"/>
    <w:autoRedefine/>
    <w:rsid w:val="00AA68DC"/>
    <w:pPr>
      <w:ind w:left="284" w:hanging="284"/>
    </w:pPr>
    <w:rPr>
      <w:sz w:val="22"/>
      <w:szCs w:val="20"/>
    </w:rPr>
  </w:style>
  <w:style w:type="character" w:customStyle="1" w:styleId="EndnoteTextChar">
    <w:name w:val="Endnote Text Char"/>
    <w:basedOn w:val="DefaultParagraphFont"/>
    <w:link w:val="EndnoteText"/>
    <w:rsid w:val="00AA68DC"/>
    <w:rPr>
      <w:rFonts w:ascii="Times New Roman" w:eastAsia="Times New Roman" w:hAnsi="Times New Roman" w:cs="Times New Roman"/>
      <w:szCs w:val="20"/>
      <w:lang w:eastAsia="en-GB"/>
    </w:rPr>
  </w:style>
  <w:style w:type="character" w:styleId="EndnoteReference">
    <w:name w:val="endnote reference"/>
    <w:basedOn w:val="DefaultParagraphFont"/>
    <w:rsid w:val="00AA68DC"/>
    <w:rPr>
      <w:vertAlign w:val="superscript"/>
    </w:rPr>
  </w:style>
  <w:style w:type="paragraph" w:customStyle="1" w:styleId="Heading4Paragraph">
    <w:name w:val="Heading 4 + Paragraph"/>
    <w:basedOn w:val="Paragraph"/>
    <w:next w:val="Newparagraph"/>
    <w:qFormat/>
    <w:rsid w:val="00AA68DC"/>
    <w:pPr>
      <w:widowControl/>
      <w:spacing w:before="360"/>
    </w:pPr>
  </w:style>
  <w:style w:type="character" w:customStyle="1" w:styleId="UnresolvedMention1">
    <w:name w:val="Unresolved Mention1"/>
    <w:basedOn w:val="DefaultParagraphFont"/>
    <w:uiPriority w:val="99"/>
    <w:semiHidden/>
    <w:unhideWhenUsed/>
    <w:rsid w:val="00DF32B1"/>
    <w:rPr>
      <w:color w:val="605E5C"/>
      <w:shd w:val="clear" w:color="auto" w:fill="E1DFDD"/>
    </w:rPr>
  </w:style>
  <w:style w:type="table" w:styleId="GridTable1Light">
    <w:name w:val="Grid Table 1 Light"/>
    <w:basedOn w:val="TableNormal"/>
    <w:uiPriority w:val="46"/>
    <w:rsid w:val="006D4C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BC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25">
      <w:bodyDiv w:val="1"/>
      <w:marLeft w:val="0"/>
      <w:marRight w:val="0"/>
      <w:marTop w:val="0"/>
      <w:marBottom w:val="0"/>
      <w:divBdr>
        <w:top w:val="none" w:sz="0" w:space="0" w:color="auto"/>
        <w:left w:val="none" w:sz="0" w:space="0" w:color="auto"/>
        <w:bottom w:val="none" w:sz="0" w:space="0" w:color="auto"/>
        <w:right w:val="none" w:sz="0" w:space="0" w:color="auto"/>
      </w:divBdr>
      <w:divsChild>
        <w:div w:id="198933079">
          <w:marLeft w:val="0"/>
          <w:marRight w:val="0"/>
          <w:marTop w:val="0"/>
          <w:marBottom w:val="0"/>
          <w:divBdr>
            <w:top w:val="none" w:sz="0" w:space="0" w:color="auto"/>
            <w:left w:val="none" w:sz="0" w:space="0" w:color="auto"/>
            <w:bottom w:val="none" w:sz="0" w:space="0" w:color="auto"/>
            <w:right w:val="none" w:sz="0" w:space="0" w:color="auto"/>
          </w:divBdr>
        </w:div>
      </w:divsChild>
    </w:div>
    <w:div w:id="40322551">
      <w:bodyDiv w:val="1"/>
      <w:marLeft w:val="0"/>
      <w:marRight w:val="0"/>
      <w:marTop w:val="0"/>
      <w:marBottom w:val="0"/>
      <w:divBdr>
        <w:top w:val="none" w:sz="0" w:space="0" w:color="auto"/>
        <w:left w:val="none" w:sz="0" w:space="0" w:color="auto"/>
        <w:bottom w:val="none" w:sz="0" w:space="0" w:color="auto"/>
        <w:right w:val="none" w:sz="0" w:space="0" w:color="auto"/>
      </w:divBdr>
      <w:divsChild>
        <w:div w:id="559823500">
          <w:marLeft w:val="0"/>
          <w:marRight w:val="0"/>
          <w:marTop w:val="0"/>
          <w:marBottom w:val="0"/>
          <w:divBdr>
            <w:top w:val="none" w:sz="0" w:space="0" w:color="auto"/>
            <w:left w:val="none" w:sz="0" w:space="0" w:color="auto"/>
            <w:bottom w:val="none" w:sz="0" w:space="0" w:color="auto"/>
            <w:right w:val="none" w:sz="0" w:space="0" w:color="auto"/>
          </w:divBdr>
        </w:div>
        <w:div w:id="526914910">
          <w:marLeft w:val="0"/>
          <w:marRight w:val="0"/>
          <w:marTop w:val="0"/>
          <w:marBottom w:val="0"/>
          <w:divBdr>
            <w:top w:val="none" w:sz="0" w:space="0" w:color="auto"/>
            <w:left w:val="none" w:sz="0" w:space="0" w:color="auto"/>
            <w:bottom w:val="none" w:sz="0" w:space="0" w:color="auto"/>
            <w:right w:val="none" w:sz="0" w:space="0" w:color="auto"/>
          </w:divBdr>
        </w:div>
        <w:div w:id="1360281755">
          <w:marLeft w:val="0"/>
          <w:marRight w:val="0"/>
          <w:marTop w:val="0"/>
          <w:marBottom w:val="0"/>
          <w:divBdr>
            <w:top w:val="none" w:sz="0" w:space="0" w:color="auto"/>
            <w:left w:val="none" w:sz="0" w:space="0" w:color="auto"/>
            <w:bottom w:val="none" w:sz="0" w:space="0" w:color="auto"/>
            <w:right w:val="none" w:sz="0" w:space="0" w:color="auto"/>
          </w:divBdr>
        </w:div>
        <w:div w:id="50153535">
          <w:marLeft w:val="0"/>
          <w:marRight w:val="0"/>
          <w:marTop w:val="0"/>
          <w:marBottom w:val="0"/>
          <w:divBdr>
            <w:top w:val="none" w:sz="0" w:space="0" w:color="auto"/>
            <w:left w:val="none" w:sz="0" w:space="0" w:color="auto"/>
            <w:bottom w:val="none" w:sz="0" w:space="0" w:color="auto"/>
            <w:right w:val="none" w:sz="0" w:space="0" w:color="auto"/>
          </w:divBdr>
        </w:div>
        <w:div w:id="1145512031">
          <w:marLeft w:val="0"/>
          <w:marRight w:val="0"/>
          <w:marTop w:val="0"/>
          <w:marBottom w:val="0"/>
          <w:divBdr>
            <w:top w:val="none" w:sz="0" w:space="0" w:color="auto"/>
            <w:left w:val="none" w:sz="0" w:space="0" w:color="auto"/>
            <w:bottom w:val="none" w:sz="0" w:space="0" w:color="auto"/>
            <w:right w:val="none" w:sz="0" w:space="0" w:color="auto"/>
          </w:divBdr>
        </w:div>
        <w:div w:id="1646161053">
          <w:marLeft w:val="0"/>
          <w:marRight w:val="0"/>
          <w:marTop w:val="0"/>
          <w:marBottom w:val="0"/>
          <w:divBdr>
            <w:top w:val="none" w:sz="0" w:space="0" w:color="auto"/>
            <w:left w:val="none" w:sz="0" w:space="0" w:color="auto"/>
            <w:bottom w:val="none" w:sz="0" w:space="0" w:color="auto"/>
            <w:right w:val="none" w:sz="0" w:space="0" w:color="auto"/>
          </w:divBdr>
        </w:div>
        <w:div w:id="1757240048">
          <w:marLeft w:val="0"/>
          <w:marRight w:val="0"/>
          <w:marTop w:val="0"/>
          <w:marBottom w:val="0"/>
          <w:divBdr>
            <w:top w:val="none" w:sz="0" w:space="0" w:color="auto"/>
            <w:left w:val="none" w:sz="0" w:space="0" w:color="auto"/>
            <w:bottom w:val="none" w:sz="0" w:space="0" w:color="auto"/>
            <w:right w:val="none" w:sz="0" w:space="0" w:color="auto"/>
          </w:divBdr>
        </w:div>
        <w:div w:id="1401633424">
          <w:marLeft w:val="0"/>
          <w:marRight w:val="0"/>
          <w:marTop w:val="0"/>
          <w:marBottom w:val="0"/>
          <w:divBdr>
            <w:top w:val="none" w:sz="0" w:space="0" w:color="auto"/>
            <w:left w:val="none" w:sz="0" w:space="0" w:color="auto"/>
            <w:bottom w:val="none" w:sz="0" w:space="0" w:color="auto"/>
            <w:right w:val="none" w:sz="0" w:space="0" w:color="auto"/>
          </w:divBdr>
        </w:div>
        <w:div w:id="1043746518">
          <w:marLeft w:val="0"/>
          <w:marRight w:val="0"/>
          <w:marTop w:val="0"/>
          <w:marBottom w:val="0"/>
          <w:divBdr>
            <w:top w:val="none" w:sz="0" w:space="0" w:color="auto"/>
            <w:left w:val="none" w:sz="0" w:space="0" w:color="auto"/>
            <w:bottom w:val="none" w:sz="0" w:space="0" w:color="auto"/>
            <w:right w:val="none" w:sz="0" w:space="0" w:color="auto"/>
          </w:divBdr>
        </w:div>
        <w:div w:id="1948926913">
          <w:marLeft w:val="0"/>
          <w:marRight w:val="0"/>
          <w:marTop w:val="0"/>
          <w:marBottom w:val="0"/>
          <w:divBdr>
            <w:top w:val="none" w:sz="0" w:space="0" w:color="auto"/>
            <w:left w:val="none" w:sz="0" w:space="0" w:color="auto"/>
            <w:bottom w:val="none" w:sz="0" w:space="0" w:color="auto"/>
            <w:right w:val="none" w:sz="0" w:space="0" w:color="auto"/>
          </w:divBdr>
        </w:div>
        <w:div w:id="1422607913">
          <w:marLeft w:val="0"/>
          <w:marRight w:val="0"/>
          <w:marTop w:val="0"/>
          <w:marBottom w:val="0"/>
          <w:divBdr>
            <w:top w:val="none" w:sz="0" w:space="0" w:color="auto"/>
            <w:left w:val="none" w:sz="0" w:space="0" w:color="auto"/>
            <w:bottom w:val="none" w:sz="0" w:space="0" w:color="auto"/>
            <w:right w:val="none" w:sz="0" w:space="0" w:color="auto"/>
          </w:divBdr>
        </w:div>
        <w:div w:id="838271753">
          <w:marLeft w:val="0"/>
          <w:marRight w:val="0"/>
          <w:marTop w:val="0"/>
          <w:marBottom w:val="0"/>
          <w:divBdr>
            <w:top w:val="none" w:sz="0" w:space="0" w:color="auto"/>
            <w:left w:val="none" w:sz="0" w:space="0" w:color="auto"/>
            <w:bottom w:val="none" w:sz="0" w:space="0" w:color="auto"/>
            <w:right w:val="none" w:sz="0" w:space="0" w:color="auto"/>
          </w:divBdr>
        </w:div>
      </w:divsChild>
    </w:div>
    <w:div w:id="115024112">
      <w:bodyDiv w:val="1"/>
      <w:marLeft w:val="0"/>
      <w:marRight w:val="0"/>
      <w:marTop w:val="0"/>
      <w:marBottom w:val="0"/>
      <w:divBdr>
        <w:top w:val="none" w:sz="0" w:space="0" w:color="auto"/>
        <w:left w:val="none" w:sz="0" w:space="0" w:color="auto"/>
        <w:bottom w:val="none" w:sz="0" w:space="0" w:color="auto"/>
        <w:right w:val="none" w:sz="0" w:space="0" w:color="auto"/>
      </w:divBdr>
    </w:div>
    <w:div w:id="256794374">
      <w:bodyDiv w:val="1"/>
      <w:marLeft w:val="0"/>
      <w:marRight w:val="0"/>
      <w:marTop w:val="0"/>
      <w:marBottom w:val="0"/>
      <w:divBdr>
        <w:top w:val="none" w:sz="0" w:space="0" w:color="auto"/>
        <w:left w:val="none" w:sz="0" w:space="0" w:color="auto"/>
        <w:bottom w:val="none" w:sz="0" w:space="0" w:color="auto"/>
        <w:right w:val="none" w:sz="0" w:space="0" w:color="auto"/>
      </w:divBdr>
    </w:div>
    <w:div w:id="374695408">
      <w:bodyDiv w:val="1"/>
      <w:marLeft w:val="0"/>
      <w:marRight w:val="0"/>
      <w:marTop w:val="0"/>
      <w:marBottom w:val="0"/>
      <w:divBdr>
        <w:top w:val="none" w:sz="0" w:space="0" w:color="auto"/>
        <w:left w:val="none" w:sz="0" w:space="0" w:color="auto"/>
        <w:bottom w:val="none" w:sz="0" w:space="0" w:color="auto"/>
        <w:right w:val="none" w:sz="0" w:space="0" w:color="auto"/>
      </w:divBdr>
      <w:divsChild>
        <w:div w:id="1742488166">
          <w:marLeft w:val="0"/>
          <w:marRight w:val="0"/>
          <w:marTop w:val="0"/>
          <w:marBottom w:val="0"/>
          <w:divBdr>
            <w:top w:val="none" w:sz="0" w:space="0" w:color="auto"/>
            <w:left w:val="none" w:sz="0" w:space="0" w:color="auto"/>
            <w:bottom w:val="none" w:sz="0" w:space="0" w:color="auto"/>
            <w:right w:val="none" w:sz="0" w:space="0" w:color="auto"/>
          </w:divBdr>
        </w:div>
        <w:div w:id="1831092598">
          <w:marLeft w:val="0"/>
          <w:marRight w:val="0"/>
          <w:marTop w:val="0"/>
          <w:marBottom w:val="0"/>
          <w:divBdr>
            <w:top w:val="none" w:sz="0" w:space="0" w:color="auto"/>
            <w:left w:val="none" w:sz="0" w:space="0" w:color="auto"/>
            <w:bottom w:val="none" w:sz="0" w:space="0" w:color="auto"/>
            <w:right w:val="none" w:sz="0" w:space="0" w:color="auto"/>
          </w:divBdr>
        </w:div>
        <w:div w:id="1689521245">
          <w:marLeft w:val="0"/>
          <w:marRight w:val="0"/>
          <w:marTop w:val="0"/>
          <w:marBottom w:val="0"/>
          <w:divBdr>
            <w:top w:val="none" w:sz="0" w:space="0" w:color="auto"/>
            <w:left w:val="none" w:sz="0" w:space="0" w:color="auto"/>
            <w:bottom w:val="none" w:sz="0" w:space="0" w:color="auto"/>
            <w:right w:val="none" w:sz="0" w:space="0" w:color="auto"/>
          </w:divBdr>
        </w:div>
        <w:div w:id="1491024881">
          <w:marLeft w:val="0"/>
          <w:marRight w:val="0"/>
          <w:marTop w:val="0"/>
          <w:marBottom w:val="0"/>
          <w:divBdr>
            <w:top w:val="none" w:sz="0" w:space="0" w:color="auto"/>
            <w:left w:val="none" w:sz="0" w:space="0" w:color="auto"/>
            <w:bottom w:val="none" w:sz="0" w:space="0" w:color="auto"/>
            <w:right w:val="none" w:sz="0" w:space="0" w:color="auto"/>
          </w:divBdr>
        </w:div>
        <w:div w:id="672219508">
          <w:marLeft w:val="0"/>
          <w:marRight w:val="0"/>
          <w:marTop w:val="0"/>
          <w:marBottom w:val="0"/>
          <w:divBdr>
            <w:top w:val="none" w:sz="0" w:space="0" w:color="auto"/>
            <w:left w:val="none" w:sz="0" w:space="0" w:color="auto"/>
            <w:bottom w:val="none" w:sz="0" w:space="0" w:color="auto"/>
            <w:right w:val="none" w:sz="0" w:space="0" w:color="auto"/>
          </w:divBdr>
        </w:div>
      </w:divsChild>
    </w:div>
    <w:div w:id="378015142">
      <w:bodyDiv w:val="1"/>
      <w:marLeft w:val="0"/>
      <w:marRight w:val="0"/>
      <w:marTop w:val="0"/>
      <w:marBottom w:val="0"/>
      <w:divBdr>
        <w:top w:val="none" w:sz="0" w:space="0" w:color="auto"/>
        <w:left w:val="none" w:sz="0" w:space="0" w:color="auto"/>
        <w:bottom w:val="none" w:sz="0" w:space="0" w:color="auto"/>
        <w:right w:val="none" w:sz="0" w:space="0" w:color="auto"/>
      </w:divBdr>
      <w:divsChild>
        <w:div w:id="1038118930">
          <w:marLeft w:val="0"/>
          <w:marRight w:val="0"/>
          <w:marTop w:val="0"/>
          <w:marBottom w:val="0"/>
          <w:divBdr>
            <w:top w:val="none" w:sz="0" w:space="0" w:color="auto"/>
            <w:left w:val="none" w:sz="0" w:space="0" w:color="auto"/>
            <w:bottom w:val="none" w:sz="0" w:space="0" w:color="auto"/>
            <w:right w:val="none" w:sz="0" w:space="0" w:color="auto"/>
          </w:divBdr>
        </w:div>
        <w:div w:id="78528557">
          <w:marLeft w:val="0"/>
          <w:marRight w:val="0"/>
          <w:marTop w:val="0"/>
          <w:marBottom w:val="0"/>
          <w:divBdr>
            <w:top w:val="none" w:sz="0" w:space="0" w:color="auto"/>
            <w:left w:val="none" w:sz="0" w:space="0" w:color="auto"/>
            <w:bottom w:val="none" w:sz="0" w:space="0" w:color="auto"/>
            <w:right w:val="none" w:sz="0" w:space="0" w:color="auto"/>
          </w:divBdr>
        </w:div>
        <w:div w:id="240215380">
          <w:marLeft w:val="0"/>
          <w:marRight w:val="0"/>
          <w:marTop w:val="0"/>
          <w:marBottom w:val="0"/>
          <w:divBdr>
            <w:top w:val="none" w:sz="0" w:space="0" w:color="auto"/>
            <w:left w:val="none" w:sz="0" w:space="0" w:color="auto"/>
            <w:bottom w:val="none" w:sz="0" w:space="0" w:color="auto"/>
            <w:right w:val="none" w:sz="0" w:space="0" w:color="auto"/>
          </w:divBdr>
        </w:div>
        <w:div w:id="1736273766">
          <w:marLeft w:val="0"/>
          <w:marRight w:val="0"/>
          <w:marTop w:val="0"/>
          <w:marBottom w:val="0"/>
          <w:divBdr>
            <w:top w:val="none" w:sz="0" w:space="0" w:color="auto"/>
            <w:left w:val="none" w:sz="0" w:space="0" w:color="auto"/>
            <w:bottom w:val="none" w:sz="0" w:space="0" w:color="auto"/>
            <w:right w:val="none" w:sz="0" w:space="0" w:color="auto"/>
          </w:divBdr>
        </w:div>
        <w:div w:id="1031957052">
          <w:marLeft w:val="0"/>
          <w:marRight w:val="0"/>
          <w:marTop w:val="0"/>
          <w:marBottom w:val="0"/>
          <w:divBdr>
            <w:top w:val="none" w:sz="0" w:space="0" w:color="auto"/>
            <w:left w:val="none" w:sz="0" w:space="0" w:color="auto"/>
            <w:bottom w:val="none" w:sz="0" w:space="0" w:color="auto"/>
            <w:right w:val="none" w:sz="0" w:space="0" w:color="auto"/>
          </w:divBdr>
        </w:div>
        <w:div w:id="385690095">
          <w:marLeft w:val="0"/>
          <w:marRight w:val="0"/>
          <w:marTop w:val="0"/>
          <w:marBottom w:val="0"/>
          <w:divBdr>
            <w:top w:val="none" w:sz="0" w:space="0" w:color="auto"/>
            <w:left w:val="none" w:sz="0" w:space="0" w:color="auto"/>
            <w:bottom w:val="none" w:sz="0" w:space="0" w:color="auto"/>
            <w:right w:val="none" w:sz="0" w:space="0" w:color="auto"/>
          </w:divBdr>
        </w:div>
        <w:div w:id="1207378853">
          <w:marLeft w:val="0"/>
          <w:marRight w:val="0"/>
          <w:marTop w:val="0"/>
          <w:marBottom w:val="0"/>
          <w:divBdr>
            <w:top w:val="none" w:sz="0" w:space="0" w:color="auto"/>
            <w:left w:val="none" w:sz="0" w:space="0" w:color="auto"/>
            <w:bottom w:val="none" w:sz="0" w:space="0" w:color="auto"/>
            <w:right w:val="none" w:sz="0" w:space="0" w:color="auto"/>
          </w:divBdr>
        </w:div>
        <w:div w:id="1949577435">
          <w:marLeft w:val="0"/>
          <w:marRight w:val="0"/>
          <w:marTop w:val="0"/>
          <w:marBottom w:val="0"/>
          <w:divBdr>
            <w:top w:val="none" w:sz="0" w:space="0" w:color="auto"/>
            <w:left w:val="none" w:sz="0" w:space="0" w:color="auto"/>
            <w:bottom w:val="none" w:sz="0" w:space="0" w:color="auto"/>
            <w:right w:val="none" w:sz="0" w:space="0" w:color="auto"/>
          </w:divBdr>
        </w:div>
        <w:div w:id="1745831986">
          <w:marLeft w:val="0"/>
          <w:marRight w:val="0"/>
          <w:marTop w:val="0"/>
          <w:marBottom w:val="0"/>
          <w:divBdr>
            <w:top w:val="none" w:sz="0" w:space="0" w:color="auto"/>
            <w:left w:val="none" w:sz="0" w:space="0" w:color="auto"/>
            <w:bottom w:val="none" w:sz="0" w:space="0" w:color="auto"/>
            <w:right w:val="none" w:sz="0" w:space="0" w:color="auto"/>
          </w:divBdr>
        </w:div>
        <w:div w:id="949119005">
          <w:marLeft w:val="0"/>
          <w:marRight w:val="0"/>
          <w:marTop w:val="0"/>
          <w:marBottom w:val="0"/>
          <w:divBdr>
            <w:top w:val="none" w:sz="0" w:space="0" w:color="auto"/>
            <w:left w:val="none" w:sz="0" w:space="0" w:color="auto"/>
            <w:bottom w:val="none" w:sz="0" w:space="0" w:color="auto"/>
            <w:right w:val="none" w:sz="0" w:space="0" w:color="auto"/>
          </w:divBdr>
        </w:div>
        <w:div w:id="896472054">
          <w:marLeft w:val="0"/>
          <w:marRight w:val="0"/>
          <w:marTop w:val="0"/>
          <w:marBottom w:val="0"/>
          <w:divBdr>
            <w:top w:val="none" w:sz="0" w:space="0" w:color="auto"/>
            <w:left w:val="none" w:sz="0" w:space="0" w:color="auto"/>
            <w:bottom w:val="none" w:sz="0" w:space="0" w:color="auto"/>
            <w:right w:val="none" w:sz="0" w:space="0" w:color="auto"/>
          </w:divBdr>
        </w:div>
        <w:div w:id="1172449363">
          <w:marLeft w:val="0"/>
          <w:marRight w:val="0"/>
          <w:marTop w:val="0"/>
          <w:marBottom w:val="0"/>
          <w:divBdr>
            <w:top w:val="none" w:sz="0" w:space="0" w:color="auto"/>
            <w:left w:val="none" w:sz="0" w:space="0" w:color="auto"/>
            <w:bottom w:val="none" w:sz="0" w:space="0" w:color="auto"/>
            <w:right w:val="none" w:sz="0" w:space="0" w:color="auto"/>
          </w:divBdr>
        </w:div>
      </w:divsChild>
    </w:div>
    <w:div w:id="512645640">
      <w:bodyDiv w:val="1"/>
      <w:marLeft w:val="0"/>
      <w:marRight w:val="0"/>
      <w:marTop w:val="0"/>
      <w:marBottom w:val="0"/>
      <w:divBdr>
        <w:top w:val="none" w:sz="0" w:space="0" w:color="auto"/>
        <w:left w:val="none" w:sz="0" w:space="0" w:color="auto"/>
        <w:bottom w:val="none" w:sz="0" w:space="0" w:color="auto"/>
        <w:right w:val="none" w:sz="0" w:space="0" w:color="auto"/>
      </w:divBdr>
    </w:div>
    <w:div w:id="559365962">
      <w:bodyDiv w:val="1"/>
      <w:marLeft w:val="0"/>
      <w:marRight w:val="0"/>
      <w:marTop w:val="0"/>
      <w:marBottom w:val="0"/>
      <w:divBdr>
        <w:top w:val="none" w:sz="0" w:space="0" w:color="auto"/>
        <w:left w:val="none" w:sz="0" w:space="0" w:color="auto"/>
        <w:bottom w:val="none" w:sz="0" w:space="0" w:color="auto"/>
        <w:right w:val="none" w:sz="0" w:space="0" w:color="auto"/>
      </w:divBdr>
    </w:div>
    <w:div w:id="628628450">
      <w:bodyDiv w:val="1"/>
      <w:marLeft w:val="0"/>
      <w:marRight w:val="0"/>
      <w:marTop w:val="0"/>
      <w:marBottom w:val="0"/>
      <w:divBdr>
        <w:top w:val="none" w:sz="0" w:space="0" w:color="auto"/>
        <w:left w:val="none" w:sz="0" w:space="0" w:color="auto"/>
        <w:bottom w:val="none" w:sz="0" w:space="0" w:color="auto"/>
        <w:right w:val="none" w:sz="0" w:space="0" w:color="auto"/>
      </w:divBdr>
    </w:div>
    <w:div w:id="672490453">
      <w:bodyDiv w:val="1"/>
      <w:marLeft w:val="0"/>
      <w:marRight w:val="0"/>
      <w:marTop w:val="0"/>
      <w:marBottom w:val="0"/>
      <w:divBdr>
        <w:top w:val="none" w:sz="0" w:space="0" w:color="auto"/>
        <w:left w:val="none" w:sz="0" w:space="0" w:color="auto"/>
        <w:bottom w:val="none" w:sz="0" w:space="0" w:color="auto"/>
        <w:right w:val="none" w:sz="0" w:space="0" w:color="auto"/>
      </w:divBdr>
      <w:divsChild>
        <w:div w:id="307367520">
          <w:marLeft w:val="0"/>
          <w:marRight w:val="0"/>
          <w:marTop w:val="0"/>
          <w:marBottom w:val="0"/>
          <w:divBdr>
            <w:top w:val="none" w:sz="0" w:space="0" w:color="auto"/>
            <w:left w:val="none" w:sz="0" w:space="0" w:color="auto"/>
            <w:bottom w:val="none" w:sz="0" w:space="0" w:color="auto"/>
            <w:right w:val="none" w:sz="0" w:space="0" w:color="auto"/>
          </w:divBdr>
        </w:div>
        <w:div w:id="2007201061">
          <w:marLeft w:val="0"/>
          <w:marRight w:val="0"/>
          <w:marTop w:val="0"/>
          <w:marBottom w:val="0"/>
          <w:divBdr>
            <w:top w:val="none" w:sz="0" w:space="0" w:color="auto"/>
            <w:left w:val="none" w:sz="0" w:space="0" w:color="auto"/>
            <w:bottom w:val="none" w:sz="0" w:space="0" w:color="auto"/>
            <w:right w:val="none" w:sz="0" w:space="0" w:color="auto"/>
          </w:divBdr>
        </w:div>
        <w:div w:id="1001616360">
          <w:marLeft w:val="0"/>
          <w:marRight w:val="0"/>
          <w:marTop w:val="0"/>
          <w:marBottom w:val="0"/>
          <w:divBdr>
            <w:top w:val="none" w:sz="0" w:space="0" w:color="auto"/>
            <w:left w:val="none" w:sz="0" w:space="0" w:color="auto"/>
            <w:bottom w:val="none" w:sz="0" w:space="0" w:color="auto"/>
            <w:right w:val="none" w:sz="0" w:space="0" w:color="auto"/>
          </w:divBdr>
        </w:div>
        <w:div w:id="651056709">
          <w:marLeft w:val="0"/>
          <w:marRight w:val="0"/>
          <w:marTop w:val="0"/>
          <w:marBottom w:val="0"/>
          <w:divBdr>
            <w:top w:val="none" w:sz="0" w:space="0" w:color="auto"/>
            <w:left w:val="none" w:sz="0" w:space="0" w:color="auto"/>
            <w:bottom w:val="none" w:sz="0" w:space="0" w:color="auto"/>
            <w:right w:val="none" w:sz="0" w:space="0" w:color="auto"/>
          </w:divBdr>
        </w:div>
        <w:div w:id="965506073">
          <w:marLeft w:val="0"/>
          <w:marRight w:val="0"/>
          <w:marTop w:val="0"/>
          <w:marBottom w:val="0"/>
          <w:divBdr>
            <w:top w:val="none" w:sz="0" w:space="0" w:color="auto"/>
            <w:left w:val="none" w:sz="0" w:space="0" w:color="auto"/>
            <w:bottom w:val="none" w:sz="0" w:space="0" w:color="auto"/>
            <w:right w:val="none" w:sz="0" w:space="0" w:color="auto"/>
          </w:divBdr>
        </w:div>
        <w:div w:id="504132866">
          <w:marLeft w:val="0"/>
          <w:marRight w:val="0"/>
          <w:marTop w:val="0"/>
          <w:marBottom w:val="0"/>
          <w:divBdr>
            <w:top w:val="none" w:sz="0" w:space="0" w:color="auto"/>
            <w:left w:val="none" w:sz="0" w:space="0" w:color="auto"/>
            <w:bottom w:val="none" w:sz="0" w:space="0" w:color="auto"/>
            <w:right w:val="none" w:sz="0" w:space="0" w:color="auto"/>
          </w:divBdr>
        </w:div>
        <w:div w:id="141042533">
          <w:marLeft w:val="0"/>
          <w:marRight w:val="0"/>
          <w:marTop w:val="0"/>
          <w:marBottom w:val="0"/>
          <w:divBdr>
            <w:top w:val="none" w:sz="0" w:space="0" w:color="auto"/>
            <w:left w:val="none" w:sz="0" w:space="0" w:color="auto"/>
            <w:bottom w:val="none" w:sz="0" w:space="0" w:color="auto"/>
            <w:right w:val="none" w:sz="0" w:space="0" w:color="auto"/>
          </w:divBdr>
        </w:div>
        <w:div w:id="1880781533">
          <w:marLeft w:val="0"/>
          <w:marRight w:val="0"/>
          <w:marTop w:val="0"/>
          <w:marBottom w:val="0"/>
          <w:divBdr>
            <w:top w:val="none" w:sz="0" w:space="0" w:color="auto"/>
            <w:left w:val="none" w:sz="0" w:space="0" w:color="auto"/>
            <w:bottom w:val="none" w:sz="0" w:space="0" w:color="auto"/>
            <w:right w:val="none" w:sz="0" w:space="0" w:color="auto"/>
          </w:divBdr>
        </w:div>
        <w:div w:id="1065378718">
          <w:marLeft w:val="0"/>
          <w:marRight w:val="0"/>
          <w:marTop w:val="0"/>
          <w:marBottom w:val="0"/>
          <w:divBdr>
            <w:top w:val="none" w:sz="0" w:space="0" w:color="auto"/>
            <w:left w:val="none" w:sz="0" w:space="0" w:color="auto"/>
            <w:bottom w:val="none" w:sz="0" w:space="0" w:color="auto"/>
            <w:right w:val="none" w:sz="0" w:space="0" w:color="auto"/>
          </w:divBdr>
        </w:div>
        <w:div w:id="1038358577">
          <w:marLeft w:val="0"/>
          <w:marRight w:val="0"/>
          <w:marTop w:val="0"/>
          <w:marBottom w:val="0"/>
          <w:divBdr>
            <w:top w:val="none" w:sz="0" w:space="0" w:color="auto"/>
            <w:left w:val="none" w:sz="0" w:space="0" w:color="auto"/>
            <w:bottom w:val="none" w:sz="0" w:space="0" w:color="auto"/>
            <w:right w:val="none" w:sz="0" w:space="0" w:color="auto"/>
          </w:divBdr>
        </w:div>
        <w:div w:id="591083038">
          <w:marLeft w:val="0"/>
          <w:marRight w:val="0"/>
          <w:marTop w:val="0"/>
          <w:marBottom w:val="0"/>
          <w:divBdr>
            <w:top w:val="none" w:sz="0" w:space="0" w:color="auto"/>
            <w:left w:val="none" w:sz="0" w:space="0" w:color="auto"/>
            <w:bottom w:val="none" w:sz="0" w:space="0" w:color="auto"/>
            <w:right w:val="none" w:sz="0" w:space="0" w:color="auto"/>
          </w:divBdr>
        </w:div>
      </w:divsChild>
    </w:div>
    <w:div w:id="684790528">
      <w:bodyDiv w:val="1"/>
      <w:marLeft w:val="0"/>
      <w:marRight w:val="0"/>
      <w:marTop w:val="0"/>
      <w:marBottom w:val="0"/>
      <w:divBdr>
        <w:top w:val="none" w:sz="0" w:space="0" w:color="auto"/>
        <w:left w:val="none" w:sz="0" w:space="0" w:color="auto"/>
        <w:bottom w:val="none" w:sz="0" w:space="0" w:color="auto"/>
        <w:right w:val="none" w:sz="0" w:space="0" w:color="auto"/>
      </w:divBdr>
      <w:divsChild>
        <w:div w:id="709502042">
          <w:marLeft w:val="0"/>
          <w:marRight w:val="0"/>
          <w:marTop w:val="0"/>
          <w:marBottom w:val="0"/>
          <w:divBdr>
            <w:top w:val="none" w:sz="0" w:space="0" w:color="auto"/>
            <w:left w:val="none" w:sz="0" w:space="0" w:color="auto"/>
            <w:bottom w:val="none" w:sz="0" w:space="0" w:color="auto"/>
            <w:right w:val="none" w:sz="0" w:space="0" w:color="auto"/>
          </w:divBdr>
        </w:div>
      </w:divsChild>
    </w:div>
    <w:div w:id="786386418">
      <w:bodyDiv w:val="1"/>
      <w:marLeft w:val="0"/>
      <w:marRight w:val="0"/>
      <w:marTop w:val="0"/>
      <w:marBottom w:val="0"/>
      <w:divBdr>
        <w:top w:val="none" w:sz="0" w:space="0" w:color="auto"/>
        <w:left w:val="none" w:sz="0" w:space="0" w:color="auto"/>
        <w:bottom w:val="none" w:sz="0" w:space="0" w:color="auto"/>
        <w:right w:val="none" w:sz="0" w:space="0" w:color="auto"/>
      </w:divBdr>
      <w:divsChild>
        <w:div w:id="618799722">
          <w:marLeft w:val="-225"/>
          <w:marRight w:val="-225"/>
          <w:marTop w:val="0"/>
          <w:marBottom w:val="0"/>
          <w:divBdr>
            <w:top w:val="none" w:sz="0" w:space="0" w:color="auto"/>
            <w:left w:val="none" w:sz="0" w:space="0" w:color="auto"/>
            <w:bottom w:val="none" w:sz="0" w:space="0" w:color="auto"/>
            <w:right w:val="none" w:sz="0" w:space="0" w:color="auto"/>
          </w:divBdr>
        </w:div>
        <w:div w:id="1929994371">
          <w:marLeft w:val="-225"/>
          <w:marRight w:val="-225"/>
          <w:marTop w:val="0"/>
          <w:marBottom w:val="0"/>
          <w:divBdr>
            <w:top w:val="none" w:sz="0" w:space="0" w:color="auto"/>
            <w:left w:val="none" w:sz="0" w:space="0" w:color="auto"/>
            <w:bottom w:val="none" w:sz="0" w:space="0" w:color="auto"/>
            <w:right w:val="none" w:sz="0" w:space="0" w:color="auto"/>
          </w:divBdr>
          <w:divsChild>
            <w:div w:id="1619070878">
              <w:marLeft w:val="0"/>
              <w:marRight w:val="0"/>
              <w:marTop w:val="0"/>
              <w:marBottom w:val="0"/>
              <w:divBdr>
                <w:top w:val="none" w:sz="0" w:space="0" w:color="auto"/>
                <w:left w:val="none" w:sz="0" w:space="0" w:color="auto"/>
                <w:bottom w:val="none" w:sz="0" w:space="0" w:color="auto"/>
                <w:right w:val="none" w:sz="0" w:space="0" w:color="auto"/>
              </w:divBdr>
              <w:divsChild>
                <w:div w:id="1580409554">
                  <w:marLeft w:val="0"/>
                  <w:marRight w:val="0"/>
                  <w:marTop w:val="0"/>
                  <w:marBottom w:val="0"/>
                  <w:divBdr>
                    <w:top w:val="single" w:sz="12" w:space="11" w:color="246EEA"/>
                    <w:left w:val="single" w:sz="12" w:space="19" w:color="246EEA"/>
                    <w:bottom w:val="single" w:sz="12" w:space="11" w:color="246EEA"/>
                    <w:right w:val="single" w:sz="12" w:space="19" w:color="246EEA"/>
                  </w:divBdr>
                </w:div>
              </w:divsChild>
            </w:div>
            <w:div w:id="10728961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63986029">
      <w:bodyDiv w:val="1"/>
      <w:marLeft w:val="0"/>
      <w:marRight w:val="0"/>
      <w:marTop w:val="0"/>
      <w:marBottom w:val="0"/>
      <w:divBdr>
        <w:top w:val="none" w:sz="0" w:space="0" w:color="auto"/>
        <w:left w:val="none" w:sz="0" w:space="0" w:color="auto"/>
        <w:bottom w:val="none" w:sz="0" w:space="0" w:color="auto"/>
        <w:right w:val="none" w:sz="0" w:space="0" w:color="auto"/>
      </w:divBdr>
      <w:divsChild>
        <w:div w:id="414133440">
          <w:marLeft w:val="0"/>
          <w:marRight w:val="0"/>
          <w:marTop w:val="0"/>
          <w:marBottom w:val="0"/>
          <w:divBdr>
            <w:top w:val="none" w:sz="0" w:space="0" w:color="auto"/>
            <w:left w:val="none" w:sz="0" w:space="0" w:color="auto"/>
            <w:bottom w:val="none" w:sz="0" w:space="0" w:color="auto"/>
            <w:right w:val="none" w:sz="0" w:space="0" w:color="auto"/>
          </w:divBdr>
        </w:div>
        <w:div w:id="1740054292">
          <w:marLeft w:val="0"/>
          <w:marRight w:val="0"/>
          <w:marTop w:val="0"/>
          <w:marBottom w:val="0"/>
          <w:divBdr>
            <w:top w:val="none" w:sz="0" w:space="0" w:color="auto"/>
            <w:left w:val="none" w:sz="0" w:space="0" w:color="auto"/>
            <w:bottom w:val="none" w:sz="0" w:space="0" w:color="auto"/>
            <w:right w:val="none" w:sz="0" w:space="0" w:color="auto"/>
          </w:divBdr>
        </w:div>
        <w:div w:id="1519075997">
          <w:marLeft w:val="0"/>
          <w:marRight w:val="0"/>
          <w:marTop w:val="0"/>
          <w:marBottom w:val="0"/>
          <w:divBdr>
            <w:top w:val="none" w:sz="0" w:space="0" w:color="auto"/>
            <w:left w:val="none" w:sz="0" w:space="0" w:color="auto"/>
            <w:bottom w:val="none" w:sz="0" w:space="0" w:color="auto"/>
            <w:right w:val="none" w:sz="0" w:space="0" w:color="auto"/>
          </w:divBdr>
        </w:div>
        <w:div w:id="523833573">
          <w:marLeft w:val="0"/>
          <w:marRight w:val="0"/>
          <w:marTop w:val="0"/>
          <w:marBottom w:val="0"/>
          <w:divBdr>
            <w:top w:val="none" w:sz="0" w:space="0" w:color="auto"/>
            <w:left w:val="none" w:sz="0" w:space="0" w:color="auto"/>
            <w:bottom w:val="none" w:sz="0" w:space="0" w:color="auto"/>
            <w:right w:val="none" w:sz="0" w:space="0" w:color="auto"/>
          </w:divBdr>
        </w:div>
      </w:divsChild>
    </w:div>
    <w:div w:id="1282030680">
      <w:bodyDiv w:val="1"/>
      <w:marLeft w:val="0"/>
      <w:marRight w:val="0"/>
      <w:marTop w:val="0"/>
      <w:marBottom w:val="0"/>
      <w:divBdr>
        <w:top w:val="none" w:sz="0" w:space="0" w:color="auto"/>
        <w:left w:val="none" w:sz="0" w:space="0" w:color="auto"/>
        <w:bottom w:val="none" w:sz="0" w:space="0" w:color="auto"/>
        <w:right w:val="none" w:sz="0" w:space="0" w:color="auto"/>
      </w:divBdr>
      <w:divsChild>
        <w:div w:id="1281570559">
          <w:marLeft w:val="0"/>
          <w:marRight w:val="0"/>
          <w:marTop w:val="0"/>
          <w:marBottom w:val="0"/>
          <w:divBdr>
            <w:top w:val="none" w:sz="0" w:space="0" w:color="auto"/>
            <w:left w:val="none" w:sz="0" w:space="0" w:color="auto"/>
            <w:bottom w:val="none" w:sz="0" w:space="0" w:color="auto"/>
            <w:right w:val="none" w:sz="0" w:space="0" w:color="auto"/>
          </w:divBdr>
        </w:div>
        <w:div w:id="1934320766">
          <w:marLeft w:val="0"/>
          <w:marRight w:val="0"/>
          <w:marTop w:val="0"/>
          <w:marBottom w:val="0"/>
          <w:divBdr>
            <w:top w:val="none" w:sz="0" w:space="0" w:color="auto"/>
            <w:left w:val="none" w:sz="0" w:space="0" w:color="auto"/>
            <w:bottom w:val="none" w:sz="0" w:space="0" w:color="auto"/>
            <w:right w:val="none" w:sz="0" w:space="0" w:color="auto"/>
          </w:divBdr>
        </w:div>
        <w:div w:id="1456369417">
          <w:marLeft w:val="0"/>
          <w:marRight w:val="0"/>
          <w:marTop w:val="0"/>
          <w:marBottom w:val="0"/>
          <w:divBdr>
            <w:top w:val="none" w:sz="0" w:space="0" w:color="auto"/>
            <w:left w:val="none" w:sz="0" w:space="0" w:color="auto"/>
            <w:bottom w:val="none" w:sz="0" w:space="0" w:color="auto"/>
            <w:right w:val="none" w:sz="0" w:space="0" w:color="auto"/>
          </w:divBdr>
        </w:div>
      </w:divsChild>
    </w:div>
    <w:div w:id="1384871832">
      <w:bodyDiv w:val="1"/>
      <w:marLeft w:val="0"/>
      <w:marRight w:val="0"/>
      <w:marTop w:val="0"/>
      <w:marBottom w:val="0"/>
      <w:divBdr>
        <w:top w:val="none" w:sz="0" w:space="0" w:color="auto"/>
        <w:left w:val="none" w:sz="0" w:space="0" w:color="auto"/>
        <w:bottom w:val="none" w:sz="0" w:space="0" w:color="auto"/>
        <w:right w:val="none" w:sz="0" w:space="0" w:color="auto"/>
      </w:divBdr>
    </w:div>
    <w:div w:id="1437872899">
      <w:bodyDiv w:val="1"/>
      <w:marLeft w:val="0"/>
      <w:marRight w:val="0"/>
      <w:marTop w:val="0"/>
      <w:marBottom w:val="0"/>
      <w:divBdr>
        <w:top w:val="none" w:sz="0" w:space="0" w:color="auto"/>
        <w:left w:val="none" w:sz="0" w:space="0" w:color="auto"/>
        <w:bottom w:val="none" w:sz="0" w:space="0" w:color="auto"/>
        <w:right w:val="none" w:sz="0" w:space="0" w:color="auto"/>
      </w:divBdr>
    </w:div>
    <w:div w:id="1442148345">
      <w:bodyDiv w:val="1"/>
      <w:marLeft w:val="0"/>
      <w:marRight w:val="0"/>
      <w:marTop w:val="0"/>
      <w:marBottom w:val="0"/>
      <w:divBdr>
        <w:top w:val="none" w:sz="0" w:space="0" w:color="auto"/>
        <w:left w:val="none" w:sz="0" w:space="0" w:color="auto"/>
        <w:bottom w:val="none" w:sz="0" w:space="0" w:color="auto"/>
        <w:right w:val="none" w:sz="0" w:space="0" w:color="auto"/>
      </w:divBdr>
    </w:div>
    <w:div w:id="1472551838">
      <w:bodyDiv w:val="1"/>
      <w:marLeft w:val="0"/>
      <w:marRight w:val="0"/>
      <w:marTop w:val="0"/>
      <w:marBottom w:val="0"/>
      <w:divBdr>
        <w:top w:val="none" w:sz="0" w:space="0" w:color="auto"/>
        <w:left w:val="none" w:sz="0" w:space="0" w:color="auto"/>
        <w:bottom w:val="none" w:sz="0" w:space="0" w:color="auto"/>
        <w:right w:val="none" w:sz="0" w:space="0" w:color="auto"/>
      </w:divBdr>
    </w:div>
    <w:div w:id="1473713876">
      <w:bodyDiv w:val="1"/>
      <w:marLeft w:val="0"/>
      <w:marRight w:val="0"/>
      <w:marTop w:val="0"/>
      <w:marBottom w:val="0"/>
      <w:divBdr>
        <w:top w:val="none" w:sz="0" w:space="0" w:color="auto"/>
        <w:left w:val="none" w:sz="0" w:space="0" w:color="auto"/>
        <w:bottom w:val="none" w:sz="0" w:space="0" w:color="auto"/>
        <w:right w:val="none" w:sz="0" w:space="0" w:color="auto"/>
      </w:divBdr>
    </w:div>
    <w:div w:id="1533617022">
      <w:bodyDiv w:val="1"/>
      <w:marLeft w:val="0"/>
      <w:marRight w:val="0"/>
      <w:marTop w:val="0"/>
      <w:marBottom w:val="0"/>
      <w:divBdr>
        <w:top w:val="none" w:sz="0" w:space="0" w:color="auto"/>
        <w:left w:val="none" w:sz="0" w:space="0" w:color="auto"/>
        <w:bottom w:val="none" w:sz="0" w:space="0" w:color="auto"/>
        <w:right w:val="none" w:sz="0" w:space="0" w:color="auto"/>
      </w:divBdr>
    </w:div>
    <w:div w:id="1584340669">
      <w:bodyDiv w:val="1"/>
      <w:marLeft w:val="0"/>
      <w:marRight w:val="0"/>
      <w:marTop w:val="0"/>
      <w:marBottom w:val="0"/>
      <w:divBdr>
        <w:top w:val="none" w:sz="0" w:space="0" w:color="auto"/>
        <w:left w:val="none" w:sz="0" w:space="0" w:color="auto"/>
        <w:bottom w:val="none" w:sz="0" w:space="0" w:color="auto"/>
        <w:right w:val="none" w:sz="0" w:space="0" w:color="auto"/>
      </w:divBdr>
    </w:div>
    <w:div w:id="1593469481">
      <w:bodyDiv w:val="1"/>
      <w:marLeft w:val="0"/>
      <w:marRight w:val="0"/>
      <w:marTop w:val="0"/>
      <w:marBottom w:val="0"/>
      <w:divBdr>
        <w:top w:val="none" w:sz="0" w:space="0" w:color="auto"/>
        <w:left w:val="none" w:sz="0" w:space="0" w:color="auto"/>
        <w:bottom w:val="none" w:sz="0" w:space="0" w:color="auto"/>
        <w:right w:val="none" w:sz="0" w:space="0" w:color="auto"/>
      </w:divBdr>
      <w:divsChild>
        <w:div w:id="737283300">
          <w:marLeft w:val="0"/>
          <w:marRight w:val="0"/>
          <w:marTop w:val="0"/>
          <w:marBottom w:val="0"/>
          <w:divBdr>
            <w:top w:val="none" w:sz="0" w:space="0" w:color="auto"/>
            <w:left w:val="none" w:sz="0" w:space="0" w:color="auto"/>
            <w:bottom w:val="none" w:sz="0" w:space="0" w:color="auto"/>
            <w:right w:val="none" w:sz="0" w:space="0" w:color="auto"/>
          </w:divBdr>
        </w:div>
        <w:div w:id="299724097">
          <w:marLeft w:val="0"/>
          <w:marRight w:val="0"/>
          <w:marTop w:val="0"/>
          <w:marBottom w:val="0"/>
          <w:divBdr>
            <w:top w:val="none" w:sz="0" w:space="0" w:color="auto"/>
            <w:left w:val="none" w:sz="0" w:space="0" w:color="auto"/>
            <w:bottom w:val="none" w:sz="0" w:space="0" w:color="auto"/>
            <w:right w:val="none" w:sz="0" w:space="0" w:color="auto"/>
          </w:divBdr>
        </w:div>
        <w:div w:id="1831216945">
          <w:marLeft w:val="0"/>
          <w:marRight w:val="0"/>
          <w:marTop w:val="0"/>
          <w:marBottom w:val="0"/>
          <w:divBdr>
            <w:top w:val="none" w:sz="0" w:space="0" w:color="auto"/>
            <w:left w:val="none" w:sz="0" w:space="0" w:color="auto"/>
            <w:bottom w:val="none" w:sz="0" w:space="0" w:color="auto"/>
            <w:right w:val="none" w:sz="0" w:space="0" w:color="auto"/>
          </w:divBdr>
        </w:div>
        <w:div w:id="291208068">
          <w:marLeft w:val="0"/>
          <w:marRight w:val="0"/>
          <w:marTop w:val="0"/>
          <w:marBottom w:val="0"/>
          <w:divBdr>
            <w:top w:val="none" w:sz="0" w:space="0" w:color="auto"/>
            <w:left w:val="none" w:sz="0" w:space="0" w:color="auto"/>
            <w:bottom w:val="none" w:sz="0" w:space="0" w:color="auto"/>
            <w:right w:val="none" w:sz="0" w:space="0" w:color="auto"/>
          </w:divBdr>
        </w:div>
        <w:div w:id="355931000">
          <w:marLeft w:val="0"/>
          <w:marRight w:val="0"/>
          <w:marTop w:val="0"/>
          <w:marBottom w:val="0"/>
          <w:divBdr>
            <w:top w:val="none" w:sz="0" w:space="0" w:color="auto"/>
            <w:left w:val="none" w:sz="0" w:space="0" w:color="auto"/>
            <w:bottom w:val="none" w:sz="0" w:space="0" w:color="auto"/>
            <w:right w:val="none" w:sz="0" w:space="0" w:color="auto"/>
          </w:divBdr>
        </w:div>
      </w:divsChild>
    </w:div>
    <w:div w:id="1644461018">
      <w:bodyDiv w:val="1"/>
      <w:marLeft w:val="0"/>
      <w:marRight w:val="0"/>
      <w:marTop w:val="0"/>
      <w:marBottom w:val="0"/>
      <w:divBdr>
        <w:top w:val="none" w:sz="0" w:space="0" w:color="auto"/>
        <w:left w:val="none" w:sz="0" w:space="0" w:color="auto"/>
        <w:bottom w:val="none" w:sz="0" w:space="0" w:color="auto"/>
        <w:right w:val="none" w:sz="0" w:space="0" w:color="auto"/>
      </w:divBdr>
      <w:divsChild>
        <w:div w:id="797797241">
          <w:marLeft w:val="0"/>
          <w:marRight w:val="0"/>
          <w:marTop w:val="0"/>
          <w:marBottom w:val="0"/>
          <w:divBdr>
            <w:top w:val="none" w:sz="0" w:space="0" w:color="auto"/>
            <w:left w:val="none" w:sz="0" w:space="0" w:color="auto"/>
            <w:bottom w:val="none" w:sz="0" w:space="0" w:color="auto"/>
            <w:right w:val="none" w:sz="0" w:space="0" w:color="auto"/>
          </w:divBdr>
        </w:div>
        <w:div w:id="593366146">
          <w:marLeft w:val="0"/>
          <w:marRight w:val="0"/>
          <w:marTop w:val="0"/>
          <w:marBottom w:val="0"/>
          <w:divBdr>
            <w:top w:val="none" w:sz="0" w:space="0" w:color="auto"/>
            <w:left w:val="none" w:sz="0" w:space="0" w:color="auto"/>
            <w:bottom w:val="none" w:sz="0" w:space="0" w:color="auto"/>
            <w:right w:val="none" w:sz="0" w:space="0" w:color="auto"/>
          </w:divBdr>
        </w:div>
        <w:div w:id="1887839581">
          <w:marLeft w:val="0"/>
          <w:marRight w:val="0"/>
          <w:marTop w:val="0"/>
          <w:marBottom w:val="0"/>
          <w:divBdr>
            <w:top w:val="none" w:sz="0" w:space="0" w:color="auto"/>
            <w:left w:val="none" w:sz="0" w:space="0" w:color="auto"/>
            <w:bottom w:val="none" w:sz="0" w:space="0" w:color="auto"/>
            <w:right w:val="none" w:sz="0" w:space="0" w:color="auto"/>
          </w:divBdr>
        </w:div>
      </w:divsChild>
    </w:div>
    <w:div w:id="1671567132">
      <w:bodyDiv w:val="1"/>
      <w:marLeft w:val="0"/>
      <w:marRight w:val="0"/>
      <w:marTop w:val="0"/>
      <w:marBottom w:val="0"/>
      <w:divBdr>
        <w:top w:val="none" w:sz="0" w:space="0" w:color="auto"/>
        <w:left w:val="none" w:sz="0" w:space="0" w:color="auto"/>
        <w:bottom w:val="none" w:sz="0" w:space="0" w:color="auto"/>
        <w:right w:val="none" w:sz="0" w:space="0" w:color="auto"/>
      </w:divBdr>
      <w:divsChild>
        <w:div w:id="1210189998">
          <w:marLeft w:val="0"/>
          <w:marRight w:val="0"/>
          <w:marTop w:val="0"/>
          <w:marBottom w:val="0"/>
          <w:divBdr>
            <w:top w:val="none" w:sz="0" w:space="0" w:color="auto"/>
            <w:left w:val="none" w:sz="0" w:space="0" w:color="auto"/>
            <w:bottom w:val="none" w:sz="0" w:space="0" w:color="auto"/>
            <w:right w:val="none" w:sz="0" w:space="0" w:color="auto"/>
          </w:divBdr>
        </w:div>
        <w:div w:id="260068784">
          <w:marLeft w:val="0"/>
          <w:marRight w:val="0"/>
          <w:marTop w:val="0"/>
          <w:marBottom w:val="0"/>
          <w:divBdr>
            <w:top w:val="none" w:sz="0" w:space="0" w:color="auto"/>
            <w:left w:val="none" w:sz="0" w:space="0" w:color="auto"/>
            <w:bottom w:val="none" w:sz="0" w:space="0" w:color="auto"/>
            <w:right w:val="none" w:sz="0" w:space="0" w:color="auto"/>
          </w:divBdr>
        </w:div>
        <w:div w:id="1900285318">
          <w:marLeft w:val="0"/>
          <w:marRight w:val="0"/>
          <w:marTop w:val="0"/>
          <w:marBottom w:val="0"/>
          <w:divBdr>
            <w:top w:val="none" w:sz="0" w:space="0" w:color="auto"/>
            <w:left w:val="none" w:sz="0" w:space="0" w:color="auto"/>
            <w:bottom w:val="none" w:sz="0" w:space="0" w:color="auto"/>
            <w:right w:val="none" w:sz="0" w:space="0" w:color="auto"/>
          </w:divBdr>
        </w:div>
      </w:divsChild>
    </w:div>
    <w:div w:id="1849982894">
      <w:bodyDiv w:val="1"/>
      <w:marLeft w:val="0"/>
      <w:marRight w:val="0"/>
      <w:marTop w:val="0"/>
      <w:marBottom w:val="0"/>
      <w:divBdr>
        <w:top w:val="none" w:sz="0" w:space="0" w:color="auto"/>
        <w:left w:val="none" w:sz="0" w:space="0" w:color="auto"/>
        <w:bottom w:val="none" w:sz="0" w:space="0" w:color="auto"/>
        <w:right w:val="none" w:sz="0" w:space="0" w:color="auto"/>
      </w:divBdr>
      <w:divsChild>
        <w:div w:id="236012320">
          <w:marLeft w:val="0"/>
          <w:marRight w:val="0"/>
          <w:marTop w:val="0"/>
          <w:marBottom w:val="0"/>
          <w:divBdr>
            <w:top w:val="none" w:sz="0" w:space="0" w:color="auto"/>
            <w:left w:val="none" w:sz="0" w:space="0" w:color="auto"/>
            <w:bottom w:val="none" w:sz="0" w:space="0" w:color="auto"/>
            <w:right w:val="none" w:sz="0" w:space="0" w:color="auto"/>
          </w:divBdr>
        </w:div>
        <w:div w:id="1307859336">
          <w:marLeft w:val="0"/>
          <w:marRight w:val="0"/>
          <w:marTop w:val="0"/>
          <w:marBottom w:val="0"/>
          <w:divBdr>
            <w:top w:val="none" w:sz="0" w:space="0" w:color="auto"/>
            <w:left w:val="none" w:sz="0" w:space="0" w:color="auto"/>
            <w:bottom w:val="none" w:sz="0" w:space="0" w:color="auto"/>
            <w:right w:val="none" w:sz="0" w:space="0" w:color="auto"/>
          </w:divBdr>
        </w:div>
        <w:div w:id="1616324443">
          <w:marLeft w:val="0"/>
          <w:marRight w:val="0"/>
          <w:marTop w:val="0"/>
          <w:marBottom w:val="0"/>
          <w:divBdr>
            <w:top w:val="none" w:sz="0" w:space="0" w:color="auto"/>
            <w:left w:val="none" w:sz="0" w:space="0" w:color="auto"/>
            <w:bottom w:val="none" w:sz="0" w:space="0" w:color="auto"/>
            <w:right w:val="none" w:sz="0" w:space="0" w:color="auto"/>
          </w:divBdr>
        </w:div>
      </w:divsChild>
    </w:div>
    <w:div w:id="1931430272">
      <w:bodyDiv w:val="1"/>
      <w:marLeft w:val="0"/>
      <w:marRight w:val="0"/>
      <w:marTop w:val="0"/>
      <w:marBottom w:val="0"/>
      <w:divBdr>
        <w:top w:val="none" w:sz="0" w:space="0" w:color="auto"/>
        <w:left w:val="none" w:sz="0" w:space="0" w:color="auto"/>
        <w:bottom w:val="none" w:sz="0" w:space="0" w:color="auto"/>
        <w:right w:val="none" w:sz="0" w:space="0" w:color="auto"/>
      </w:divBdr>
      <w:divsChild>
        <w:div w:id="228855605">
          <w:marLeft w:val="0"/>
          <w:marRight w:val="0"/>
          <w:marTop w:val="0"/>
          <w:marBottom w:val="0"/>
          <w:divBdr>
            <w:top w:val="none" w:sz="0" w:space="0" w:color="auto"/>
            <w:left w:val="none" w:sz="0" w:space="0" w:color="auto"/>
            <w:bottom w:val="none" w:sz="0" w:space="0" w:color="auto"/>
            <w:right w:val="none" w:sz="0" w:space="0" w:color="auto"/>
          </w:divBdr>
        </w:div>
        <w:div w:id="2071270844">
          <w:marLeft w:val="0"/>
          <w:marRight w:val="0"/>
          <w:marTop w:val="0"/>
          <w:marBottom w:val="0"/>
          <w:divBdr>
            <w:top w:val="none" w:sz="0" w:space="0" w:color="auto"/>
            <w:left w:val="none" w:sz="0" w:space="0" w:color="auto"/>
            <w:bottom w:val="none" w:sz="0" w:space="0" w:color="auto"/>
            <w:right w:val="none" w:sz="0" w:space="0" w:color="auto"/>
          </w:divBdr>
        </w:div>
        <w:div w:id="1796172870">
          <w:marLeft w:val="0"/>
          <w:marRight w:val="0"/>
          <w:marTop w:val="0"/>
          <w:marBottom w:val="0"/>
          <w:divBdr>
            <w:top w:val="none" w:sz="0" w:space="0" w:color="auto"/>
            <w:left w:val="none" w:sz="0" w:space="0" w:color="auto"/>
            <w:bottom w:val="none" w:sz="0" w:space="0" w:color="auto"/>
            <w:right w:val="none" w:sz="0" w:space="0" w:color="auto"/>
          </w:divBdr>
        </w:div>
        <w:div w:id="1731222114">
          <w:marLeft w:val="0"/>
          <w:marRight w:val="0"/>
          <w:marTop w:val="0"/>
          <w:marBottom w:val="0"/>
          <w:divBdr>
            <w:top w:val="none" w:sz="0" w:space="0" w:color="auto"/>
            <w:left w:val="none" w:sz="0" w:space="0" w:color="auto"/>
            <w:bottom w:val="none" w:sz="0" w:space="0" w:color="auto"/>
            <w:right w:val="none" w:sz="0" w:space="0" w:color="auto"/>
          </w:divBdr>
        </w:div>
      </w:divsChild>
    </w:div>
    <w:div w:id="2063602716">
      <w:bodyDiv w:val="1"/>
      <w:marLeft w:val="0"/>
      <w:marRight w:val="0"/>
      <w:marTop w:val="0"/>
      <w:marBottom w:val="0"/>
      <w:divBdr>
        <w:top w:val="none" w:sz="0" w:space="0" w:color="auto"/>
        <w:left w:val="none" w:sz="0" w:space="0" w:color="auto"/>
        <w:bottom w:val="none" w:sz="0" w:space="0" w:color="auto"/>
        <w:right w:val="none" w:sz="0" w:space="0" w:color="auto"/>
      </w:divBdr>
    </w:div>
    <w:div w:id="20844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ista.com/statistics/530572/tattoo-percentages-by-ag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yssa.Eve.Brown@sunderlan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kan.Uzunogullari@sunderland.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19\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2" ma:contentTypeDescription="Create a new document." ma:contentTypeScope="" ma:versionID="61f607acfd14d23a83397a8e59667c36">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e1b28d1494a0f131b80fc0107183cef4"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A47A-755A-4168-947A-CD303C30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FA41C-4C82-40B9-A1DC-2A02037A12B3}">
  <ds:schemaRefs>
    <ds:schemaRef ds:uri="http://schemas.microsoft.com/sharepoint/v3/contenttype/forms"/>
  </ds:schemaRefs>
</ds:datastoreItem>
</file>

<file path=customXml/itemProps3.xml><?xml version="1.0" encoding="utf-8"?>
<ds:datastoreItem xmlns:ds="http://schemas.openxmlformats.org/officeDocument/2006/customXml" ds:itemID="{AAA50330-97A4-4924-BFE3-6BA050CE6B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F7AEC-5504-41CA-9962-3F3F402E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32</Pages>
  <Words>16673</Words>
  <Characters>95037</Characters>
  <Application>Microsoft Office Word</Application>
  <DocSecurity>4</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111488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Leah Maughan (Staff)</cp:lastModifiedBy>
  <cp:revision>2</cp:revision>
  <cp:lastPrinted>2019-10-23T11:19:00Z</cp:lastPrinted>
  <dcterms:created xsi:type="dcterms:W3CDTF">2020-09-10T08:39:00Z</dcterms:created>
  <dcterms:modified xsi:type="dcterms:W3CDTF">2020-09-10T08:39:00Z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id="Vumzo4Hz"/&gt;&lt;style id="http://www.zotero.org/styles/emerald-harvard" hasBibliography="1" bibliographyStyleHasBeenSet="1"/&gt;&lt;prefs&gt;&lt;pref name="fieldType" value="Field"/&gt;&lt;pref name="delayCitationUpda</vt:lpwstr>
  </property>
  <property fmtid="{D5CDD505-2E9C-101B-9397-08002B2CF9AE}" pid="3" name="ZOTERO_PREF_2">
    <vt:lpwstr>tes" value="true"/&gt;&lt;/prefs&gt;&lt;/data&gt;</vt:lpwstr>
  </property>
  <property fmtid="{D5CDD505-2E9C-101B-9397-08002B2CF9AE}" pid="4" name="ContentTypeId">
    <vt:lpwstr>0x010100F9527788A8219F4A9816D9B5E7568069</vt:lpwstr>
  </property>
</Properties>
</file>