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B1246" w14:textId="1833FB25" w:rsidR="00F14B8A" w:rsidRPr="00420CAD" w:rsidRDefault="00182A16" w:rsidP="002066A7">
      <w:pPr>
        <w:spacing w:after="0" w:line="240" w:lineRule="auto"/>
        <w:jc w:val="center"/>
        <w:rPr>
          <w:rFonts w:ascii="Times New Roman" w:hAnsi="Times New Roman" w:cs="Times New Roman"/>
          <w:b/>
          <w:bCs/>
          <w:sz w:val="24"/>
          <w:szCs w:val="24"/>
          <w:lang w:val="en-US"/>
        </w:rPr>
      </w:pPr>
      <w:bookmarkStart w:id="0" w:name="_GoBack"/>
      <w:bookmarkEnd w:id="0"/>
      <w:r w:rsidRPr="00420CAD">
        <w:rPr>
          <w:rFonts w:ascii="Times New Roman" w:hAnsi="Times New Roman" w:cs="Times New Roman"/>
          <w:b/>
          <w:bCs/>
          <w:sz w:val="24"/>
          <w:szCs w:val="24"/>
          <w:lang w:val="en-US"/>
        </w:rPr>
        <w:t>P</w:t>
      </w:r>
      <w:r w:rsidR="0054720F" w:rsidRPr="00420CAD">
        <w:rPr>
          <w:rFonts w:ascii="Times New Roman" w:hAnsi="Times New Roman" w:cs="Times New Roman"/>
          <w:b/>
          <w:bCs/>
          <w:sz w:val="24"/>
          <w:szCs w:val="24"/>
          <w:lang w:val="en-US"/>
        </w:rPr>
        <w:t>overty</w:t>
      </w:r>
      <w:r w:rsidR="00F14B8A" w:rsidRPr="00420CAD">
        <w:rPr>
          <w:rFonts w:ascii="Times New Roman" w:hAnsi="Times New Roman" w:cs="Times New Roman"/>
          <w:b/>
          <w:bCs/>
          <w:sz w:val="24"/>
          <w:szCs w:val="24"/>
          <w:lang w:val="en-US"/>
        </w:rPr>
        <w:t xml:space="preserve"> and Touris</w:t>
      </w:r>
      <w:r w:rsidR="00807F6E" w:rsidRPr="00420CAD">
        <w:rPr>
          <w:rFonts w:ascii="Times New Roman" w:hAnsi="Times New Roman" w:cs="Times New Roman"/>
          <w:b/>
          <w:bCs/>
          <w:sz w:val="24"/>
          <w:szCs w:val="24"/>
          <w:lang w:val="en-US"/>
        </w:rPr>
        <w:t xml:space="preserve">m </w:t>
      </w:r>
      <w:r w:rsidR="00D279DE" w:rsidRPr="00420CAD">
        <w:rPr>
          <w:rFonts w:ascii="Times New Roman" w:hAnsi="Times New Roman" w:cs="Times New Roman"/>
          <w:b/>
          <w:bCs/>
          <w:sz w:val="24"/>
          <w:szCs w:val="24"/>
          <w:lang w:val="en-US"/>
        </w:rPr>
        <w:t>Decision-making: A</w:t>
      </w:r>
      <w:r w:rsidR="0054720F" w:rsidRPr="00420CAD">
        <w:rPr>
          <w:rFonts w:ascii="Times New Roman" w:hAnsi="Times New Roman" w:cs="Times New Roman"/>
          <w:b/>
          <w:bCs/>
          <w:sz w:val="24"/>
          <w:szCs w:val="24"/>
          <w:lang w:val="en-US"/>
        </w:rPr>
        <w:t xml:space="preserve"> </w:t>
      </w:r>
      <w:r w:rsidR="00623BA9" w:rsidRPr="00420CAD">
        <w:rPr>
          <w:rFonts w:ascii="Times New Roman" w:hAnsi="Times New Roman" w:cs="Times New Roman"/>
          <w:b/>
          <w:bCs/>
          <w:sz w:val="24"/>
          <w:szCs w:val="24"/>
          <w:lang w:val="en-US"/>
        </w:rPr>
        <w:t>C</w:t>
      </w:r>
      <w:r w:rsidR="00D279DE" w:rsidRPr="00420CAD">
        <w:rPr>
          <w:rFonts w:ascii="Times New Roman" w:hAnsi="Times New Roman" w:cs="Times New Roman"/>
          <w:b/>
          <w:bCs/>
          <w:sz w:val="24"/>
          <w:szCs w:val="24"/>
          <w:lang w:val="en-US"/>
        </w:rPr>
        <w:t xml:space="preserve">haordic </w:t>
      </w:r>
      <w:r w:rsidR="00623BA9" w:rsidRPr="00420CAD">
        <w:rPr>
          <w:rFonts w:ascii="Times New Roman" w:hAnsi="Times New Roman" w:cs="Times New Roman"/>
          <w:b/>
          <w:bCs/>
          <w:sz w:val="24"/>
          <w:szCs w:val="24"/>
          <w:lang w:val="en-US"/>
        </w:rPr>
        <w:t>P</w:t>
      </w:r>
      <w:r w:rsidR="00D279DE" w:rsidRPr="00420CAD">
        <w:rPr>
          <w:rFonts w:ascii="Times New Roman" w:hAnsi="Times New Roman" w:cs="Times New Roman"/>
          <w:b/>
          <w:bCs/>
          <w:sz w:val="24"/>
          <w:szCs w:val="24"/>
          <w:lang w:val="en-US"/>
        </w:rPr>
        <w:t>erspective</w:t>
      </w:r>
    </w:p>
    <w:p w14:paraId="1FA9A2C4" w14:textId="60DF6DB3" w:rsidR="00F14B8A" w:rsidRPr="00420CAD" w:rsidRDefault="00F14B8A" w:rsidP="002066A7">
      <w:pPr>
        <w:spacing w:after="0" w:line="240" w:lineRule="auto"/>
        <w:jc w:val="both"/>
        <w:rPr>
          <w:rFonts w:ascii="Times New Roman" w:hAnsi="Times New Roman" w:cs="Times New Roman"/>
          <w:b/>
          <w:bCs/>
          <w:sz w:val="24"/>
          <w:szCs w:val="24"/>
          <w:lang w:val="en-US"/>
        </w:rPr>
      </w:pPr>
    </w:p>
    <w:p w14:paraId="768064BC" w14:textId="77777777" w:rsidR="005274E2" w:rsidRPr="00420CAD" w:rsidRDefault="005274E2" w:rsidP="002066A7">
      <w:pPr>
        <w:pStyle w:val="NoSpacing"/>
        <w:jc w:val="both"/>
        <w:rPr>
          <w:lang w:val="en-US"/>
        </w:rPr>
      </w:pPr>
    </w:p>
    <w:p w14:paraId="017536BE" w14:textId="77777777" w:rsidR="00872900" w:rsidRPr="00420CAD" w:rsidRDefault="00F14B8A" w:rsidP="002066A7">
      <w:pPr>
        <w:spacing w:line="240" w:lineRule="auto"/>
        <w:jc w:val="both"/>
        <w:rPr>
          <w:rFonts w:ascii="Times New Roman" w:hAnsi="Times New Roman" w:cs="Times New Roman"/>
          <w:b/>
          <w:bCs/>
          <w:sz w:val="24"/>
          <w:szCs w:val="24"/>
          <w:lang w:val="en-US"/>
        </w:rPr>
      </w:pPr>
      <w:r w:rsidRPr="00420CAD">
        <w:rPr>
          <w:rFonts w:ascii="Times New Roman" w:hAnsi="Times New Roman" w:cs="Times New Roman"/>
          <w:b/>
          <w:bCs/>
          <w:sz w:val="24"/>
          <w:szCs w:val="24"/>
          <w:lang w:val="en-US"/>
        </w:rPr>
        <w:t>Abstract</w:t>
      </w:r>
    </w:p>
    <w:p w14:paraId="0F3FEE21" w14:textId="77777777" w:rsidR="00872900" w:rsidRPr="00420CAD" w:rsidRDefault="00872900" w:rsidP="00872900">
      <w:pPr>
        <w:pStyle w:val="NoSpacing"/>
        <w:rPr>
          <w:lang w:val="en-US"/>
        </w:rPr>
      </w:pPr>
    </w:p>
    <w:p w14:paraId="000653E6" w14:textId="53AC8DC0" w:rsidR="00872900" w:rsidRPr="00420CAD" w:rsidRDefault="00872900" w:rsidP="002066A7">
      <w:pPr>
        <w:spacing w:line="240" w:lineRule="auto"/>
        <w:jc w:val="both"/>
        <w:rPr>
          <w:rFonts w:ascii="Times New Roman" w:hAnsi="Times New Roman" w:cs="Times New Roman"/>
          <w:sz w:val="24"/>
          <w:szCs w:val="24"/>
        </w:rPr>
      </w:pPr>
      <w:r w:rsidRPr="00420CAD">
        <w:rPr>
          <w:rFonts w:ascii="Times New Roman" w:hAnsi="Times New Roman" w:cs="Times New Roman"/>
          <w:b/>
          <w:bCs/>
          <w:sz w:val="24"/>
          <w:szCs w:val="24"/>
          <w:lang w:val="en-US"/>
        </w:rPr>
        <w:t>Purpose:</w:t>
      </w:r>
      <w:r w:rsidR="00F14B8A" w:rsidRPr="00420CAD">
        <w:rPr>
          <w:rFonts w:ascii="Times New Roman" w:hAnsi="Times New Roman" w:cs="Times New Roman"/>
          <w:b/>
          <w:bCs/>
          <w:sz w:val="24"/>
          <w:szCs w:val="24"/>
          <w:lang w:val="en-US"/>
        </w:rPr>
        <w:t xml:space="preserve"> </w:t>
      </w:r>
      <w:r w:rsidR="007F5C5F" w:rsidRPr="00420CAD">
        <w:rPr>
          <w:rFonts w:ascii="Times New Roman" w:hAnsi="Times New Roman" w:cs="Times New Roman"/>
          <w:sz w:val="24"/>
          <w:szCs w:val="24"/>
          <w:lang w:val="en-US"/>
        </w:rPr>
        <w:t>The</w:t>
      </w:r>
      <w:r w:rsidR="009576DB" w:rsidRPr="00420CAD">
        <w:rPr>
          <w:rFonts w:ascii="Times New Roman" w:hAnsi="Times New Roman" w:cs="Times New Roman"/>
          <w:sz w:val="24"/>
          <w:szCs w:val="24"/>
          <w:lang w:val="en-US"/>
        </w:rPr>
        <w:t xml:space="preserve"> influence of destinations’ poverty on </w:t>
      </w:r>
      <w:r w:rsidR="009576DB" w:rsidRPr="00420CAD">
        <w:rPr>
          <w:rFonts w:ascii="Times New Roman" w:hAnsi="Times New Roman" w:cs="Times New Roman"/>
          <w:sz w:val="24"/>
          <w:szCs w:val="24"/>
        </w:rPr>
        <w:t>tourism decision-making and, more precisely, destination selection has received scant attention</w:t>
      </w:r>
      <w:r w:rsidR="00A835DC" w:rsidRPr="00420CAD">
        <w:rPr>
          <w:rFonts w:ascii="Times New Roman" w:hAnsi="Times New Roman" w:cs="Times New Roman"/>
          <w:sz w:val="24"/>
          <w:szCs w:val="24"/>
        </w:rPr>
        <w:t xml:space="preserve"> despite the increasing importance </w:t>
      </w:r>
      <w:r w:rsidR="00AB641D" w:rsidRPr="00420CAD">
        <w:rPr>
          <w:rFonts w:ascii="Times New Roman" w:hAnsi="Times New Roman" w:cs="Times New Roman"/>
          <w:sz w:val="24"/>
          <w:szCs w:val="24"/>
        </w:rPr>
        <w:t xml:space="preserve">of </w:t>
      </w:r>
      <w:r w:rsidR="00A835DC" w:rsidRPr="00420CAD">
        <w:rPr>
          <w:rFonts w:ascii="Times New Roman" w:hAnsi="Times New Roman" w:cs="Times New Roman"/>
          <w:sz w:val="24"/>
          <w:szCs w:val="24"/>
        </w:rPr>
        <w:t>poverty</w:t>
      </w:r>
      <w:r w:rsidR="009576DB" w:rsidRPr="00420CAD">
        <w:rPr>
          <w:rFonts w:ascii="Times New Roman" w:hAnsi="Times New Roman" w:cs="Times New Roman"/>
          <w:sz w:val="24"/>
          <w:szCs w:val="24"/>
        </w:rPr>
        <w:t xml:space="preserve">. This study adopts complexity theory to examine the combination of factors influencing tourists’ destination selection </w:t>
      </w:r>
      <w:r w:rsidR="00D749D3">
        <w:rPr>
          <w:rFonts w:ascii="Times New Roman" w:hAnsi="Times New Roman" w:cs="Times New Roman"/>
          <w:sz w:val="24"/>
          <w:szCs w:val="24"/>
        </w:rPr>
        <w:t>in relation to developed destinations’ rising poverty levels</w:t>
      </w:r>
      <w:r w:rsidR="009576DB" w:rsidRPr="00420CAD">
        <w:rPr>
          <w:rFonts w:ascii="Times New Roman" w:hAnsi="Times New Roman" w:cs="Times New Roman"/>
          <w:sz w:val="24"/>
          <w:szCs w:val="24"/>
        </w:rPr>
        <w:t xml:space="preserve">. </w:t>
      </w:r>
    </w:p>
    <w:p w14:paraId="4C694D2C" w14:textId="10E6C673" w:rsidR="0032277B" w:rsidRPr="00420CAD" w:rsidRDefault="00872900" w:rsidP="002066A7">
      <w:pPr>
        <w:spacing w:line="240" w:lineRule="auto"/>
        <w:jc w:val="both"/>
        <w:rPr>
          <w:rFonts w:ascii="Times New Roman" w:hAnsi="Times New Roman" w:cs="Times New Roman"/>
          <w:sz w:val="24"/>
          <w:szCs w:val="24"/>
        </w:rPr>
      </w:pPr>
      <w:r w:rsidRPr="00420CAD">
        <w:rPr>
          <w:rFonts w:ascii="Times New Roman" w:hAnsi="Times New Roman" w:cs="Times New Roman"/>
          <w:b/>
          <w:bCs/>
          <w:sz w:val="24"/>
          <w:szCs w:val="24"/>
        </w:rPr>
        <w:t>Design</w:t>
      </w:r>
      <w:r w:rsidR="0032277B" w:rsidRPr="00420CAD">
        <w:rPr>
          <w:rFonts w:ascii="Times New Roman" w:hAnsi="Times New Roman" w:cs="Times New Roman"/>
          <w:b/>
          <w:bCs/>
          <w:sz w:val="24"/>
          <w:szCs w:val="24"/>
        </w:rPr>
        <w:t>/Methodology</w:t>
      </w:r>
      <w:r w:rsidR="00C37A93" w:rsidRPr="00420CAD">
        <w:rPr>
          <w:rFonts w:ascii="Times New Roman" w:hAnsi="Times New Roman" w:cs="Times New Roman"/>
          <w:b/>
          <w:bCs/>
          <w:sz w:val="24"/>
          <w:szCs w:val="24"/>
        </w:rPr>
        <w:t>/Approach</w:t>
      </w:r>
      <w:r w:rsidR="0032277B" w:rsidRPr="00420CAD">
        <w:rPr>
          <w:rFonts w:ascii="Times New Roman" w:hAnsi="Times New Roman" w:cs="Times New Roman"/>
          <w:b/>
          <w:bCs/>
          <w:sz w:val="24"/>
          <w:szCs w:val="24"/>
        </w:rPr>
        <w:t>:</w:t>
      </w:r>
      <w:r w:rsidRPr="00420CAD">
        <w:rPr>
          <w:rFonts w:ascii="Times New Roman" w:hAnsi="Times New Roman" w:cs="Times New Roman"/>
          <w:sz w:val="24"/>
          <w:szCs w:val="24"/>
        </w:rPr>
        <w:t xml:space="preserve"> </w:t>
      </w:r>
      <w:r w:rsidR="00A23FD1" w:rsidRPr="00420CAD">
        <w:rPr>
          <w:rFonts w:ascii="Times New Roman" w:hAnsi="Times New Roman" w:cs="Times New Roman"/>
          <w:sz w:val="24"/>
          <w:szCs w:val="24"/>
        </w:rPr>
        <w:t>The study employed</w:t>
      </w:r>
      <w:r w:rsidR="009576DB" w:rsidRPr="00420CAD">
        <w:rPr>
          <w:rFonts w:ascii="Times New Roman" w:hAnsi="Times New Roman" w:cs="Times New Roman"/>
          <w:sz w:val="24"/>
          <w:szCs w:val="24"/>
        </w:rPr>
        <w:t xml:space="preserve"> fuzzy-set Qualitative Comparative Analysis (fsQCA)</w:t>
      </w:r>
      <w:r w:rsidR="00A23FD1" w:rsidRPr="00420CAD">
        <w:rPr>
          <w:rFonts w:ascii="Times New Roman" w:hAnsi="Times New Roman" w:cs="Times New Roman"/>
          <w:sz w:val="24"/>
          <w:szCs w:val="24"/>
        </w:rPr>
        <w:t xml:space="preserve"> to examine </w:t>
      </w:r>
      <w:r w:rsidR="009576DB" w:rsidRPr="00420CAD">
        <w:rPr>
          <w:rFonts w:ascii="Times New Roman" w:hAnsi="Times New Roman" w:cs="Times New Roman"/>
          <w:sz w:val="24"/>
          <w:szCs w:val="24"/>
        </w:rPr>
        <w:t xml:space="preserve">the combinations of factors that are significant in influencing destination selection whereas </w:t>
      </w:r>
      <w:r w:rsidR="00A23FD1" w:rsidRPr="00420CAD">
        <w:rPr>
          <w:rFonts w:ascii="Times New Roman" w:hAnsi="Times New Roman" w:cs="Times New Roman"/>
          <w:sz w:val="24"/>
          <w:szCs w:val="24"/>
        </w:rPr>
        <w:t>Necessary Condition Analysis (NCA) was used complementarily to</w:t>
      </w:r>
      <w:r w:rsidR="009576DB" w:rsidRPr="00420CAD">
        <w:rPr>
          <w:rFonts w:ascii="Times New Roman" w:hAnsi="Times New Roman" w:cs="Times New Roman"/>
          <w:sz w:val="24"/>
          <w:szCs w:val="24"/>
        </w:rPr>
        <w:t xml:space="preserve"> evaluate the size effect of the examined conditions. </w:t>
      </w:r>
      <w:r w:rsidR="001804CE" w:rsidRPr="00420CAD">
        <w:rPr>
          <w:rFonts w:ascii="Times New Roman" w:hAnsi="Times New Roman" w:cs="Times New Roman"/>
          <w:sz w:val="24"/>
          <w:szCs w:val="24"/>
        </w:rPr>
        <w:t>Moreover</w:t>
      </w:r>
      <w:r w:rsidR="009576DB" w:rsidRPr="00420CAD">
        <w:rPr>
          <w:rFonts w:ascii="Times New Roman" w:hAnsi="Times New Roman" w:cs="Times New Roman"/>
          <w:sz w:val="24"/>
          <w:szCs w:val="24"/>
        </w:rPr>
        <w:t xml:space="preserve">, semi-structured interviews with industry stakeholders </w:t>
      </w:r>
      <w:r w:rsidR="002B41C1" w:rsidRPr="00420CAD">
        <w:rPr>
          <w:rFonts w:ascii="Times New Roman" w:hAnsi="Times New Roman" w:cs="Times New Roman"/>
          <w:sz w:val="24"/>
          <w:szCs w:val="24"/>
        </w:rPr>
        <w:t>were performed to examine</w:t>
      </w:r>
      <w:r w:rsidR="009576DB" w:rsidRPr="00420CAD">
        <w:rPr>
          <w:rFonts w:ascii="Times New Roman" w:hAnsi="Times New Roman" w:cs="Times New Roman"/>
          <w:sz w:val="24"/>
          <w:szCs w:val="24"/>
        </w:rPr>
        <w:t xml:space="preserve"> the relationships that describe the generated configurations. </w:t>
      </w:r>
    </w:p>
    <w:p w14:paraId="11AE3A9C" w14:textId="3BAFE9D8" w:rsidR="006F7E96" w:rsidRDefault="0032277B" w:rsidP="002066A7">
      <w:pPr>
        <w:spacing w:line="240" w:lineRule="auto"/>
        <w:jc w:val="both"/>
        <w:rPr>
          <w:rFonts w:ascii="Times New Roman" w:hAnsi="Times New Roman" w:cs="Times New Roman"/>
          <w:sz w:val="24"/>
          <w:szCs w:val="24"/>
          <w:lang w:val="en-US"/>
        </w:rPr>
      </w:pPr>
      <w:r w:rsidRPr="00420CAD">
        <w:rPr>
          <w:rFonts w:ascii="Times New Roman" w:hAnsi="Times New Roman" w:cs="Times New Roman"/>
          <w:b/>
          <w:bCs/>
          <w:sz w:val="24"/>
          <w:szCs w:val="24"/>
        </w:rPr>
        <w:t xml:space="preserve">Findings: </w:t>
      </w:r>
      <w:r w:rsidR="009576DB" w:rsidRPr="00420CAD">
        <w:rPr>
          <w:rFonts w:ascii="Times New Roman" w:hAnsi="Times New Roman" w:cs="Times New Roman"/>
          <w:sz w:val="24"/>
          <w:szCs w:val="24"/>
        </w:rPr>
        <w:t xml:space="preserve">In total, four solutions were generated: </w:t>
      </w:r>
      <w:r w:rsidR="009576DB" w:rsidRPr="00420CAD">
        <w:rPr>
          <w:rFonts w:ascii="Times New Roman" w:hAnsi="Times New Roman" w:cs="Times New Roman"/>
          <w:sz w:val="24"/>
          <w:szCs w:val="24"/>
          <w:lang w:val="en-US"/>
        </w:rPr>
        <w:t xml:space="preserve">(i) the cultural influence and poverty (ii) the destination aspects (iii) the poverty issues, and (iv) the travel experience and poverty while qualitative data reveal that industry policymakers and practitioners hold different perceptions of tourists’ destination selection process. </w:t>
      </w:r>
    </w:p>
    <w:p w14:paraId="66AAE180" w14:textId="49B0FE01" w:rsidR="00E97D02" w:rsidRDefault="00E97D02" w:rsidP="0075400A">
      <w:pPr>
        <w:pStyle w:val="NoSpacing"/>
        <w:jc w:val="both"/>
        <w:rPr>
          <w:rFonts w:ascii="Times New Roman" w:hAnsi="Times New Roman" w:cs="Times New Roman"/>
          <w:sz w:val="24"/>
          <w:szCs w:val="24"/>
          <w:lang w:val="en-US"/>
        </w:rPr>
      </w:pPr>
      <w:r w:rsidRPr="00E97D02">
        <w:rPr>
          <w:rFonts w:ascii="Times New Roman" w:hAnsi="Times New Roman" w:cs="Times New Roman"/>
          <w:b/>
          <w:bCs/>
          <w:sz w:val="24"/>
          <w:szCs w:val="24"/>
          <w:lang w:val="en-US"/>
        </w:rPr>
        <w:t>Implications:</w:t>
      </w:r>
      <w:r>
        <w:rPr>
          <w:rFonts w:ascii="Times New Roman" w:hAnsi="Times New Roman" w:cs="Times New Roman"/>
          <w:sz w:val="24"/>
          <w:szCs w:val="24"/>
          <w:lang w:val="en-US"/>
        </w:rPr>
        <w:t xml:space="preserve"> </w:t>
      </w:r>
      <w:r w:rsidR="005054AC" w:rsidRPr="00420CAD">
        <w:rPr>
          <w:rFonts w:ascii="Times New Roman" w:hAnsi="Times New Roman" w:cs="Times New Roman"/>
          <w:sz w:val="24"/>
          <w:szCs w:val="24"/>
          <w:lang w:val="en-US"/>
        </w:rPr>
        <w:t>Study results show that poverty perceptions influence destination selection</w:t>
      </w:r>
      <w:r w:rsidR="003D14DC">
        <w:rPr>
          <w:rFonts w:ascii="Times New Roman" w:hAnsi="Times New Roman" w:cs="Times New Roman"/>
          <w:sz w:val="24"/>
          <w:szCs w:val="24"/>
          <w:lang w:val="en-US"/>
        </w:rPr>
        <w:t xml:space="preserve">. </w:t>
      </w:r>
      <w:r w:rsidR="006270EB">
        <w:rPr>
          <w:rFonts w:ascii="Times New Roman" w:hAnsi="Times New Roman" w:cs="Times New Roman"/>
          <w:sz w:val="24"/>
          <w:szCs w:val="24"/>
          <w:lang w:val="en-US"/>
        </w:rPr>
        <w:t>Hence, p</w:t>
      </w:r>
      <w:r w:rsidR="003D14DC">
        <w:rPr>
          <w:rFonts w:ascii="Times New Roman" w:hAnsi="Times New Roman" w:cs="Times New Roman"/>
          <w:sz w:val="24"/>
          <w:szCs w:val="24"/>
          <w:lang w:val="en-US"/>
        </w:rPr>
        <w:t xml:space="preserve">overty </w:t>
      </w:r>
      <w:r w:rsidR="006270EB">
        <w:rPr>
          <w:rFonts w:ascii="Times New Roman" w:hAnsi="Times New Roman" w:cs="Times New Roman"/>
          <w:sz w:val="24"/>
          <w:szCs w:val="24"/>
          <w:lang w:val="en-US"/>
        </w:rPr>
        <w:t xml:space="preserve">must </w:t>
      </w:r>
      <w:r w:rsidR="003D14DC">
        <w:rPr>
          <w:rFonts w:ascii="Times New Roman" w:hAnsi="Times New Roman" w:cs="Times New Roman"/>
          <w:sz w:val="24"/>
          <w:szCs w:val="24"/>
          <w:lang w:val="en-US"/>
        </w:rPr>
        <w:t>be considered in travel behaviour investigations</w:t>
      </w:r>
      <w:r w:rsidR="00A65A7E">
        <w:rPr>
          <w:rFonts w:ascii="Times New Roman" w:hAnsi="Times New Roman" w:cs="Times New Roman"/>
          <w:sz w:val="24"/>
          <w:szCs w:val="24"/>
          <w:lang w:val="en-US"/>
        </w:rPr>
        <w:t xml:space="preserve"> </w:t>
      </w:r>
      <w:r w:rsidR="0075400A">
        <w:rPr>
          <w:rFonts w:ascii="Times New Roman" w:hAnsi="Times New Roman" w:cs="Times New Roman"/>
          <w:sz w:val="24"/>
          <w:szCs w:val="24"/>
          <w:lang w:val="en-US"/>
        </w:rPr>
        <w:t xml:space="preserve">beyond the developing destination context </w:t>
      </w:r>
      <w:r w:rsidR="00A65A7E">
        <w:rPr>
          <w:rFonts w:ascii="Times New Roman" w:hAnsi="Times New Roman" w:cs="Times New Roman"/>
          <w:sz w:val="24"/>
          <w:szCs w:val="24"/>
          <w:lang w:val="en-US"/>
        </w:rPr>
        <w:t>whereas</w:t>
      </w:r>
      <w:r w:rsidR="005054AC">
        <w:rPr>
          <w:rFonts w:ascii="Times New Roman" w:hAnsi="Times New Roman" w:cs="Times New Roman"/>
          <w:sz w:val="24"/>
          <w:szCs w:val="24"/>
          <w:lang w:val="en-US"/>
        </w:rPr>
        <w:t xml:space="preserve"> </w:t>
      </w:r>
      <w:r w:rsidR="005054AC" w:rsidRPr="00420CAD">
        <w:rPr>
          <w:rFonts w:ascii="Times New Roman" w:hAnsi="Times New Roman" w:cs="Times New Roman"/>
          <w:sz w:val="24"/>
          <w:szCs w:val="24"/>
          <w:lang w:val="en-US"/>
        </w:rPr>
        <w:t xml:space="preserve">destinations </w:t>
      </w:r>
      <w:r w:rsidR="006270EB">
        <w:rPr>
          <w:rFonts w:ascii="Times New Roman" w:hAnsi="Times New Roman" w:cs="Times New Roman"/>
          <w:sz w:val="24"/>
          <w:szCs w:val="24"/>
          <w:lang w:val="en-US"/>
        </w:rPr>
        <w:t>may</w:t>
      </w:r>
      <w:r w:rsidR="005054AC" w:rsidRPr="00420CAD">
        <w:rPr>
          <w:rFonts w:ascii="Times New Roman" w:hAnsi="Times New Roman" w:cs="Times New Roman"/>
          <w:sz w:val="24"/>
          <w:szCs w:val="24"/>
          <w:lang w:val="en-US"/>
        </w:rPr>
        <w:t xml:space="preserve"> select either one or a combination of the generated sufficient configurations</w:t>
      </w:r>
      <w:r w:rsidR="00A65A7E" w:rsidRPr="00A65A7E">
        <w:rPr>
          <w:rFonts w:ascii="Times New Roman" w:hAnsi="Times New Roman" w:cs="Times New Roman"/>
          <w:sz w:val="24"/>
          <w:szCs w:val="24"/>
          <w:lang w:val="en-US"/>
        </w:rPr>
        <w:t xml:space="preserve"> </w:t>
      </w:r>
      <w:r w:rsidR="00A65A7E" w:rsidRPr="00420CAD">
        <w:rPr>
          <w:rFonts w:ascii="Times New Roman" w:hAnsi="Times New Roman" w:cs="Times New Roman"/>
          <w:sz w:val="24"/>
          <w:szCs w:val="24"/>
          <w:lang w:val="en-US"/>
        </w:rPr>
        <w:t>when deciding on their tourism development plans</w:t>
      </w:r>
      <w:r w:rsidR="005054AC" w:rsidRPr="00420CAD">
        <w:rPr>
          <w:rFonts w:ascii="Times New Roman" w:hAnsi="Times New Roman" w:cs="Times New Roman"/>
          <w:sz w:val="24"/>
          <w:szCs w:val="24"/>
          <w:lang w:val="en-US"/>
        </w:rPr>
        <w:t>.</w:t>
      </w:r>
    </w:p>
    <w:p w14:paraId="260D5A23" w14:textId="77777777" w:rsidR="00BC0EC2" w:rsidRPr="0075400A" w:rsidRDefault="00BC0EC2" w:rsidP="0075400A">
      <w:pPr>
        <w:pStyle w:val="NoSpacing"/>
        <w:jc w:val="both"/>
        <w:rPr>
          <w:rFonts w:ascii="Times New Roman" w:hAnsi="Times New Roman" w:cs="Times New Roman"/>
          <w:sz w:val="24"/>
          <w:szCs w:val="24"/>
          <w:lang w:val="en-US"/>
        </w:rPr>
      </w:pPr>
    </w:p>
    <w:p w14:paraId="4B1BE536" w14:textId="6D5CDFAB" w:rsidR="009576DB" w:rsidRPr="00420CAD" w:rsidRDefault="006F7E96" w:rsidP="002066A7">
      <w:pPr>
        <w:spacing w:line="240" w:lineRule="auto"/>
        <w:jc w:val="both"/>
        <w:rPr>
          <w:rFonts w:ascii="Times New Roman" w:hAnsi="Times New Roman" w:cs="Times New Roman"/>
          <w:b/>
          <w:bCs/>
          <w:sz w:val="24"/>
          <w:szCs w:val="24"/>
        </w:rPr>
      </w:pPr>
      <w:r w:rsidRPr="00420CAD">
        <w:rPr>
          <w:rFonts w:ascii="Times New Roman" w:hAnsi="Times New Roman" w:cs="Times New Roman"/>
          <w:b/>
          <w:bCs/>
          <w:sz w:val="24"/>
          <w:szCs w:val="24"/>
          <w:lang w:val="en-US"/>
        </w:rPr>
        <w:t>Originality/Value:</w:t>
      </w:r>
      <w:r w:rsidRPr="00420CAD">
        <w:rPr>
          <w:rFonts w:ascii="Times New Roman" w:hAnsi="Times New Roman" w:cs="Times New Roman"/>
          <w:sz w:val="24"/>
          <w:szCs w:val="24"/>
          <w:lang w:val="en-US"/>
        </w:rPr>
        <w:t xml:space="preserve"> </w:t>
      </w:r>
      <w:r w:rsidR="003D14DC">
        <w:rPr>
          <w:rFonts w:ascii="Times New Roman" w:hAnsi="Times New Roman" w:cs="Times New Roman"/>
          <w:sz w:val="24"/>
          <w:szCs w:val="24"/>
          <w:lang w:val="en-US"/>
        </w:rPr>
        <w:t>T</w:t>
      </w:r>
      <w:r w:rsidR="00D749D3">
        <w:rPr>
          <w:rFonts w:ascii="Times New Roman" w:hAnsi="Times New Roman" w:cs="Times New Roman"/>
          <w:sz w:val="24"/>
          <w:szCs w:val="24"/>
          <w:lang w:val="en-US"/>
        </w:rPr>
        <w:t>o the best of our knowledge, t</w:t>
      </w:r>
      <w:r w:rsidR="003D14DC">
        <w:rPr>
          <w:rFonts w:ascii="Times New Roman" w:hAnsi="Times New Roman" w:cs="Times New Roman"/>
          <w:sz w:val="24"/>
          <w:szCs w:val="24"/>
          <w:lang w:val="en-US"/>
        </w:rPr>
        <w:t xml:space="preserve">his is the first study examining </w:t>
      </w:r>
      <w:r w:rsidR="00D749D3" w:rsidRPr="00420CAD">
        <w:rPr>
          <w:rFonts w:ascii="Times New Roman" w:hAnsi="Times New Roman" w:cs="Times New Roman"/>
          <w:sz w:val="24"/>
          <w:szCs w:val="24"/>
        </w:rPr>
        <w:t>the effects of developed destinations’ increasing poverty levels on tourism decision-making and specifically on destination selection</w:t>
      </w:r>
      <w:r w:rsidR="00D749D3">
        <w:rPr>
          <w:rFonts w:ascii="Times New Roman" w:hAnsi="Times New Roman" w:cs="Times New Roman"/>
          <w:sz w:val="24"/>
          <w:szCs w:val="24"/>
        </w:rPr>
        <w:t>.</w:t>
      </w:r>
    </w:p>
    <w:p w14:paraId="732062D6" w14:textId="3C7C9923" w:rsidR="00F14B8A" w:rsidRPr="00420CAD" w:rsidRDefault="00F14B8A" w:rsidP="002066A7">
      <w:pPr>
        <w:spacing w:after="0" w:line="240" w:lineRule="auto"/>
        <w:jc w:val="both"/>
        <w:rPr>
          <w:rFonts w:ascii="Times New Roman" w:hAnsi="Times New Roman" w:cs="Times New Roman"/>
          <w:sz w:val="24"/>
          <w:szCs w:val="24"/>
          <w:lang w:val="en-US"/>
        </w:rPr>
      </w:pPr>
    </w:p>
    <w:p w14:paraId="2C742FED" w14:textId="4D7C1E8D" w:rsidR="00F14B8A" w:rsidRPr="00420CAD" w:rsidRDefault="00F14B8A" w:rsidP="002066A7">
      <w:pPr>
        <w:spacing w:after="0" w:line="240" w:lineRule="auto"/>
        <w:jc w:val="both"/>
        <w:rPr>
          <w:rFonts w:ascii="Times New Roman" w:hAnsi="Times New Roman" w:cs="Times New Roman"/>
          <w:sz w:val="24"/>
          <w:szCs w:val="24"/>
          <w:lang w:val="en-US"/>
        </w:rPr>
      </w:pPr>
      <w:r w:rsidRPr="00420CAD">
        <w:rPr>
          <w:rFonts w:ascii="Times New Roman" w:hAnsi="Times New Roman" w:cs="Times New Roman"/>
          <w:b/>
          <w:bCs/>
          <w:sz w:val="24"/>
          <w:szCs w:val="24"/>
          <w:lang w:val="en-US"/>
        </w:rPr>
        <w:t xml:space="preserve">Keywords: </w:t>
      </w:r>
      <w:r w:rsidR="009F4336" w:rsidRPr="00420CAD">
        <w:rPr>
          <w:rFonts w:ascii="Times New Roman" w:hAnsi="Times New Roman" w:cs="Times New Roman"/>
          <w:sz w:val="24"/>
          <w:szCs w:val="24"/>
          <w:lang w:val="en-US"/>
        </w:rPr>
        <w:t>chaos and complexity; poverty; destination selection</w:t>
      </w:r>
      <w:r w:rsidR="006A4F36" w:rsidRPr="00420CAD">
        <w:rPr>
          <w:rFonts w:ascii="Times New Roman" w:hAnsi="Times New Roman" w:cs="Times New Roman"/>
          <w:sz w:val="24"/>
          <w:szCs w:val="24"/>
          <w:lang w:val="en-US"/>
        </w:rPr>
        <w:t>; decision-making</w:t>
      </w:r>
      <w:r w:rsidR="00FB77C9" w:rsidRPr="00420CAD">
        <w:rPr>
          <w:rFonts w:ascii="Times New Roman" w:hAnsi="Times New Roman" w:cs="Times New Roman"/>
          <w:sz w:val="24"/>
          <w:szCs w:val="24"/>
          <w:lang w:val="en-US"/>
        </w:rPr>
        <w:t>; fsQCA</w:t>
      </w:r>
    </w:p>
    <w:p w14:paraId="2A9E4769" w14:textId="77777777" w:rsidR="006042C3" w:rsidRPr="00420CAD" w:rsidRDefault="006042C3" w:rsidP="002066A7">
      <w:pPr>
        <w:spacing w:line="240" w:lineRule="auto"/>
        <w:jc w:val="both"/>
        <w:rPr>
          <w:rFonts w:ascii="Times New Roman" w:hAnsi="Times New Roman" w:cs="Times New Roman"/>
          <w:b/>
          <w:bCs/>
          <w:sz w:val="24"/>
          <w:szCs w:val="24"/>
          <w:lang w:val="en-US"/>
        </w:rPr>
      </w:pPr>
      <w:r w:rsidRPr="00420CAD">
        <w:rPr>
          <w:rFonts w:ascii="Times New Roman" w:hAnsi="Times New Roman" w:cs="Times New Roman"/>
          <w:b/>
          <w:bCs/>
          <w:sz w:val="24"/>
          <w:szCs w:val="24"/>
          <w:lang w:val="en-US"/>
        </w:rPr>
        <w:br w:type="page"/>
      </w:r>
    </w:p>
    <w:p w14:paraId="6634F31C" w14:textId="6B383740" w:rsidR="00F14B8A" w:rsidRPr="00420CAD" w:rsidRDefault="00353D82" w:rsidP="002066A7">
      <w:pPr>
        <w:spacing w:after="0" w:line="240" w:lineRule="auto"/>
        <w:jc w:val="both"/>
        <w:rPr>
          <w:rFonts w:ascii="Times New Roman" w:hAnsi="Times New Roman" w:cs="Times New Roman"/>
          <w:b/>
          <w:bCs/>
          <w:sz w:val="24"/>
          <w:szCs w:val="24"/>
          <w:lang w:val="en-US"/>
        </w:rPr>
      </w:pPr>
      <w:r w:rsidRPr="00420CAD">
        <w:rPr>
          <w:rFonts w:ascii="Times New Roman" w:hAnsi="Times New Roman" w:cs="Times New Roman"/>
          <w:b/>
          <w:bCs/>
          <w:sz w:val="24"/>
          <w:szCs w:val="24"/>
          <w:lang w:val="en-US"/>
        </w:rPr>
        <w:lastRenderedPageBreak/>
        <w:t xml:space="preserve">1. </w:t>
      </w:r>
      <w:r w:rsidR="00F14B8A" w:rsidRPr="00420CAD">
        <w:rPr>
          <w:rFonts w:ascii="Times New Roman" w:hAnsi="Times New Roman" w:cs="Times New Roman"/>
          <w:b/>
          <w:bCs/>
          <w:sz w:val="24"/>
          <w:szCs w:val="24"/>
          <w:lang w:val="en-US"/>
        </w:rPr>
        <w:t>Introduction</w:t>
      </w:r>
    </w:p>
    <w:p w14:paraId="2F0FABD5" w14:textId="7482F062" w:rsidR="00957D8B" w:rsidRPr="00420CAD" w:rsidRDefault="00DA088D" w:rsidP="002066A7">
      <w:pPr>
        <w:spacing w:after="0" w:line="240" w:lineRule="auto"/>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 xml:space="preserve">Poverty is one of the most important and enduring concerns of </w:t>
      </w:r>
      <w:r w:rsidR="00B56CC0" w:rsidRPr="00420CAD">
        <w:rPr>
          <w:rFonts w:ascii="Times New Roman" w:hAnsi="Times New Roman" w:cs="Times New Roman"/>
          <w:sz w:val="24"/>
          <w:szCs w:val="24"/>
          <w:lang w:val="en-US"/>
        </w:rPr>
        <w:t>nations</w:t>
      </w:r>
      <w:r w:rsidR="00293A60" w:rsidRPr="00420CAD">
        <w:rPr>
          <w:rFonts w:ascii="Times New Roman" w:hAnsi="Times New Roman" w:cs="Times New Roman"/>
          <w:sz w:val="24"/>
          <w:szCs w:val="24"/>
          <w:lang w:val="en-US"/>
        </w:rPr>
        <w:t>.  This is</w:t>
      </w:r>
      <w:r w:rsidR="006D7979" w:rsidRPr="00420CAD">
        <w:rPr>
          <w:rFonts w:ascii="Times New Roman" w:hAnsi="Times New Roman" w:cs="Times New Roman"/>
          <w:sz w:val="24"/>
          <w:szCs w:val="24"/>
          <w:lang w:val="en-US"/>
        </w:rPr>
        <w:t xml:space="preserve"> exemplified by the identification of poverty as a priority in the Millennium Development Goals </w:t>
      </w:r>
      <w:r w:rsidR="00606C47" w:rsidRPr="00420CAD">
        <w:rPr>
          <w:rFonts w:ascii="Times New Roman" w:hAnsi="Times New Roman" w:cs="Times New Roman"/>
          <w:sz w:val="24"/>
          <w:szCs w:val="24"/>
          <w:lang w:val="en-US"/>
        </w:rPr>
        <w:t xml:space="preserve">(UN, 2008) </w:t>
      </w:r>
      <w:r w:rsidR="006D7979" w:rsidRPr="00420CAD">
        <w:rPr>
          <w:rFonts w:ascii="Times New Roman" w:hAnsi="Times New Roman" w:cs="Times New Roman"/>
          <w:sz w:val="24"/>
          <w:szCs w:val="24"/>
          <w:lang w:val="en-US"/>
        </w:rPr>
        <w:t>and its more recent inclusion in the Sustainable Development Goals of the United Nations’ Agenda 2030 (UN, 2015)</w:t>
      </w:r>
      <w:r w:rsidRPr="00420CAD">
        <w:rPr>
          <w:rFonts w:ascii="Times New Roman" w:hAnsi="Times New Roman" w:cs="Times New Roman"/>
          <w:sz w:val="24"/>
          <w:szCs w:val="24"/>
          <w:lang w:val="en-US"/>
        </w:rPr>
        <w:t xml:space="preserve">.  </w:t>
      </w:r>
      <w:r w:rsidR="0080677A" w:rsidRPr="00420CAD">
        <w:rPr>
          <w:rFonts w:ascii="Times New Roman" w:hAnsi="Times New Roman" w:cs="Times New Roman"/>
          <w:sz w:val="24"/>
          <w:szCs w:val="24"/>
          <w:lang w:val="en-US"/>
        </w:rPr>
        <w:t>Although progress was noted</w:t>
      </w:r>
      <w:r w:rsidR="00022484" w:rsidRPr="00420CAD">
        <w:rPr>
          <w:rFonts w:ascii="Times New Roman" w:hAnsi="Times New Roman" w:cs="Times New Roman"/>
          <w:sz w:val="24"/>
          <w:szCs w:val="24"/>
          <w:lang w:val="en-US"/>
        </w:rPr>
        <w:t xml:space="preserve"> </w:t>
      </w:r>
      <w:r w:rsidR="00BD7E3F" w:rsidRPr="00420CAD">
        <w:rPr>
          <w:rFonts w:ascii="Times New Roman" w:hAnsi="Times New Roman" w:cs="Times New Roman"/>
          <w:sz w:val="24"/>
          <w:szCs w:val="24"/>
          <w:lang w:val="en-US"/>
        </w:rPr>
        <w:t xml:space="preserve">over the years </w:t>
      </w:r>
      <w:r w:rsidR="0080677A" w:rsidRPr="00420CAD">
        <w:rPr>
          <w:rFonts w:ascii="Times New Roman" w:hAnsi="Times New Roman" w:cs="Times New Roman"/>
          <w:sz w:val="24"/>
          <w:szCs w:val="24"/>
          <w:lang w:val="en-US"/>
        </w:rPr>
        <w:t>in minimi</w:t>
      </w:r>
      <w:r w:rsidR="00BD7E3F" w:rsidRPr="00420CAD">
        <w:rPr>
          <w:rFonts w:ascii="Times New Roman" w:hAnsi="Times New Roman" w:cs="Times New Roman"/>
          <w:sz w:val="24"/>
          <w:szCs w:val="24"/>
          <w:lang w:val="en-US"/>
        </w:rPr>
        <w:t>z</w:t>
      </w:r>
      <w:r w:rsidR="0080677A" w:rsidRPr="00420CAD">
        <w:rPr>
          <w:rFonts w:ascii="Times New Roman" w:hAnsi="Times New Roman" w:cs="Times New Roman"/>
          <w:sz w:val="24"/>
          <w:szCs w:val="24"/>
          <w:lang w:val="en-US"/>
        </w:rPr>
        <w:t>ing world poverty levels, the World Bank (20</w:t>
      </w:r>
      <w:r w:rsidR="00E86EE2" w:rsidRPr="00420CAD">
        <w:rPr>
          <w:rFonts w:ascii="Times New Roman" w:hAnsi="Times New Roman" w:cs="Times New Roman"/>
          <w:sz w:val="24"/>
          <w:szCs w:val="24"/>
          <w:lang w:val="en-US"/>
        </w:rPr>
        <w:t>18</w:t>
      </w:r>
      <w:r w:rsidR="0080677A" w:rsidRPr="00420CAD">
        <w:rPr>
          <w:rFonts w:ascii="Times New Roman" w:hAnsi="Times New Roman" w:cs="Times New Roman"/>
          <w:sz w:val="24"/>
          <w:szCs w:val="24"/>
          <w:lang w:val="en-US"/>
        </w:rPr>
        <w:t>) reports that extreme poverty continues to affect approximately 689 million people</w:t>
      </w:r>
      <w:r w:rsidR="00413C4D" w:rsidRPr="00420CAD">
        <w:rPr>
          <w:rFonts w:ascii="Times New Roman" w:hAnsi="Times New Roman" w:cs="Times New Roman"/>
          <w:sz w:val="24"/>
          <w:szCs w:val="24"/>
          <w:lang w:val="en-US"/>
        </w:rPr>
        <w:t xml:space="preserve"> worldwide</w:t>
      </w:r>
      <w:r w:rsidR="0080677A" w:rsidRPr="00420CAD">
        <w:rPr>
          <w:rFonts w:ascii="Times New Roman" w:hAnsi="Times New Roman" w:cs="Times New Roman"/>
          <w:sz w:val="24"/>
          <w:szCs w:val="24"/>
          <w:lang w:val="en-US"/>
        </w:rPr>
        <w:t xml:space="preserve"> (9.2% of the world population).  </w:t>
      </w:r>
      <w:r w:rsidR="00044739" w:rsidRPr="00420CAD">
        <w:rPr>
          <w:rFonts w:ascii="Times New Roman" w:hAnsi="Times New Roman" w:cs="Times New Roman"/>
          <w:sz w:val="24"/>
          <w:szCs w:val="24"/>
          <w:lang w:val="en-US"/>
        </w:rPr>
        <w:t>In fact, global poverty levels are expected to rise as a result of the COVID-19 pandemic</w:t>
      </w:r>
      <w:r w:rsidR="00293A60" w:rsidRPr="00420CAD">
        <w:rPr>
          <w:rFonts w:ascii="Times New Roman" w:hAnsi="Times New Roman" w:cs="Times New Roman"/>
          <w:sz w:val="24"/>
          <w:szCs w:val="24"/>
          <w:lang w:val="en-US"/>
        </w:rPr>
        <w:t>.  S</w:t>
      </w:r>
      <w:r w:rsidR="00BD7E3F" w:rsidRPr="00420CAD">
        <w:rPr>
          <w:rFonts w:ascii="Times New Roman" w:hAnsi="Times New Roman" w:cs="Times New Roman"/>
          <w:sz w:val="24"/>
          <w:szCs w:val="24"/>
          <w:lang w:val="en-US"/>
        </w:rPr>
        <w:t xml:space="preserve">pecifically, it is estimated that </w:t>
      </w:r>
      <w:r w:rsidR="00044739" w:rsidRPr="00420CAD">
        <w:rPr>
          <w:rFonts w:ascii="Times New Roman" w:hAnsi="Times New Roman" w:cs="Times New Roman"/>
          <w:sz w:val="24"/>
          <w:szCs w:val="24"/>
          <w:lang w:val="en-US"/>
        </w:rPr>
        <w:t xml:space="preserve">an additional 150 million people </w:t>
      </w:r>
      <w:r w:rsidR="00BD7E3F" w:rsidRPr="00420CAD">
        <w:rPr>
          <w:rFonts w:ascii="Times New Roman" w:hAnsi="Times New Roman" w:cs="Times New Roman"/>
          <w:sz w:val="24"/>
          <w:szCs w:val="24"/>
          <w:lang w:val="en-US"/>
        </w:rPr>
        <w:t xml:space="preserve">will </w:t>
      </w:r>
      <w:r w:rsidR="00044739" w:rsidRPr="00420CAD">
        <w:rPr>
          <w:rFonts w:ascii="Times New Roman" w:hAnsi="Times New Roman" w:cs="Times New Roman"/>
          <w:sz w:val="24"/>
          <w:szCs w:val="24"/>
          <w:lang w:val="en-US"/>
        </w:rPr>
        <w:t>fall into extreme poverty in 2021</w:t>
      </w:r>
      <w:r w:rsidR="00E86EE2" w:rsidRPr="00420CAD">
        <w:rPr>
          <w:rFonts w:ascii="Times New Roman" w:hAnsi="Times New Roman" w:cs="Times New Roman"/>
          <w:sz w:val="24"/>
          <w:szCs w:val="24"/>
          <w:lang w:val="en-US"/>
        </w:rPr>
        <w:t xml:space="preserve"> </w:t>
      </w:r>
      <w:r w:rsidR="00413C4D" w:rsidRPr="00420CAD">
        <w:rPr>
          <w:rFonts w:ascii="Times New Roman" w:hAnsi="Times New Roman" w:cs="Times New Roman"/>
          <w:sz w:val="24"/>
          <w:szCs w:val="24"/>
          <w:lang w:val="en-US"/>
        </w:rPr>
        <w:t>w</w:t>
      </w:r>
      <w:r w:rsidR="003A7FC6" w:rsidRPr="00420CAD">
        <w:rPr>
          <w:rFonts w:ascii="Times New Roman" w:hAnsi="Times New Roman" w:cs="Times New Roman"/>
          <w:sz w:val="24"/>
          <w:szCs w:val="24"/>
          <w:lang w:val="en-US"/>
        </w:rPr>
        <w:t>ith</w:t>
      </w:r>
      <w:r w:rsidR="00E86EE2" w:rsidRPr="00420CAD">
        <w:rPr>
          <w:rFonts w:ascii="Times New Roman" w:hAnsi="Times New Roman" w:cs="Times New Roman"/>
          <w:sz w:val="24"/>
          <w:szCs w:val="24"/>
          <w:lang w:val="en-US"/>
        </w:rPr>
        <w:t xml:space="preserve"> most countries </w:t>
      </w:r>
      <w:r w:rsidR="00413C4D" w:rsidRPr="00420CAD">
        <w:rPr>
          <w:rFonts w:ascii="Times New Roman" w:hAnsi="Times New Roman" w:cs="Times New Roman"/>
          <w:sz w:val="24"/>
          <w:szCs w:val="24"/>
          <w:lang w:val="en-US"/>
        </w:rPr>
        <w:t>continu</w:t>
      </w:r>
      <w:r w:rsidR="003A7FC6" w:rsidRPr="00420CAD">
        <w:rPr>
          <w:rFonts w:ascii="Times New Roman" w:hAnsi="Times New Roman" w:cs="Times New Roman"/>
          <w:sz w:val="24"/>
          <w:szCs w:val="24"/>
          <w:lang w:val="en-US"/>
        </w:rPr>
        <w:t>ing</w:t>
      </w:r>
      <w:r w:rsidR="00413C4D" w:rsidRPr="00420CAD">
        <w:rPr>
          <w:rFonts w:ascii="Times New Roman" w:hAnsi="Times New Roman" w:cs="Times New Roman"/>
          <w:sz w:val="24"/>
          <w:szCs w:val="24"/>
          <w:lang w:val="en-US"/>
        </w:rPr>
        <w:t xml:space="preserve"> to </w:t>
      </w:r>
      <w:r w:rsidR="00E86EE2" w:rsidRPr="00420CAD">
        <w:rPr>
          <w:rFonts w:ascii="Times New Roman" w:hAnsi="Times New Roman" w:cs="Times New Roman"/>
          <w:sz w:val="24"/>
          <w:szCs w:val="24"/>
          <w:lang w:val="en-US"/>
        </w:rPr>
        <w:t>feel the effects of the pandemic until 2030</w:t>
      </w:r>
      <w:r w:rsidR="00BD7E3F" w:rsidRPr="00420CAD">
        <w:rPr>
          <w:rFonts w:ascii="Times New Roman" w:hAnsi="Times New Roman" w:cs="Times New Roman"/>
          <w:sz w:val="24"/>
          <w:szCs w:val="24"/>
          <w:lang w:val="en-US"/>
        </w:rPr>
        <w:t xml:space="preserve"> (World Bank, 2020)</w:t>
      </w:r>
      <w:r w:rsidR="00044739" w:rsidRPr="00420CAD">
        <w:rPr>
          <w:rFonts w:ascii="Times New Roman" w:hAnsi="Times New Roman" w:cs="Times New Roman"/>
          <w:sz w:val="24"/>
          <w:szCs w:val="24"/>
          <w:lang w:val="en-US"/>
        </w:rPr>
        <w:t>.</w:t>
      </w:r>
      <w:r w:rsidR="006E1E46" w:rsidRPr="00420CAD">
        <w:rPr>
          <w:rFonts w:ascii="Times New Roman" w:hAnsi="Times New Roman" w:cs="Times New Roman"/>
          <w:sz w:val="24"/>
          <w:szCs w:val="24"/>
          <w:lang w:val="en-US"/>
        </w:rPr>
        <w:t xml:space="preserve"> This is particularly true of countries relying on tourism as the pandemic has brought </w:t>
      </w:r>
      <w:r w:rsidR="007A6F8F" w:rsidRPr="00420CAD">
        <w:rPr>
          <w:rFonts w:ascii="Times New Roman" w:hAnsi="Times New Roman" w:cs="Times New Roman"/>
          <w:sz w:val="24"/>
          <w:szCs w:val="24"/>
          <w:lang w:val="en-US"/>
        </w:rPr>
        <w:t>international</w:t>
      </w:r>
      <w:r w:rsidR="006E1E46" w:rsidRPr="00420CAD">
        <w:rPr>
          <w:rFonts w:ascii="Times New Roman" w:hAnsi="Times New Roman" w:cs="Times New Roman"/>
          <w:sz w:val="24"/>
          <w:szCs w:val="24"/>
          <w:lang w:val="en-US"/>
        </w:rPr>
        <w:t xml:space="preserve"> tourism </w:t>
      </w:r>
      <w:r w:rsidR="00DD1844" w:rsidRPr="00420CAD">
        <w:rPr>
          <w:rFonts w:ascii="Times New Roman" w:hAnsi="Times New Roman" w:cs="Times New Roman"/>
          <w:sz w:val="24"/>
          <w:szCs w:val="24"/>
          <w:lang w:val="en-US"/>
        </w:rPr>
        <w:t>to</w:t>
      </w:r>
      <w:r w:rsidR="006E1E46" w:rsidRPr="00420CAD">
        <w:rPr>
          <w:rFonts w:ascii="Times New Roman" w:hAnsi="Times New Roman" w:cs="Times New Roman"/>
          <w:sz w:val="24"/>
          <w:szCs w:val="24"/>
          <w:lang w:val="en-US"/>
        </w:rPr>
        <w:t xml:space="preserve"> a standstill </w:t>
      </w:r>
      <w:r w:rsidR="00A12EA3" w:rsidRPr="00420CAD">
        <w:rPr>
          <w:rFonts w:ascii="Times New Roman" w:hAnsi="Times New Roman" w:cs="Times New Roman"/>
          <w:sz w:val="24"/>
          <w:szCs w:val="24"/>
          <w:lang w:val="en-US"/>
        </w:rPr>
        <w:t>(Farmaki et al., 2020)</w:t>
      </w:r>
      <w:r w:rsidR="002B039F" w:rsidRPr="00420CAD">
        <w:rPr>
          <w:rFonts w:ascii="Times New Roman" w:hAnsi="Times New Roman" w:cs="Times New Roman"/>
          <w:sz w:val="24"/>
          <w:szCs w:val="24"/>
          <w:lang w:val="en-US"/>
        </w:rPr>
        <w:t>,</w:t>
      </w:r>
      <w:r w:rsidR="00A12EA3" w:rsidRPr="00420CAD">
        <w:rPr>
          <w:rFonts w:ascii="Times New Roman" w:hAnsi="Times New Roman" w:cs="Times New Roman"/>
          <w:sz w:val="24"/>
          <w:szCs w:val="24"/>
          <w:lang w:val="en-US"/>
        </w:rPr>
        <w:t xml:space="preserve"> </w:t>
      </w:r>
      <w:r w:rsidR="007A6F8F" w:rsidRPr="00420CAD">
        <w:rPr>
          <w:rFonts w:ascii="Times New Roman" w:hAnsi="Times New Roman" w:cs="Times New Roman"/>
          <w:sz w:val="24"/>
          <w:szCs w:val="24"/>
          <w:lang w:val="en-US"/>
        </w:rPr>
        <w:t>following the clos</w:t>
      </w:r>
      <w:r w:rsidR="00945A1B" w:rsidRPr="00420CAD">
        <w:rPr>
          <w:rFonts w:ascii="Times New Roman" w:hAnsi="Times New Roman" w:cs="Times New Roman"/>
          <w:sz w:val="24"/>
          <w:szCs w:val="24"/>
          <w:lang w:val="en-US"/>
        </w:rPr>
        <w:t>ure</w:t>
      </w:r>
      <w:r w:rsidR="007A6F8F" w:rsidRPr="00420CAD">
        <w:rPr>
          <w:rFonts w:ascii="Times New Roman" w:hAnsi="Times New Roman" w:cs="Times New Roman"/>
          <w:sz w:val="24"/>
          <w:szCs w:val="24"/>
          <w:lang w:val="en-US"/>
        </w:rPr>
        <w:t xml:space="preserve"> of borders and the imposition of travel restrictions by countries in an effort to contain the spread of the virus</w:t>
      </w:r>
      <w:r w:rsidR="006E1E46" w:rsidRPr="00420CAD">
        <w:rPr>
          <w:rFonts w:ascii="Times New Roman" w:hAnsi="Times New Roman" w:cs="Times New Roman"/>
          <w:sz w:val="24"/>
          <w:szCs w:val="24"/>
          <w:lang w:val="en-US"/>
        </w:rPr>
        <w:t>.</w:t>
      </w:r>
      <w:r w:rsidR="00044739" w:rsidRPr="00420CAD">
        <w:rPr>
          <w:rFonts w:ascii="Times New Roman" w:hAnsi="Times New Roman" w:cs="Times New Roman"/>
          <w:sz w:val="24"/>
          <w:szCs w:val="24"/>
          <w:lang w:val="en-US"/>
        </w:rPr>
        <w:t xml:space="preserve">  </w:t>
      </w:r>
    </w:p>
    <w:p w14:paraId="247343AC" w14:textId="77777777" w:rsidR="0009133C" w:rsidRPr="00420CAD" w:rsidRDefault="0009133C" w:rsidP="002066A7">
      <w:pPr>
        <w:spacing w:after="0" w:line="240" w:lineRule="auto"/>
        <w:jc w:val="both"/>
        <w:rPr>
          <w:rFonts w:ascii="Times New Roman" w:hAnsi="Times New Roman" w:cs="Times New Roman"/>
          <w:sz w:val="24"/>
          <w:szCs w:val="24"/>
          <w:lang w:val="en-US"/>
        </w:rPr>
      </w:pPr>
    </w:p>
    <w:p w14:paraId="3B3FFD0D" w14:textId="5CBF7EDD" w:rsidR="00654F1A" w:rsidRPr="00420CAD" w:rsidRDefault="00541900"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lang w:val="en-US"/>
        </w:rPr>
        <w:t xml:space="preserve">Thus, the poverty-tourism nexus holds much academic interest. </w:t>
      </w:r>
      <w:r w:rsidR="00EB2412" w:rsidRPr="00420CAD">
        <w:rPr>
          <w:rFonts w:ascii="Times New Roman" w:hAnsi="Times New Roman" w:cs="Times New Roman"/>
          <w:sz w:val="24"/>
          <w:szCs w:val="24"/>
          <w:lang w:val="en-US"/>
        </w:rPr>
        <w:t>A</w:t>
      </w:r>
      <w:r w:rsidRPr="00420CAD">
        <w:rPr>
          <w:rFonts w:ascii="Times New Roman" w:hAnsi="Times New Roman" w:cs="Times New Roman"/>
          <w:sz w:val="24"/>
          <w:szCs w:val="24"/>
          <w:lang w:val="en-US"/>
        </w:rPr>
        <w:t xml:space="preserve"> foray into extant literature reveals that most studies draw on the ‘pro-poor tourism’ perspective </w:t>
      </w:r>
      <w:r w:rsidR="001C1235" w:rsidRPr="00420CAD">
        <w:rPr>
          <w:rFonts w:ascii="Times New Roman" w:hAnsi="Times New Roman" w:cs="Times New Roman"/>
          <w:sz w:val="24"/>
          <w:szCs w:val="24"/>
          <w:lang w:val="en-US"/>
        </w:rPr>
        <w:t xml:space="preserve">investigating the impacts of tourism on poverty alleviation </w:t>
      </w:r>
      <w:r w:rsidRPr="00420CAD">
        <w:rPr>
          <w:rFonts w:ascii="Times New Roman" w:hAnsi="Times New Roman" w:cs="Times New Roman"/>
          <w:sz w:val="24"/>
          <w:szCs w:val="24"/>
          <w:lang w:val="en-US"/>
        </w:rPr>
        <w:t>(e.g.</w:t>
      </w:r>
      <w:r w:rsidR="003D1534" w:rsidRPr="00420CAD">
        <w:rPr>
          <w:rFonts w:ascii="Times New Roman" w:hAnsi="Times New Roman" w:cs="Times New Roman"/>
          <w:sz w:val="24"/>
          <w:szCs w:val="24"/>
          <w:lang w:val="en-US"/>
        </w:rPr>
        <w:t>,</w:t>
      </w:r>
      <w:r w:rsidRPr="00420CAD">
        <w:rPr>
          <w:rFonts w:ascii="Times New Roman" w:hAnsi="Times New Roman" w:cs="Times New Roman"/>
          <w:sz w:val="24"/>
          <w:szCs w:val="24"/>
          <w:lang w:val="en-US"/>
        </w:rPr>
        <w:t xml:space="preserve"> Li et al., 2016; Zhao and Xia, 2020). </w:t>
      </w:r>
      <w:r w:rsidR="00EB2412" w:rsidRPr="00420CAD">
        <w:rPr>
          <w:rFonts w:ascii="Times New Roman" w:hAnsi="Times New Roman" w:cs="Times New Roman"/>
          <w:sz w:val="24"/>
          <w:szCs w:val="24"/>
          <w:lang w:val="en-US"/>
        </w:rPr>
        <w:t>This body of work</w:t>
      </w:r>
      <w:r w:rsidRPr="00420CAD">
        <w:rPr>
          <w:rFonts w:ascii="Times New Roman" w:hAnsi="Times New Roman" w:cs="Times New Roman"/>
          <w:sz w:val="24"/>
          <w:szCs w:val="24"/>
          <w:lang w:val="en-US"/>
        </w:rPr>
        <w:t xml:space="preserve"> rests</w:t>
      </w:r>
      <w:r w:rsidR="00586EF3" w:rsidRPr="00420CAD">
        <w:rPr>
          <w:rFonts w:ascii="Times New Roman" w:hAnsi="Times New Roman" w:cs="Times New Roman"/>
          <w:sz w:val="24"/>
          <w:szCs w:val="24"/>
          <w:lang w:val="en-US"/>
        </w:rPr>
        <w:t xml:space="preserve"> on the tenet that</w:t>
      </w:r>
      <w:r w:rsidR="00B41755" w:rsidRPr="00420CAD">
        <w:rPr>
          <w:rFonts w:ascii="Times New Roman" w:hAnsi="Times New Roman" w:cs="Times New Roman"/>
          <w:sz w:val="24"/>
          <w:szCs w:val="24"/>
          <w:lang w:val="en-US"/>
        </w:rPr>
        <w:t xml:space="preserve"> </w:t>
      </w:r>
      <w:r w:rsidR="00817542" w:rsidRPr="00420CAD">
        <w:rPr>
          <w:rFonts w:ascii="Times New Roman" w:hAnsi="Times New Roman" w:cs="Times New Roman"/>
          <w:sz w:val="24"/>
          <w:szCs w:val="24"/>
          <w:lang w:val="en-US"/>
        </w:rPr>
        <w:t xml:space="preserve">tourism </w:t>
      </w:r>
      <w:r w:rsidR="00586EF3" w:rsidRPr="00420CAD">
        <w:rPr>
          <w:rFonts w:ascii="Times New Roman" w:hAnsi="Times New Roman" w:cs="Times New Roman"/>
          <w:sz w:val="24"/>
          <w:szCs w:val="24"/>
          <w:lang w:val="en-US"/>
        </w:rPr>
        <w:t>i</w:t>
      </w:r>
      <w:r w:rsidR="00B41755" w:rsidRPr="00420CAD">
        <w:rPr>
          <w:rFonts w:ascii="Times New Roman" w:hAnsi="Times New Roman" w:cs="Times New Roman"/>
          <w:sz w:val="24"/>
          <w:szCs w:val="24"/>
          <w:lang w:val="en-US"/>
        </w:rPr>
        <w:t xml:space="preserve">s </w:t>
      </w:r>
      <w:r w:rsidR="00817542" w:rsidRPr="00420CAD">
        <w:rPr>
          <w:rFonts w:ascii="Times New Roman" w:hAnsi="Times New Roman" w:cs="Times New Roman"/>
          <w:sz w:val="24"/>
          <w:szCs w:val="24"/>
        </w:rPr>
        <w:t xml:space="preserve">a catalyst for economic growth and, </w:t>
      </w:r>
      <w:r w:rsidR="005A5B51" w:rsidRPr="00420CAD">
        <w:rPr>
          <w:rFonts w:ascii="Times New Roman" w:hAnsi="Times New Roman" w:cs="Times New Roman"/>
          <w:sz w:val="24"/>
          <w:szCs w:val="24"/>
        </w:rPr>
        <w:t>hence</w:t>
      </w:r>
      <w:r w:rsidR="00817542" w:rsidRPr="00420CAD">
        <w:rPr>
          <w:rFonts w:ascii="Times New Roman" w:hAnsi="Times New Roman" w:cs="Times New Roman"/>
          <w:sz w:val="24"/>
          <w:szCs w:val="24"/>
        </w:rPr>
        <w:t xml:space="preserve">, a potential means for poverty </w:t>
      </w:r>
      <w:r w:rsidR="00BC66CF" w:rsidRPr="00420CAD">
        <w:rPr>
          <w:rFonts w:ascii="Times New Roman" w:hAnsi="Times New Roman" w:cs="Times New Roman"/>
          <w:sz w:val="24"/>
          <w:szCs w:val="24"/>
        </w:rPr>
        <w:t>alleviation</w:t>
      </w:r>
      <w:r w:rsidR="00586EF3" w:rsidRPr="00420CAD">
        <w:rPr>
          <w:rFonts w:ascii="Times New Roman" w:hAnsi="Times New Roman" w:cs="Times New Roman"/>
          <w:sz w:val="24"/>
          <w:szCs w:val="24"/>
        </w:rPr>
        <w:t xml:space="preserve"> </w:t>
      </w:r>
      <w:r w:rsidR="009C6A5E" w:rsidRPr="00420CAD">
        <w:rPr>
          <w:rFonts w:ascii="Times New Roman" w:hAnsi="Times New Roman" w:cs="Times New Roman"/>
          <w:sz w:val="24"/>
          <w:szCs w:val="24"/>
        </w:rPr>
        <w:t>(</w:t>
      </w:r>
      <w:r w:rsidR="00872900" w:rsidRPr="00420CAD">
        <w:rPr>
          <w:rFonts w:ascii="Times New Roman" w:hAnsi="Times New Roman" w:cs="Times New Roman"/>
          <w:sz w:val="24"/>
          <w:szCs w:val="24"/>
        </w:rPr>
        <w:t xml:space="preserve">Ivanov, 2012; </w:t>
      </w:r>
      <w:r w:rsidR="00366091" w:rsidRPr="00420CAD">
        <w:rPr>
          <w:rFonts w:ascii="Times New Roman" w:hAnsi="Times New Roman" w:cs="Times New Roman"/>
          <w:sz w:val="24"/>
          <w:szCs w:val="24"/>
        </w:rPr>
        <w:t>Winter and Kim, 2020</w:t>
      </w:r>
      <w:r w:rsidR="009C6A5E" w:rsidRPr="00420CAD">
        <w:rPr>
          <w:rFonts w:ascii="Times New Roman" w:hAnsi="Times New Roman" w:cs="Times New Roman"/>
          <w:sz w:val="24"/>
          <w:szCs w:val="24"/>
        </w:rPr>
        <w:t xml:space="preserve">) </w:t>
      </w:r>
      <w:r w:rsidR="00AB4008" w:rsidRPr="00420CAD">
        <w:rPr>
          <w:rFonts w:ascii="Times New Roman" w:hAnsi="Times New Roman" w:cs="Times New Roman"/>
          <w:sz w:val="24"/>
          <w:szCs w:val="24"/>
        </w:rPr>
        <w:t>especially</w:t>
      </w:r>
      <w:r w:rsidR="00C32D38" w:rsidRPr="00420CAD">
        <w:rPr>
          <w:rFonts w:ascii="Times New Roman" w:hAnsi="Times New Roman" w:cs="Times New Roman"/>
          <w:sz w:val="24"/>
          <w:szCs w:val="24"/>
        </w:rPr>
        <w:t xml:space="preserve"> in developing destinations</w:t>
      </w:r>
      <w:r w:rsidR="007A2D94" w:rsidRPr="00420CAD">
        <w:rPr>
          <w:rFonts w:ascii="Times New Roman" w:hAnsi="Times New Roman" w:cs="Times New Roman"/>
          <w:sz w:val="24"/>
          <w:szCs w:val="24"/>
        </w:rPr>
        <w:t xml:space="preserve"> (</w:t>
      </w:r>
      <w:r w:rsidR="00A44B45" w:rsidRPr="00420CAD">
        <w:rPr>
          <w:rFonts w:ascii="Times New Roman" w:hAnsi="Times New Roman" w:cs="Times New Roman"/>
          <w:sz w:val="24"/>
          <w:szCs w:val="24"/>
        </w:rPr>
        <w:t>Folarin and Adeniyi, 20</w:t>
      </w:r>
      <w:r w:rsidR="003F5B6E" w:rsidRPr="00420CAD">
        <w:rPr>
          <w:rFonts w:ascii="Times New Roman" w:hAnsi="Times New Roman" w:cs="Times New Roman"/>
          <w:sz w:val="24"/>
          <w:szCs w:val="24"/>
        </w:rPr>
        <w:t>20</w:t>
      </w:r>
      <w:r w:rsidR="00861BF6" w:rsidRPr="00420CAD">
        <w:rPr>
          <w:rFonts w:ascii="Times New Roman" w:hAnsi="Times New Roman" w:cs="Times New Roman"/>
          <w:sz w:val="24"/>
          <w:szCs w:val="24"/>
          <w:lang w:val="en-US"/>
        </w:rPr>
        <w:t>)</w:t>
      </w:r>
      <w:r w:rsidR="007A2D94" w:rsidRPr="00420CAD">
        <w:rPr>
          <w:rFonts w:ascii="Times New Roman" w:hAnsi="Times New Roman" w:cs="Times New Roman"/>
          <w:sz w:val="24"/>
          <w:szCs w:val="24"/>
          <w:lang w:val="en-US"/>
        </w:rPr>
        <w:t xml:space="preserve">. </w:t>
      </w:r>
      <w:bookmarkStart w:id="1" w:name="_Hlk71628212"/>
      <w:r w:rsidR="00C457CC" w:rsidRPr="00420CAD">
        <w:rPr>
          <w:rFonts w:ascii="Times New Roman" w:hAnsi="Times New Roman" w:cs="Times New Roman"/>
          <w:sz w:val="24"/>
          <w:szCs w:val="24"/>
          <w:lang w:val="en-US"/>
        </w:rPr>
        <w:t>While the i</w:t>
      </w:r>
      <w:r w:rsidR="005A5B51" w:rsidRPr="00420CAD">
        <w:rPr>
          <w:rFonts w:ascii="Times New Roman" w:hAnsi="Times New Roman" w:cs="Times New Roman"/>
          <w:sz w:val="24"/>
          <w:szCs w:val="24"/>
          <w:lang w:val="en-US"/>
        </w:rPr>
        <w:t>mpact</w:t>
      </w:r>
      <w:r w:rsidR="00C457CC" w:rsidRPr="00420CAD">
        <w:rPr>
          <w:rFonts w:ascii="Times New Roman" w:hAnsi="Times New Roman" w:cs="Times New Roman"/>
          <w:sz w:val="24"/>
          <w:szCs w:val="24"/>
          <w:lang w:val="en-US"/>
        </w:rPr>
        <w:t xml:space="preserve"> of tourism on </w:t>
      </w:r>
      <w:r w:rsidR="00D4180F" w:rsidRPr="00420CAD">
        <w:rPr>
          <w:rFonts w:ascii="Times New Roman" w:hAnsi="Times New Roman" w:cs="Times New Roman"/>
          <w:sz w:val="24"/>
          <w:szCs w:val="24"/>
          <w:lang w:val="en-US"/>
        </w:rPr>
        <w:t xml:space="preserve">destination residents’ </w:t>
      </w:r>
      <w:r w:rsidR="00C457CC" w:rsidRPr="00420CAD">
        <w:rPr>
          <w:rFonts w:ascii="Times New Roman" w:hAnsi="Times New Roman" w:cs="Times New Roman"/>
          <w:sz w:val="24"/>
          <w:szCs w:val="24"/>
          <w:lang w:val="en-US"/>
        </w:rPr>
        <w:t xml:space="preserve">poverty </w:t>
      </w:r>
      <w:r w:rsidR="00D4180F" w:rsidRPr="00420CAD">
        <w:rPr>
          <w:rFonts w:ascii="Times New Roman" w:hAnsi="Times New Roman" w:cs="Times New Roman"/>
          <w:sz w:val="24"/>
          <w:szCs w:val="24"/>
          <w:lang w:val="en-US"/>
        </w:rPr>
        <w:t xml:space="preserve">alleviation </w:t>
      </w:r>
      <w:r w:rsidR="00C457CC" w:rsidRPr="00420CAD">
        <w:rPr>
          <w:rFonts w:ascii="Times New Roman" w:hAnsi="Times New Roman" w:cs="Times New Roman"/>
          <w:sz w:val="24"/>
          <w:szCs w:val="24"/>
          <w:lang w:val="en-US"/>
        </w:rPr>
        <w:t xml:space="preserve">is well documented, the </w:t>
      </w:r>
      <w:r w:rsidR="005A5B51" w:rsidRPr="00420CAD">
        <w:rPr>
          <w:rFonts w:ascii="Times New Roman" w:hAnsi="Times New Roman" w:cs="Times New Roman"/>
          <w:sz w:val="24"/>
          <w:szCs w:val="24"/>
          <w:lang w:val="en-US"/>
        </w:rPr>
        <w:t>influence</w:t>
      </w:r>
      <w:r w:rsidR="00C457CC" w:rsidRPr="00420CAD">
        <w:rPr>
          <w:rFonts w:ascii="Times New Roman" w:hAnsi="Times New Roman" w:cs="Times New Roman"/>
          <w:sz w:val="24"/>
          <w:szCs w:val="24"/>
          <w:lang w:val="en-US"/>
        </w:rPr>
        <w:t xml:space="preserve"> </w:t>
      </w:r>
      <w:r w:rsidR="001F7FDF" w:rsidRPr="00420CAD">
        <w:rPr>
          <w:rFonts w:ascii="Times New Roman" w:hAnsi="Times New Roman" w:cs="Times New Roman"/>
          <w:sz w:val="24"/>
          <w:szCs w:val="24"/>
          <w:lang w:val="en-US"/>
        </w:rPr>
        <w:t>of</w:t>
      </w:r>
      <w:r w:rsidR="00C457CC" w:rsidRPr="00420CAD">
        <w:rPr>
          <w:rFonts w:ascii="Times New Roman" w:hAnsi="Times New Roman" w:cs="Times New Roman"/>
          <w:sz w:val="24"/>
          <w:szCs w:val="24"/>
          <w:lang w:val="en-US"/>
        </w:rPr>
        <w:t xml:space="preserve"> destinations’ poverty on tourist</w:t>
      </w:r>
      <w:r w:rsidR="00D4180F" w:rsidRPr="00420CAD">
        <w:rPr>
          <w:rFonts w:ascii="Times New Roman" w:hAnsi="Times New Roman" w:cs="Times New Roman"/>
          <w:sz w:val="24"/>
          <w:szCs w:val="24"/>
          <w:lang w:val="en-US"/>
        </w:rPr>
        <w:t xml:space="preserve">s </w:t>
      </w:r>
      <w:r w:rsidR="00C457CC" w:rsidRPr="00420CAD">
        <w:rPr>
          <w:rFonts w:ascii="Times New Roman" w:hAnsi="Times New Roman" w:cs="Times New Roman"/>
          <w:sz w:val="24"/>
          <w:szCs w:val="24"/>
          <w:lang w:val="en-US"/>
        </w:rPr>
        <w:t xml:space="preserve">has received </w:t>
      </w:r>
      <w:r w:rsidR="001F7FDF" w:rsidRPr="00420CAD">
        <w:rPr>
          <w:rFonts w:ascii="Times New Roman" w:hAnsi="Times New Roman" w:cs="Times New Roman"/>
          <w:sz w:val="24"/>
          <w:szCs w:val="24"/>
        </w:rPr>
        <w:t>scant</w:t>
      </w:r>
      <w:r w:rsidR="00C457CC" w:rsidRPr="00420CAD">
        <w:rPr>
          <w:rFonts w:ascii="Times New Roman" w:hAnsi="Times New Roman" w:cs="Times New Roman"/>
          <w:sz w:val="24"/>
          <w:szCs w:val="24"/>
          <w:lang w:val="en-US"/>
        </w:rPr>
        <w:t xml:space="preserve"> attention</w:t>
      </w:r>
      <w:r w:rsidR="00D4180F" w:rsidRPr="00420CAD">
        <w:rPr>
          <w:rFonts w:ascii="Times New Roman" w:hAnsi="Times New Roman" w:cs="Times New Roman"/>
          <w:sz w:val="24"/>
          <w:szCs w:val="24"/>
          <w:lang w:val="en-US"/>
        </w:rPr>
        <w:t xml:space="preserve"> (Zarandian et al., 2016)</w:t>
      </w:r>
      <w:r w:rsidR="00C457CC" w:rsidRPr="00420CAD">
        <w:rPr>
          <w:rFonts w:ascii="Times New Roman" w:hAnsi="Times New Roman" w:cs="Times New Roman"/>
          <w:sz w:val="24"/>
          <w:szCs w:val="24"/>
          <w:lang w:val="en-US"/>
        </w:rPr>
        <w:t xml:space="preserve">. </w:t>
      </w:r>
      <w:r w:rsidR="001F7FDF" w:rsidRPr="00420CAD">
        <w:rPr>
          <w:rFonts w:ascii="Times New Roman" w:hAnsi="Times New Roman" w:cs="Times New Roman"/>
          <w:sz w:val="24"/>
          <w:szCs w:val="24"/>
        </w:rPr>
        <w:t xml:space="preserve">In particular, there is an extremely limited number of studies investigating how the poverty of destinations </w:t>
      </w:r>
      <w:r w:rsidR="00EF17CB" w:rsidRPr="00420CAD">
        <w:rPr>
          <w:rFonts w:ascii="Times New Roman" w:hAnsi="Times New Roman" w:cs="Times New Roman"/>
          <w:sz w:val="24"/>
          <w:szCs w:val="24"/>
        </w:rPr>
        <w:t>shapes</w:t>
      </w:r>
      <w:r w:rsidR="001F7FDF" w:rsidRPr="00420CAD">
        <w:rPr>
          <w:rFonts w:ascii="Times New Roman" w:hAnsi="Times New Roman" w:cs="Times New Roman"/>
          <w:sz w:val="24"/>
          <w:szCs w:val="24"/>
        </w:rPr>
        <w:t xml:space="preserve"> touris</w:t>
      </w:r>
      <w:r w:rsidR="00807F6E" w:rsidRPr="00420CAD">
        <w:rPr>
          <w:rFonts w:ascii="Times New Roman" w:hAnsi="Times New Roman" w:cs="Times New Roman"/>
          <w:sz w:val="24"/>
          <w:szCs w:val="24"/>
        </w:rPr>
        <w:t>m</w:t>
      </w:r>
      <w:r w:rsidR="001F7FDF" w:rsidRPr="00420CAD">
        <w:rPr>
          <w:rFonts w:ascii="Times New Roman" w:hAnsi="Times New Roman" w:cs="Times New Roman"/>
          <w:sz w:val="24"/>
          <w:szCs w:val="24"/>
        </w:rPr>
        <w:t xml:space="preserve"> decision-making</w:t>
      </w:r>
      <w:r w:rsidR="00492F14" w:rsidRPr="00420CAD">
        <w:rPr>
          <w:rFonts w:ascii="Times New Roman" w:hAnsi="Times New Roman" w:cs="Times New Roman"/>
          <w:sz w:val="24"/>
          <w:szCs w:val="24"/>
        </w:rPr>
        <w:t xml:space="preserve"> and</w:t>
      </w:r>
      <w:r w:rsidR="00DC73F3" w:rsidRPr="00420CAD">
        <w:rPr>
          <w:rFonts w:ascii="Times New Roman" w:hAnsi="Times New Roman" w:cs="Times New Roman"/>
          <w:sz w:val="24"/>
          <w:szCs w:val="24"/>
        </w:rPr>
        <w:t>,</w:t>
      </w:r>
      <w:r w:rsidR="00492F14" w:rsidRPr="00420CAD">
        <w:rPr>
          <w:rFonts w:ascii="Times New Roman" w:hAnsi="Times New Roman" w:cs="Times New Roman"/>
          <w:sz w:val="24"/>
          <w:szCs w:val="24"/>
        </w:rPr>
        <w:t xml:space="preserve"> mo</w:t>
      </w:r>
      <w:r w:rsidR="00DC73F3" w:rsidRPr="00420CAD">
        <w:rPr>
          <w:rFonts w:ascii="Times New Roman" w:hAnsi="Times New Roman" w:cs="Times New Roman"/>
          <w:sz w:val="24"/>
          <w:szCs w:val="24"/>
        </w:rPr>
        <w:t>re precisely,</w:t>
      </w:r>
      <w:r w:rsidR="00492F14" w:rsidRPr="00420CAD">
        <w:rPr>
          <w:rFonts w:ascii="Times New Roman" w:hAnsi="Times New Roman" w:cs="Times New Roman"/>
          <w:sz w:val="24"/>
          <w:szCs w:val="24"/>
        </w:rPr>
        <w:t xml:space="preserve"> destination selection</w:t>
      </w:r>
      <w:r w:rsidR="001F7FDF" w:rsidRPr="00420CAD">
        <w:rPr>
          <w:rFonts w:ascii="Times New Roman" w:hAnsi="Times New Roman" w:cs="Times New Roman"/>
          <w:sz w:val="24"/>
          <w:szCs w:val="24"/>
        </w:rPr>
        <w:t xml:space="preserve">. </w:t>
      </w:r>
      <w:bookmarkEnd w:id="1"/>
      <w:r w:rsidR="0047592F" w:rsidRPr="00420CAD">
        <w:rPr>
          <w:rFonts w:ascii="Times New Roman" w:hAnsi="Times New Roman" w:cs="Times New Roman"/>
          <w:sz w:val="24"/>
          <w:szCs w:val="24"/>
        </w:rPr>
        <w:t xml:space="preserve">Knowledge of how destinations’ poverty influences destination selection is important for </w:t>
      </w:r>
      <w:r w:rsidR="00001E30" w:rsidRPr="00420CAD">
        <w:rPr>
          <w:rFonts w:ascii="Times New Roman" w:hAnsi="Times New Roman" w:cs="Times New Roman"/>
          <w:sz w:val="24"/>
          <w:szCs w:val="24"/>
        </w:rPr>
        <w:t xml:space="preserve">their </w:t>
      </w:r>
      <w:r w:rsidR="0047592F" w:rsidRPr="00420CAD">
        <w:rPr>
          <w:rFonts w:ascii="Times New Roman" w:hAnsi="Times New Roman" w:cs="Times New Roman"/>
          <w:sz w:val="24"/>
          <w:szCs w:val="24"/>
        </w:rPr>
        <w:t xml:space="preserve">sustainable development </w:t>
      </w:r>
      <w:r w:rsidR="00872900" w:rsidRPr="00420CAD">
        <w:rPr>
          <w:rFonts w:ascii="Times New Roman" w:hAnsi="Times New Roman" w:cs="Times New Roman"/>
          <w:sz w:val="24"/>
          <w:szCs w:val="24"/>
        </w:rPr>
        <w:t xml:space="preserve">(Yang and Hung, 2014) </w:t>
      </w:r>
      <w:r w:rsidR="0047592F" w:rsidRPr="00420CAD">
        <w:rPr>
          <w:rFonts w:ascii="Times New Roman" w:hAnsi="Times New Roman" w:cs="Times New Roman"/>
          <w:sz w:val="24"/>
          <w:szCs w:val="24"/>
        </w:rPr>
        <w:t xml:space="preserve">as it may illuminate understanding of how poverty </w:t>
      </w:r>
      <w:r w:rsidR="00963E66" w:rsidRPr="00420CAD">
        <w:rPr>
          <w:rFonts w:ascii="Times New Roman" w:hAnsi="Times New Roman" w:cs="Times New Roman"/>
          <w:sz w:val="24"/>
          <w:szCs w:val="24"/>
        </w:rPr>
        <w:t>acts as a determinant for</w:t>
      </w:r>
      <w:r w:rsidR="00001E30" w:rsidRPr="00420CAD">
        <w:rPr>
          <w:rFonts w:ascii="Times New Roman" w:hAnsi="Times New Roman" w:cs="Times New Roman"/>
          <w:sz w:val="24"/>
          <w:szCs w:val="24"/>
        </w:rPr>
        <w:t xml:space="preserve"> visitation</w:t>
      </w:r>
      <w:r w:rsidR="00694FF0" w:rsidRPr="00420CAD">
        <w:rPr>
          <w:rFonts w:ascii="Times New Roman" w:hAnsi="Times New Roman" w:cs="Times New Roman"/>
          <w:sz w:val="24"/>
          <w:szCs w:val="24"/>
        </w:rPr>
        <w:t xml:space="preserve"> and, by extent, </w:t>
      </w:r>
      <w:r w:rsidR="00963E66" w:rsidRPr="00420CAD">
        <w:rPr>
          <w:rFonts w:ascii="Times New Roman" w:hAnsi="Times New Roman" w:cs="Times New Roman"/>
          <w:sz w:val="24"/>
          <w:szCs w:val="24"/>
        </w:rPr>
        <w:t xml:space="preserve">how tourism may </w:t>
      </w:r>
      <w:r w:rsidR="00A36B30" w:rsidRPr="00420CAD">
        <w:rPr>
          <w:rFonts w:ascii="Times New Roman" w:hAnsi="Times New Roman" w:cs="Times New Roman"/>
          <w:sz w:val="24"/>
          <w:szCs w:val="24"/>
        </w:rPr>
        <w:t>be</w:t>
      </w:r>
      <w:r w:rsidR="00963E66" w:rsidRPr="00420CAD">
        <w:rPr>
          <w:rFonts w:ascii="Times New Roman" w:hAnsi="Times New Roman" w:cs="Times New Roman"/>
          <w:sz w:val="24"/>
          <w:szCs w:val="24"/>
        </w:rPr>
        <w:t xml:space="preserve"> </w:t>
      </w:r>
      <w:r w:rsidR="00694FF0" w:rsidRPr="00420CAD">
        <w:rPr>
          <w:rFonts w:ascii="Times New Roman" w:hAnsi="Times New Roman" w:cs="Times New Roman"/>
          <w:sz w:val="24"/>
          <w:szCs w:val="24"/>
        </w:rPr>
        <w:t xml:space="preserve">a contributing factor in </w:t>
      </w:r>
      <w:r w:rsidR="00963E66" w:rsidRPr="00420CAD">
        <w:rPr>
          <w:rFonts w:ascii="Times New Roman" w:hAnsi="Times New Roman" w:cs="Times New Roman"/>
          <w:sz w:val="24"/>
          <w:szCs w:val="24"/>
        </w:rPr>
        <w:t>the effort</w:t>
      </w:r>
      <w:r w:rsidR="00694FF0" w:rsidRPr="00420CAD">
        <w:rPr>
          <w:rFonts w:ascii="Times New Roman" w:hAnsi="Times New Roman" w:cs="Times New Roman"/>
          <w:sz w:val="24"/>
          <w:szCs w:val="24"/>
        </w:rPr>
        <w:t xml:space="preserve"> </w:t>
      </w:r>
      <w:r w:rsidR="00963E66" w:rsidRPr="00420CAD">
        <w:rPr>
          <w:rFonts w:ascii="Times New Roman" w:hAnsi="Times New Roman" w:cs="Times New Roman"/>
          <w:sz w:val="24"/>
          <w:szCs w:val="24"/>
        </w:rPr>
        <w:t xml:space="preserve">to improve </w:t>
      </w:r>
      <w:r w:rsidR="00694FF0" w:rsidRPr="00420CAD">
        <w:rPr>
          <w:rFonts w:ascii="Times New Roman" w:hAnsi="Times New Roman" w:cs="Times New Roman"/>
          <w:sz w:val="24"/>
          <w:szCs w:val="24"/>
        </w:rPr>
        <w:t xml:space="preserve">the socio-economic conditions </w:t>
      </w:r>
      <w:r w:rsidR="00963E66" w:rsidRPr="00420CAD">
        <w:rPr>
          <w:rFonts w:ascii="Times New Roman" w:hAnsi="Times New Roman" w:cs="Times New Roman"/>
          <w:sz w:val="24"/>
          <w:szCs w:val="24"/>
        </w:rPr>
        <w:t>of destinations experiencing poverty</w:t>
      </w:r>
      <w:r w:rsidR="0047592F" w:rsidRPr="00420CAD">
        <w:rPr>
          <w:rFonts w:ascii="Times New Roman" w:hAnsi="Times New Roman" w:cs="Times New Roman"/>
          <w:sz w:val="24"/>
          <w:szCs w:val="24"/>
        </w:rPr>
        <w:t xml:space="preserve">. </w:t>
      </w:r>
    </w:p>
    <w:p w14:paraId="03B536C1" w14:textId="77777777" w:rsidR="0009133C" w:rsidRPr="00420CAD" w:rsidRDefault="0009133C" w:rsidP="002066A7">
      <w:pPr>
        <w:spacing w:after="0" w:line="240" w:lineRule="auto"/>
        <w:jc w:val="both"/>
        <w:rPr>
          <w:rFonts w:ascii="Times New Roman" w:hAnsi="Times New Roman" w:cs="Times New Roman"/>
          <w:sz w:val="24"/>
          <w:szCs w:val="24"/>
        </w:rPr>
      </w:pPr>
    </w:p>
    <w:p w14:paraId="59875CCF" w14:textId="5F121D1C" w:rsidR="00C25B10" w:rsidRPr="00420CAD" w:rsidRDefault="00C25B10"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 xml:space="preserve">Generally, tourism research views the poverty of destinations as a potential risk that negatively affects perceived destination image and, by extent, </w:t>
      </w:r>
      <w:r w:rsidR="00DC73F3" w:rsidRPr="00420CAD">
        <w:rPr>
          <w:rFonts w:ascii="Times New Roman" w:hAnsi="Times New Roman" w:cs="Times New Roman"/>
          <w:sz w:val="24"/>
          <w:szCs w:val="24"/>
        </w:rPr>
        <w:t>destination selection</w:t>
      </w:r>
      <w:r w:rsidRPr="00420CAD">
        <w:rPr>
          <w:rFonts w:ascii="Times New Roman" w:hAnsi="Times New Roman" w:cs="Times New Roman"/>
          <w:sz w:val="24"/>
          <w:szCs w:val="24"/>
        </w:rPr>
        <w:t xml:space="preserve"> (Lepp et al., 2011; Tegegne et al., 2018). </w:t>
      </w:r>
      <w:r w:rsidR="00EB2412" w:rsidRPr="00420CAD">
        <w:rPr>
          <w:rFonts w:ascii="Times New Roman" w:hAnsi="Times New Roman" w:cs="Times New Roman"/>
          <w:sz w:val="24"/>
          <w:szCs w:val="24"/>
        </w:rPr>
        <w:t>Nonetheless, there are</w:t>
      </w:r>
      <w:r w:rsidRPr="00420CAD">
        <w:rPr>
          <w:rFonts w:ascii="Times New Roman" w:hAnsi="Times New Roman" w:cs="Times New Roman"/>
          <w:sz w:val="24"/>
          <w:szCs w:val="24"/>
        </w:rPr>
        <w:t xml:space="preserve"> studies </w:t>
      </w:r>
      <w:r w:rsidR="00EB2412" w:rsidRPr="00420CAD">
        <w:rPr>
          <w:rFonts w:ascii="Times New Roman" w:hAnsi="Times New Roman" w:cs="Times New Roman"/>
          <w:sz w:val="24"/>
          <w:szCs w:val="24"/>
        </w:rPr>
        <w:t xml:space="preserve">that </w:t>
      </w:r>
      <w:r w:rsidRPr="00420CAD">
        <w:rPr>
          <w:rFonts w:ascii="Times New Roman" w:hAnsi="Times New Roman" w:cs="Times New Roman"/>
          <w:sz w:val="24"/>
          <w:szCs w:val="24"/>
        </w:rPr>
        <w:t>dra</w:t>
      </w:r>
      <w:r w:rsidR="00EB2412" w:rsidRPr="00420CAD">
        <w:rPr>
          <w:rFonts w:ascii="Times New Roman" w:hAnsi="Times New Roman" w:cs="Times New Roman"/>
          <w:sz w:val="24"/>
          <w:szCs w:val="24"/>
        </w:rPr>
        <w:t>w</w:t>
      </w:r>
      <w:r w:rsidRPr="00420CAD">
        <w:rPr>
          <w:rFonts w:ascii="Times New Roman" w:hAnsi="Times New Roman" w:cs="Times New Roman"/>
          <w:sz w:val="24"/>
          <w:szCs w:val="24"/>
        </w:rPr>
        <w:t xml:space="preserve"> from specific tourism forms such as slum tourism (</w:t>
      </w:r>
      <w:r w:rsidR="0046235E" w:rsidRPr="00420CAD">
        <w:rPr>
          <w:rFonts w:ascii="Times New Roman" w:hAnsi="Times New Roman" w:cs="Times New Roman"/>
          <w:sz w:val="24"/>
          <w:szCs w:val="24"/>
        </w:rPr>
        <w:t xml:space="preserve">e.g., </w:t>
      </w:r>
      <w:r w:rsidRPr="00420CAD">
        <w:rPr>
          <w:rFonts w:ascii="Times New Roman" w:hAnsi="Times New Roman" w:cs="Times New Roman"/>
          <w:sz w:val="24"/>
          <w:szCs w:val="24"/>
        </w:rPr>
        <w:t xml:space="preserve">Hoogendoom et al., 2019; Steinbrink, 2012) </w:t>
      </w:r>
      <w:r w:rsidR="00EB2412" w:rsidRPr="00420CAD">
        <w:rPr>
          <w:rFonts w:ascii="Times New Roman" w:hAnsi="Times New Roman" w:cs="Times New Roman"/>
          <w:sz w:val="24"/>
          <w:szCs w:val="24"/>
        </w:rPr>
        <w:t>and volunteer tourism (</w:t>
      </w:r>
      <w:r w:rsidR="0046235E" w:rsidRPr="00420CAD">
        <w:rPr>
          <w:rFonts w:ascii="Times New Roman" w:hAnsi="Times New Roman" w:cs="Times New Roman"/>
          <w:sz w:val="24"/>
          <w:szCs w:val="24"/>
        </w:rPr>
        <w:t xml:space="preserve">e.g., </w:t>
      </w:r>
      <w:r w:rsidR="00EB2412" w:rsidRPr="00420CAD">
        <w:rPr>
          <w:rFonts w:ascii="Times New Roman" w:hAnsi="Times New Roman" w:cs="Times New Roman"/>
          <w:sz w:val="24"/>
          <w:szCs w:val="24"/>
        </w:rPr>
        <w:t xml:space="preserve">Crossley, 2012; Mostafanezhad, 2013) which identify poverty as an attraction of tourism positively influencing destination selection. </w:t>
      </w:r>
      <w:r w:rsidR="00353D82" w:rsidRPr="00420CAD">
        <w:rPr>
          <w:rFonts w:ascii="Times New Roman" w:hAnsi="Times New Roman" w:cs="Times New Roman"/>
          <w:sz w:val="24"/>
          <w:szCs w:val="24"/>
        </w:rPr>
        <w:t>S</w:t>
      </w:r>
      <w:r w:rsidR="00153008" w:rsidRPr="00420CAD">
        <w:rPr>
          <w:rFonts w:ascii="Times New Roman" w:hAnsi="Times New Roman" w:cs="Times New Roman"/>
          <w:sz w:val="24"/>
          <w:szCs w:val="24"/>
        </w:rPr>
        <w:t>tudies</w:t>
      </w:r>
      <w:r w:rsidR="00EB2412" w:rsidRPr="00420CAD">
        <w:rPr>
          <w:rFonts w:ascii="Times New Roman" w:hAnsi="Times New Roman" w:cs="Times New Roman"/>
          <w:sz w:val="24"/>
          <w:szCs w:val="24"/>
        </w:rPr>
        <w:t xml:space="preserve"> investigat</w:t>
      </w:r>
      <w:r w:rsidR="00153008" w:rsidRPr="00420CAD">
        <w:rPr>
          <w:rFonts w:ascii="Times New Roman" w:hAnsi="Times New Roman" w:cs="Times New Roman"/>
          <w:sz w:val="24"/>
          <w:szCs w:val="24"/>
        </w:rPr>
        <w:t>ing</w:t>
      </w:r>
      <w:r w:rsidR="00EB2412" w:rsidRPr="00420CAD">
        <w:rPr>
          <w:rFonts w:ascii="Times New Roman" w:hAnsi="Times New Roman" w:cs="Times New Roman"/>
          <w:sz w:val="24"/>
          <w:szCs w:val="24"/>
        </w:rPr>
        <w:t xml:space="preserve"> the effects of destinations’ poverty on travel motives and tourist experiences</w:t>
      </w:r>
      <w:r w:rsidR="00153008" w:rsidRPr="00420CAD">
        <w:rPr>
          <w:rFonts w:ascii="Times New Roman" w:hAnsi="Times New Roman" w:cs="Times New Roman"/>
          <w:sz w:val="24"/>
          <w:szCs w:val="24"/>
        </w:rPr>
        <w:t xml:space="preserve"> </w:t>
      </w:r>
      <w:r w:rsidR="00F63537" w:rsidRPr="00420CAD">
        <w:rPr>
          <w:rFonts w:ascii="Times New Roman" w:hAnsi="Times New Roman" w:cs="Times New Roman"/>
          <w:sz w:val="24"/>
          <w:szCs w:val="24"/>
        </w:rPr>
        <w:t xml:space="preserve">conclude </w:t>
      </w:r>
      <w:r w:rsidRPr="00420CAD">
        <w:rPr>
          <w:rFonts w:ascii="Times New Roman" w:hAnsi="Times New Roman" w:cs="Times New Roman"/>
          <w:sz w:val="24"/>
          <w:szCs w:val="24"/>
        </w:rPr>
        <w:t xml:space="preserve">that tourists may </w:t>
      </w:r>
      <w:r w:rsidR="00353D82" w:rsidRPr="00420CAD">
        <w:rPr>
          <w:rFonts w:ascii="Times New Roman" w:hAnsi="Times New Roman" w:cs="Times New Roman"/>
          <w:sz w:val="24"/>
          <w:szCs w:val="24"/>
        </w:rPr>
        <w:t xml:space="preserve">either </w:t>
      </w:r>
      <w:r w:rsidRPr="00420CAD">
        <w:rPr>
          <w:rFonts w:ascii="Times New Roman" w:hAnsi="Times New Roman" w:cs="Times New Roman"/>
          <w:sz w:val="24"/>
          <w:szCs w:val="24"/>
        </w:rPr>
        <w:t xml:space="preserve">view poverty as a threatening ‘object’ causing them anxiety while challenging their Western materialistic lifestyle (Crossley, 2012) or alternatively as a positive influence on their attitudes towards poverty and life (Zarandian et al., 2016). </w:t>
      </w:r>
      <w:r w:rsidR="00464D5D" w:rsidRPr="00420CAD">
        <w:rPr>
          <w:rFonts w:ascii="Times New Roman" w:hAnsi="Times New Roman" w:cs="Times New Roman"/>
          <w:sz w:val="24"/>
          <w:szCs w:val="24"/>
        </w:rPr>
        <w:t>According to Pearce (2012)</w:t>
      </w:r>
      <w:r w:rsidR="002B039F" w:rsidRPr="00420CAD">
        <w:rPr>
          <w:rFonts w:ascii="Times New Roman" w:hAnsi="Times New Roman" w:cs="Times New Roman"/>
          <w:sz w:val="24"/>
          <w:szCs w:val="24"/>
        </w:rPr>
        <w:t>,</w:t>
      </w:r>
      <w:r w:rsidR="00464D5D" w:rsidRPr="00420CAD">
        <w:rPr>
          <w:rFonts w:ascii="Times New Roman" w:hAnsi="Times New Roman" w:cs="Times New Roman"/>
          <w:sz w:val="24"/>
          <w:szCs w:val="24"/>
        </w:rPr>
        <w:t xml:space="preserve"> </w:t>
      </w:r>
      <w:r w:rsidRPr="00420CAD">
        <w:rPr>
          <w:rFonts w:ascii="Times New Roman" w:hAnsi="Times New Roman" w:cs="Times New Roman"/>
          <w:sz w:val="24"/>
          <w:szCs w:val="24"/>
        </w:rPr>
        <w:t>when facing poverty at a destination</w:t>
      </w:r>
      <w:r w:rsidR="0077105B" w:rsidRPr="00420CAD">
        <w:rPr>
          <w:rFonts w:ascii="Times New Roman" w:hAnsi="Times New Roman" w:cs="Times New Roman"/>
          <w:sz w:val="24"/>
          <w:szCs w:val="24"/>
        </w:rPr>
        <w:t>,</w:t>
      </w:r>
      <w:r w:rsidRPr="00420CAD">
        <w:rPr>
          <w:rFonts w:ascii="Times New Roman" w:hAnsi="Times New Roman" w:cs="Times New Roman"/>
          <w:sz w:val="24"/>
          <w:szCs w:val="24"/>
        </w:rPr>
        <w:t xml:space="preserve"> tourists exhibit various responses ranging from disengagement to sympathy and corrective action through acts of volunteering</w:t>
      </w:r>
      <w:r w:rsidR="00785036" w:rsidRPr="00420CAD">
        <w:rPr>
          <w:rFonts w:ascii="Times New Roman" w:hAnsi="Times New Roman" w:cs="Times New Roman"/>
          <w:sz w:val="24"/>
          <w:szCs w:val="24"/>
        </w:rPr>
        <w:t xml:space="preserve">. </w:t>
      </w:r>
      <w:r w:rsidR="00B43072" w:rsidRPr="00420CAD">
        <w:rPr>
          <w:rFonts w:ascii="Times New Roman" w:hAnsi="Times New Roman" w:cs="Times New Roman"/>
          <w:sz w:val="24"/>
          <w:szCs w:val="24"/>
        </w:rPr>
        <w:t>In this sense</w:t>
      </w:r>
      <w:r w:rsidR="00464D5D" w:rsidRPr="00420CAD">
        <w:rPr>
          <w:rFonts w:ascii="Times New Roman" w:hAnsi="Times New Roman" w:cs="Times New Roman"/>
          <w:sz w:val="24"/>
          <w:szCs w:val="24"/>
        </w:rPr>
        <w:t>,</w:t>
      </w:r>
      <w:r w:rsidR="00785036" w:rsidRPr="00420CAD">
        <w:rPr>
          <w:rFonts w:ascii="Times New Roman" w:hAnsi="Times New Roman" w:cs="Times New Roman"/>
          <w:sz w:val="24"/>
          <w:szCs w:val="24"/>
        </w:rPr>
        <w:t xml:space="preserve"> the influence of poverty on tourists’ attitudes</w:t>
      </w:r>
      <w:r w:rsidR="00464D5D" w:rsidRPr="00420CAD">
        <w:rPr>
          <w:rFonts w:ascii="Times New Roman" w:hAnsi="Times New Roman" w:cs="Times New Roman"/>
          <w:sz w:val="24"/>
          <w:szCs w:val="24"/>
        </w:rPr>
        <w:t xml:space="preserve"> </w:t>
      </w:r>
      <w:r w:rsidR="00785036" w:rsidRPr="00420CAD">
        <w:rPr>
          <w:rFonts w:ascii="Times New Roman" w:hAnsi="Times New Roman" w:cs="Times New Roman"/>
          <w:sz w:val="24"/>
          <w:szCs w:val="24"/>
        </w:rPr>
        <w:t>may</w:t>
      </w:r>
      <w:r w:rsidR="00464D5D" w:rsidRPr="00420CAD">
        <w:rPr>
          <w:rFonts w:ascii="Times New Roman" w:hAnsi="Times New Roman" w:cs="Times New Roman"/>
          <w:sz w:val="24"/>
          <w:szCs w:val="24"/>
        </w:rPr>
        <w:t xml:space="preserve"> contribute to poverty alleviation and pro-tourism initiatives</w:t>
      </w:r>
      <w:r w:rsidR="00785036" w:rsidRPr="00420CAD">
        <w:rPr>
          <w:rFonts w:ascii="Times New Roman" w:hAnsi="Times New Roman" w:cs="Times New Roman"/>
          <w:sz w:val="24"/>
          <w:szCs w:val="24"/>
        </w:rPr>
        <w:t xml:space="preserve"> (Pearce, 2012; Zarandian et al., 2016</w:t>
      </w:r>
      <w:r w:rsidR="00EE3278" w:rsidRPr="00420CAD">
        <w:rPr>
          <w:rFonts w:ascii="Times New Roman" w:hAnsi="Times New Roman" w:cs="Times New Roman"/>
          <w:sz w:val="24"/>
          <w:szCs w:val="24"/>
        </w:rPr>
        <w:t>).</w:t>
      </w:r>
      <w:r w:rsidRPr="00420CAD">
        <w:rPr>
          <w:rFonts w:ascii="Times New Roman" w:hAnsi="Times New Roman" w:cs="Times New Roman"/>
          <w:sz w:val="24"/>
          <w:szCs w:val="24"/>
        </w:rPr>
        <w:t xml:space="preserve"> </w:t>
      </w:r>
    </w:p>
    <w:p w14:paraId="6A73C18D" w14:textId="77777777" w:rsidR="0009133C" w:rsidRPr="00420CAD" w:rsidRDefault="0009133C" w:rsidP="002066A7">
      <w:pPr>
        <w:spacing w:after="0" w:line="240" w:lineRule="auto"/>
        <w:jc w:val="both"/>
        <w:rPr>
          <w:rFonts w:ascii="Times New Roman" w:hAnsi="Times New Roman" w:cs="Times New Roman"/>
          <w:sz w:val="24"/>
          <w:szCs w:val="24"/>
        </w:rPr>
      </w:pPr>
    </w:p>
    <w:p w14:paraId="25280E6E" w14:textId="205E2EBC" w:rsidR="00FA1527" w:rsidRPr="00420CAD" w:rsidRDefault="008F7E52"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Although important insights are offered by t</w:t>
      </w:r>
      <w:r w:rsidR="0035471B" w:rsidRPr="00420CAD">
        <w:rPr>
          <w:rFonts w:ascii="Times New Roman" w:hAnsi="Times New Roman" w:cs="Times New Roman"/>
          <w:sz w:val="24"/>
          <w:szCs w:val="24"/>
        </w:rPr>
        <w:t>hese studies</w:t>
      </w:r>
      <w:r w:rsidRPr="00420CAD">
        <w:rPr>
          <w:rFonts w:ascii="Times New Roman" w:hAnsi="Times New Roman" w:cs="Times New Roman"/>
          <w:sz w:val="24"/>
          <w:szCs w:val="24"/>
        </w:rPr>
        <w:t xml:space="preserve">, they are limited in at least two </w:t>
      </w:r>
      <w:r w:rsidR="00407344" w:rsidRPr="00420CAD">
        <w:rPr>
          <w:rFonts w:ascii="Times New Roman" w:hAnsi="Times New Roman" w:cs="Times New Roman"/>
          <w:sz w:val="24"/>
          <w:szCs w:val="24"/>
        </w:rPr>
        <w:t>aspects</w:t>
      </w:r>
      <w:r w:rsidRPr="00420CAD">
        <w:rPr>
          <w:rFonts w:ascii="Times New Roman" w:hAnsi="Times New Roman" w:cs="Times New Roman"/>
          <w:sz w:val="24"/>
          <w:szCs w:val="24"/>
        </w:rPr>
        <w:t>.  First,</w:t>
      </w:r>
      <w:r w:rsidR="0035471B" w:rsidRPr="00420CAD">
        <w:rPr>
          <w:rFonts w:ascii="Times New Roman" w:hAnsi="Times New Roman" w:cs="Times New Roman"/>
          <w:sz w:val="24"/>
          <w:szCs w:val="24"/>
        </w:rPr>
        <w:t xml:space="preserve"> </w:t>
      </w:r>
      <w:r w:rsidR="00231807" w:rsidRPr="00420CAD">
        <w:rPr>
          <w:rFonts w:ascii="Times New Roman" w:hAnsi="Times New Roman" w:cs="Times New Roman"/>
          <w:sz w:val="24"/>
          <w:szCs w:val="24"/>
        </w:rPr>
        <w:t xml:space="preserve">they </w:t>
      </w:r>
      <w:r w:rsidR="00A81B8F" w:rsidRPr="00420CAD">
        <w:rPr>
          <w:rFonts w:ascii="Times New Roman" w:hAnsi="Times New Roman" w:cs="Times New Roman"/>
          <w:sz w:val="24"/>
          <w:szCs w:val="24"/>
        </w:rPr>
        <w:t>centre investigation on</w:t>
      </w:r>
      <w:r w:rsidR="0035471B" w:rsidRPr="00420CAD">
        <w:rPr>
          <w:rFonts w:ascii="Times New Roman" w:hAnsi="Times New Roman" w:cs="Times New Roman"/>
          <w:sz w:val="24"/>
          <w:szCs w:val="24"/>
        </w:rPr>
        <w:t xml:space="preserve"> tourists that have visit</w:t>
      </w:r>
      <w:r w:rsidR="00231807" w:rsidRPr="00420CAD">
        <w:rPr>
          <w:rFonts w:ascii="Times New Roman" w:hAnsi="Times New Roman" w:cs="Times New Roman"/>
          <w:sz w:val="24"/>
          <w:szCs w:val="24"/>
        </w:rPr>
        <w:t>e</w:t>
      </w:r>
      <w:r w:rsidR="0035471B" w:rsidRPr="00420CAD">
        <w:rPr>
          <w:rFonts w:ascii="Times New Roman" w:hAnsi="Times New Roman" w:cs="Times New Roman"/>
          <w:sz w:val="24"/>
          <w:szCs w:val="24"/>
        </w:rPr>
        <w:t xml:space="preserve">d the destination </w:t>
      </w:r>
      <w:r w:rsidR="00BA51E2" w:rsidRPr="00420CAD">
        <w:rPr>
          <w:rFonts w:ascii="Times New Roman" w:hAnsi="Times New Roman" w:cs="Times New Roman"/>
          <w:sz w:val="24"/>
          <w:szCs w:val="24"/>
        </w:rPr>
        <w:t xml:space="preserve">and </w:t>
      </w:r>
      <w:r w:rsidR="0035471B" w:rsidRPr="00420CAD">
        <w:rPr>
          <w:rFonts w:ascii="Times New Roman" w:hAnsi="Times New Roman" w:cs="Times New Roman"/>
          <w:sz w:val="24"/>
          <w:szCs w:val="24"/>
        </w:rPr>
        <w:t xml:space="preserve">largely </w:t>
      </w:r>
      <w:r w:rsidR="00BA51E2" w:rsidRPr="00420CAD">
        <w:rPr>
          <w:rFonts w:ascii="Times New Roman" w:hAnsi="Times New Roman" w:cs="Times New Roman"/>
          <w:sz w:val="24"/>
          <w:szCs w:val="24"/>
        </w:rPr>
        <w:t>overlook</w:t>
      </w:r>
      <w:r w:rsidR="0035471B" w:rsidRPr="00420CAD">
        <w:rPr>
          <w:rFonts w:ascii="Times New Roman" w:hAnsi="Times New Roman" w:cs="Times New Roman"/>
          <w:sz w:val="24"/>
          <w:szCs w:val="24"/>
        </w:rPr>
        <w:t xml:space="preserve"> how poverty at the destination </w:t>
      </w:r>
      <w:r w:rsidR="00FB6604" w:rsidRPr="00420CAD">
        <w:rPr>
          <w:rFonts w:ascii="Times New Roman" w:hAnsi="Times New Roman" w:cs="Times New Roman"/>
          <w:sz w:val="24"/>
          <w:szCs w:val="24"/>
        </w:rPr>
        <w:t xml:space="preserve">influences </w:t>
      </w:r>
      <w:r w:rsidR="0035471B" w:rsidRPr="00420CAD">
        <w:rPr>
          <w:rFonts w:ascii="Times New Roman" w:hAnsi="Times New Roman" w:cs="Times New Roman"/>
          <w:sz w:val="24"/>
          <w:szCs w:val="24"/>
        </w:rPr>
        <w:t>touris</w:t>
      </w:r>
      <w:r w:rsidR="00A81B8F" w:rsidRPr="00420CAD">
        <w:rPr>
          <w:rFonts w:ascii="Times New Roman" w:hAnsi="Times New Roman" w:cs="Times New Roman"/>
          <w:sz w:val="24"/>
          <w:szCs w:val="24"/>
        </w:rPr>
        <w:t>m</w:t>
      </w:r>
      <w:r w:rsidR="0035471B" w:rsidRPr="00420CAD">
        <w:rPr>
          <w:rFonts w:ascii="Times New Roman" w:hAnsi="Times New Roman" w:cs="Times New Roman"/>
          <w:sz w:val="24"/>
          <w:szCs w:val="24"/>
        </w:rPr>
        <w:t xml:space="preserve"> decision-making prior the trip.</w:t>
      </w:r>
      <w:r w:rsidR="00BA51E2" w:rsidRPr="00420CAD">
        <w:rPr>
          <w:rFonts w:ascii="Times New Roman" w:hAnsi="Times New Roman" w:cs="Times New Roman"/>
          <w:sz w:val="24"/>
          <w:szCs w:val="24"/>
        </w:rPr>
        <w:t xml:space="preserve">  Second, they focus on </w:t>
      </w:r>
      <w:r w:rsidR="00237F72" w:rsidRPr="00420CAD">
        <w:rPr>
          <w:rFonts w:ascii="Times New Roman" w:hAnsi="Times New Roman" w:cs="Times New Roman"/>
          <w:sz w:val="24"/>
          <w:szCs w:val="24"/>
        </w:rPr>
        <w:t xml:space="preserve">tourists visiting </w:t>
      </w:r>
      <w:r w:rsidR="00FB1FE6" w:rsidRPr="00420CAD">
        <w:rPr>
          <w:rFonts w:ascii="Times New Roman" w:hAnsi="Times New Roman" w:cs="Times New Roman"/>
          <w:sz w:val="24"/>
          <w:szCs w:val="24"/>
        </w:rPr>
        <w:t>developing countries</w:t>
      </w:r>
      <w:r w:rsidR="00BA51E2" w:rsidRPr="00420CAD">
        <w:rPr>
          <w:rFonts w:ascii="Times New Roman" w:hAnsi="Times New Roman" w:cs="Times New Roman"/>
          <w:sz w:val="24"/>
          <w:szCs w:val="24"/>
        </w:rPr>
        <w:t xml:space="preserve"> </w:t>
      </w:r>
      <w:r w:rsidR="00FB1FE6" w:rsidRPr="00420CAD">
        <w:rPr>
          <w:rFonts w:ascii="Times New Roman" w:hAnsi="Times New Roman" w:cs="Times New Roman"/>
          <w:sz w:val="24"/>
          <w:szCs w:val="24"/>
        </w:rPr>
        <w:t xml:space="preserve">primarily in </w:t>
      </w:r>
      <w:r w:rsidR="00237F72" w:rsidRPr="00420CAD">
        <w:rPr>
          <w:rFonts w:ascii="Times New Roman" w:hAnsi="Times New Roman" w:cs="Times New Roman"/>
          <w:sz w:val="24"/>
          <w:szCs w:val="24"/>
        </w:rPr>
        <w:t xml:space="preserve">the </w:t>
      </w:r>
      <w:r w:rsidR="00BA51E2" w:rsidRPr="00420CAD">
        <w:rPr>
          <w:rFonts w:ascii="Times New Roman" w:hAnsi="Times New Roman" w:cs="Times New Roman"/>
          <w:sz w:val="24"/>
          <w:szCs w:val="24"/>
        </w:rPr>
        <w:t>Africa</w:t>
      </w:r>
      <w:r w:rsidR="00237F72" w:rsidRPr="00420CAD">
        <w:rPr>
          <w:rFonts w:ascii="Times New Roman" w:hAnsi="Times New Roman" w:cs="Times New Roman"/>
          <w:sz w:val="24"/>
          <w:szCs w:val="24"/>
        </w:rPr>
        <w:t>n</w:t>
      </w:r>
      <w:r w:rsidR="00FB1FE6" w:rsidRPr="00420CAD">
        <w:rPr>
          <w:rFonts w:ascii="Times New Roman" w:hAnsi="Times New Roman" w:cs="Times New Roman"/>
          <w:sz w:val="24"/>
          <w:szCs w:val="24"/>
        </w:rPr>
        <w:t xml:space="preserve"> and Asia</w:t>
      </w:r>
      <w:r w:rsidR="00237F72" w:rsidRPr="00420CAD">
        <w:rPr>
          <w:rFonts w:ascii="Times New Roman" w:hAnsi="Times New Roman" w:cs="Times New Roman"/>
          <w:sz w:val="24"/>
          <w:szCs w:val="24"/>
        </w:rPr>
        <w:t>n continents</w:t>
      </w:r>
      <w:r w:rsidR="00BA51E2" w:rsidRPr="00420CAD">
        <w:rPr>
          <w:rFonts w:ascii="Times New Roman" w:hAnsi="Times New Roman" w:cs="Times New Roman"/>
          <w:sz w:val="24"/>
          <w:szCs w:val="24"/>
        </w:rPr>
        <w:t xml:space="preserve"> </w:t>
      </w:r>
      <w:r w:rsidR="00237F72" w:rsidRPr="00420CAD">
        <w:rPr>
          <w:rFonts w:ascii="Times New Roman" w:hAnsi="Times New Roman" w:cs="Times New Roman"/>
          <w:sz w:val="24"/>
          <w:szCs w:val="24"/>
        </w:rPr>
        <w:t>for a specific purpose (i.e.</w:t>
      </w:r>
      <w:r w:rsidR="003D1534" w:rsidRPr="00420CAD">
        <w:rPr>
          <w:rFonts w:ascii="Times New Roman" w:hAnsi="Times New Roman" w:cs="Times New Roman"/>
          <w:sz w:val="24"/>
          <w:szCs w:val="24"/>
        </w:rPr>
        <w:t>,</w:t>
      </w:r>
      <w:r w:rsidR="00237F72" w:rsidRPr="00420CAD">
        <w:rPr>
          <w:rFonts w:ascii="Times New Roman" w:hAnsi="Times New Roman" w:cs="Times New Roman"/>
          <w:sz w:val="24"/>
          <w:szCs w:val="24"/>
        </w:rPr>
        <w:t xml:space="preserve"> volunteering)</w:t>
      </w:r>
      <w:r w:rsidR="00A81B8F" w:rsidRPr="00420CAD">
        <w:rPr>
          <w:rFonts w:ascii="Times New Roman" w:hAnsi="Times New Roman" w:cs="Times New Roman"/>
          <w:sz w:val="24"/>
          <w:szCs w:val="24"/>
        </w:rPr>
        <w:t>,</w:t>
      </w:r>
      <w:r w:rsidR="007D2AC2" w:rsidRPr="00420CAD">
        <w:rPr>
          <w:rFonts w:ascii="Times New Roman" w:hAnsi="Times New Roman" w:cs="Times New Roman"/>
          <w:sz w:val="24"/>
          <w:szCs w:val="24"/>
        </w:rPr>
        <w:t xml:space="preserve"> attempting to deduce</w:t>
      </w:r>
      <w:r w:rsidR="00561921" w:rsidRPr="00420CAD">
        <w:rPr>
          <w:rFonts w:ascii="Times New Roman" w:hAnsi="Times New Roman" w:cs="Times New Roman"/>
          <w:sz w:val="24"/>
          <w:szCs w:val="24"/>
        </w:rPr>
        <w:t xml:space="preserve"> how tourists’ encounters with poor local communities can potentially alleviate poverty</w:t>
      </w:r>
      <w:r w:rsidR="00BA51E2" w:rsidRPr="00420CAD">
        <w:rPr>
          <w:rFonts w:ascii="Times New Roman" w:hAnsi="Times New Roman" w:cs="Times New Roman"/>
          <w:sz w:val="24"/>
          <w:szCs w:val="24"/>
        </w:rPr>
        <w:t>.</w:t>
      </w:r>
      <w:r w:rsidR="00EF17CB" w:rsidRPr="00420CAD">
        <w:rPr>
          <w:rFonts w:ascii="Times New Roman" w:hAnsi="Times New Roman" w:cs="Times New Roman"/>
          <w:sz w:val="24"/>
          <w:szCs w:val="24"/>
        </w:rPr>
        <w:t xml:space="preserve"> There is a dearth of knowledge on </w:t>
      </w:r>
      <w:r w:rsidR="00EF17CB" w:rsidRPr="00420CAD">
        <w:rPr>
          <w:rFonts w:ascii="Times New Roman" w:hAnsi="Times New Roman" w:cs="Times New Roman"/>
          <w:sz w:val="24"/>
          <w:szCs w:val="24"/>
        </w:rPr>
        <w:lastRenderedPageBreak/>
        <w:t>how the increasing poverty levels of developed and prosperous destination</w:t>
      </w:r>
      <w:r w:rsidR="009A6792" w:rsidRPr="00420CAD">
        <w:rPr>
          <w:rFonts w:ascii="Times New Roman" w:hAnsi="Times New Roman" w:cs="Times New Roman"/>
          <w:sz w:val="24"/>
          <w:szCs w:val="24"/>
        </w:rPr>
        <w:t>s</w:t>
      </w:r>
      <w:r w:rsidR="00EF17CB" w:rsidRPr="00420CAD">
        <w:rPr>
          <w:rFonts w:ascii="Times New Roman" w:hAnsi="Times New Roman" w:cs="Times New Roman"/>
          <w:sz w:val="24"/>
          <w:szCs w:val="24"/>
        </w:rPr>
        <w:t xml:space="preserve"> i</w:t>
      </w:r>
      <w:r w:rsidR="00FB6604" w:rsidRPr="00420CAD">
        <w:rPr>
          <w:rFonts w:ascii="Times New Roman" w:hAnsi="Times New Roman" w:cs="Times New Roman"/>
          <w:sz w:val="24"/>
          <w:szCs w:val="24"/>
        </w:rPr>
        <w:t>nterfere</w:t>
      </w:r>
      <w:r w:rsidR="00EF17CB" w:rsidRPr="00420CAD">
        <w:rPr>
          <w:rFonts w:ascii="Times New Roman" w:hAnsi="Times New Roman" w:cs="Times New Roman"/>
          <w:sz w:val="24"/>
          <w:szCs w:val="24"/>
        </w:rPr>
        <w:t xml:space="preserve"> with touris</w:t>
      </w:r>
      <w:r w:rsidR="00807F6E" w:rsidRPr="00420CAD">
        <w:rPr>
          <w:rFonts w:ascii="Times New Roman" w:hAnsi="Times New Roman" w:cs="Times New Roman"/>
          <w:sz w:val="24"/>
          <w:szCs w:val="24"/>
        </w:rPr>
        <w:t>m</w:t>
      </w:r>
      <w:r w:rsidR="00EF17CB" w:rsidRPr="00420CAD">
        <w:rPr>
          <w:rFonts w:ascii="Times New Roman" w:hAnsi="Times New Roman" w:cs="Times New Roman"/>
          <w:sz w:val="24"/>
          <w:szCs w:val="24"/>
        </w:rPr>
        <w:t xml:space="preserve"> decision-making.</w:t>
      </w:r>
      <w:r w:rsidR="004B3026" w:rsidRPr="00420CAD">
        <w:rPr>
          <w:rFonts w:ascii="Times New Roman" w:hAnsi="Times New Roman" w:cs="Times New Roman"/>
          <w:sz w:val="24"/>
          <w:szCs w:val="24"/>
        </w:rPr>
        <w:t xml:space="preserve"> </w:t>
      </w:r>
      <w:r w:rsidR="00A613DB" w:rsidRPr="00420CAD">
        <w:rPr>
          <w:rFonts w:ascii="Times New Roman" w:hAnsi="Times New Roman" w:cs="Times New Roman"/>
          <w:sz w:val="24"/>
          <w:szCs w:val="24"/>
        </w:rPr>
        <w:t xml:space="preserve"> </w:t>
      </w:r>
      <w:r w:rsidR="007D2AC2" w:rsidRPr="00420CAD">
        <w:rPr>
          <w:rFonts w:ascii="Times New Roman" w:hAnsi="Times New Roman" w:cs="Times New Roman"/>
          <w:sz w:val="24"/>
          <w:szCs w:val="24"/>
        </w:rPr>
        <w:t>Amid the COVID-19 pandemic</w:t>
      </w:r>
      <w:r w:rsidR="0062409C" w:rsidRPr="00420CAD">
        <w:rPr>
          <w:rFonts w:ascii="Times New Roman" w:hAnsi="Times New Roman" w:cs="Times New Roman"/>
          <w:sz w:val="24"/>
          <w:szCs w:val="24"/>
        </w:rPr>
        <w:t>,</w:t>
      </w:r>
      <w:r w:rsidR="007D2AC2" w:rsidRPr="00420CAD">
        <w:rPr>
          <w:rFonts w:ascii="Times New Roman" w:hAnsi="Times New Roman" w:cs="Times New Roman"/>
          <w:sz w:val="24"/>
          <w:szCs w:val="24"/>
        </w:rPr>
        <w:t xml:space="preserve"> which </w:t>
      </w:r>
      <w:r w:rsidR="006E1E46" w:rsidRPr="00420CAD">
        <w:rPr>
          <w:rFonts w:ascii="Times New Roman" w:hAnsi="Times New Roman" w:cs="Times New Roman"/>
          <w:sz w:val="24"/>
          <w:szCs w:val="24"/>
        </w:rPr>
        <w:t>threatens both developing and developed destinations with increasing poverty levels (World Bank, 2020)</w:t>
      </w:r>
      <w:r w:rsidR="004B3026" w:rsidRPr="00420CAD">
        <w:rPr>
          <w:rFonts w:ascii="Times New Roman" w:hAnsi="Times New Roman" w:cs="Times New Roman"/>
          <w:sz w:val="24"/>
          <w:szCs w:val="24"/>
        </w:rPr>
        <w:t>, it</w:t>
      </w:r>
      <w:r w:rsidR="009A6792" w:rsidRPr="00420CAD">
        <w:rPr>
          <w:rFonts w:ascii="Times New Roman" w:hAnsi="Times New Roman" w:cs="Times New Roman"/>
          <w:sz w:val="24"/>
          <w:szCs w:val="24"/>
        </w:rPr>
        <w:t xml:space="preserve"> </w:t>
      </w:r>
      <w:r w:rsidR="00720C15" w:rsidRPr="00420CAD">
        <w:rPr>
          <w:rFonts w:ascii="Times New Roman" w:hAnsi="Times New Roman" w:cs="Times New Roman"/>
          <w:sz w:val="24"/>
          <w:szCs w:val="24"/>
        </w:rPr>
        <w:t>is necessary</w:t>
      </w:r>
      <w:r w:rsidR="007D2AC2" w:rsidRPr="00420CAD">
        <w:rPr>
          <w:rFonts w:ascii="Times New Roman" w:hAnsi="Times New Roman" w:cs="Times New Roman"/>
          <w:sz w:val="24"/>
          <w:szCs w:val="24"/>
        </w:rPr>
        <w:t xml:space="preserve"> t</w:t>
      </w:r>
      <w:r w:rsidR="006E1E46" w:rsidRPr="00420CAD">
        <w:rPr>
          <w:rFonts w:ascii="Times New Roman" w:hAnsi="Times New Roman" w:cs="Times New Roman"/>
          <w:sz w:val="24"/>
          <w:szCs w:val="24"/>
        </w:rPr>
        <w:t xml:space="preserve">o </w:t>
      </w:r>
      <w:r w:rsidR="00720C15" w:rsidRPr="00420CAD">
        <w:rPr>
          <w:rFonts w:ascii="Times New Roman" w:hAnsi="Times New Roman" w:cs="Times New Roman"/>
          <w:sz w:val="24"/>
          <w:szCs w:val="24"/>
        </w:rPr>
        <w:t xml:space="preserve">examine the </w:t>
      </w:r>
      <w:r w:rsidR="006E1E46" w:rsidRPr="00420CAD">
        <w:rPr>
          <w:rFonts w:ascii="Times New Roman" w:hAnsi="Times New Roman" w:cs="Times New Roman"/>
          <w:sz w:val="24"/>
          <w:szCs w:val="24"/>
        </w:rPr>
        <w:t>touris</w:t>
      </w:r>
      <w:r w:rsidR="00807F6E" w:rsidRPr="00420CAD">
        <w:rPr>
          <w:rFonts w:ascii="Times New Roman" w:hAnsi="Times New Roman" w:cs="Times New Roman"/>
          <w:sz w:val="24"/>
          <w:szCs w:val="24"/>
        </w:rPr>
        <w:t>m</w:t>
      </w:r>
      <w:r w:rsidR="006E1E46" w:rsidRPr="00420CAD">
        <w:rPr>
          <w:rFonts w:ascii="Times New Roman" w:hAnsi="Times New Roman" w:cs="Times New Roman"/>
          <w:sz w:val="24"/>
          <w:szCs w:val="24"/>
        </w:rPr>
        <w:t xml:space="preserve"> decision-making</w:t>
      </w:r>
      <w:r w:rsidR="00720C15" w:rsidRPr="00420CAD">
        <w:rPr>
          <w:rFonts w:ascii="Times New Roman" w:hAnsi="Times New Roman" w:cs="Times New Roman"/>
          <w:sz w:val="24"/>
          <w:szCs w:val="24"/>
        </w:rPr>
        <w:t xml:space="preserve"> process</w:t>
      </w:r>
      <w:r w:rsidR="001718F4" w:rsidRPr="00420CAD">
        <w:rPr>
          <w:rFonts w:ascii="Times New Roman" w:hAnsi="Times New Roman" w:cs="Times New Roman"/>
          <w:sz w:val="24"/>
          <w:szCs w:val="24"/>
        </w:rPr>
        <w:t xml:space="preserve"> in a poverty context</w:t>
      </w:r>
      <w:r w:rsidR="003B4806" w:rsidRPr="00420CAD">
        <w:rPr>
          <w:rFonts w:ascii="Times New Roman" w:hAnsi="Times New Roman" w:cs="Times New Roman"/>
          <w:sz w:val="24"/>
          <w:szCs w:val="24"/>
        </w:rPr>
        <w:t xml:space="preserve"> in order to unpack the complex interrelationships characterizing</w:t>
      </w:r>
      <w:r w:rsidR="00E93C66" w:rsidRPr="00420CAD">
        <w:rPr>
          <w:rFonts w:ascii="Times New Roman" w:hAnsi="Times New Roman" w:cs="Times New Roman"/>
          <w:sz w:val="24"/>
          <w:szCs w:val="24"/>
        </w:rPr>
        <w:t xml:space="preserve"> destination selection</w:t>
      </w:r>
      <w:r w:rsidR="006E1E46" w:rsidRPr="00420CAD">
        <w:rPr>
          <w:rFonts w:ascii="Times New Roman" w:hAnsi="Times New Roman" w:cs="Times New Roman"/>
          <w:sz w:val="24"/>
          <w:szCs w:val="24"/>
        </w:rPr>
        <w:t>.</w:t>
      </w:r>
      <w:r w:rsidR="003B4806" w:rsidRPr="00420CAD">
        <w:rPr>
          <w:rFonts w:ascii="Times New Roman" w:hAnsi="Times New Roman" w:cs="Times New Roman"/>
          <w:sz w:val="24"/>
          <w:szCs w:val="24"/>
        </w:rPr>
        <w:t xml:space="preserve"> </w:t>
      </w:r>
      <w:r w:rsidR="00DC73F3" w:rsidRPr="00420CAD">
        <w:rPr>
          <w:rFonts w:ascii="Times New Roman" w:hAnsi="Times New Roman" w:cs="Times New Roman"/>
          <w:sz w:val="24"/>
          <w:szCs w:val="24"/>
        </w:rPr>
        <w:t>Tourism is a risk prone industry (</w:t>
      </w:r>
      <w:r w:rsidR="000C3477" w:rsidRPr="00420CAD">
        <w:rPr>
          <w:rFonts w:ascii="Times New Roman" w:hAnsi="Times New Roman" w:cs="Times New Roman"/>
          <w:sz w:val="24"/>
          <w:szCs w:val="24"/>
        </w:rPr>
        <w:t>Li</w:t>
      </w:r>
      <w:r w:rsidR="00DC73F3" w:rsidRPr="00420CAD">
        <w:rPr>
          <w:rFonts w:ascii="Times New Roman" w:hAnsi="Times New Roman" w:cs="Times New Roman"/>
          <w:sz w:val="24"/>
          <w:szCs w:val="24"/>
        </w:rPr>
        <w:t xml:space="preserve"> et al., 2020) as</w:t>
      </w:r>
      <w:r w:rsidR="0015659A" w:rsidRPr="00420CAD">
        <w:rPr>
          <w:rFonts w:ascii="Times New Roman" w:hAnsi="Times New Roman" w:cs="Times New Roman"/>
          <w:sz w:val="24"/>
          <w:szCs w:val="24"/>
        </w:rPr>
        <w:t xml:space="preserve"> </w:t>
      </w:r>
      <w:r w:rsidR="003B4806" w:rsidRPr="00420CAD">
        <w:rPr>
          <w:rFonts w:ascii="Times New Roman" w:hAnsi="Times New Roman" w:cs="Times New Roman"/>
          <w:sz w:val="24"/>
          <w:szCs w:val="24"/>
        </w:rPr>
        <w:t xml:space="preserve">the </w:t>
      </w:r>
      <w:r w:rsidR="0015659A" w:rsidRPr="00420CAD">
        <w:rPr>
          <w:rFonts w:ascii="Times New Roman" w:hAnsi="Times New Roman" w:cs="Times New Roman"/>
          <w:sz w:val="24"/>
          <w:szCs w:val="24"/>
        </w:rPr>
        <w:t xml:space="preserve">nature </w:t>
      </w:r>
      <w:r w:rsidR="003B4806" w:rsidRPr="00420CAD">
        <w:rPr>
          <w:rFonts w:ascii="Times New Roman" w:hAnsi="Times New Roman" w:cs="Times New Roman"/>
          <w:sz w:val="24"/>
          <w:szCs w:val="24"/>
        </w:rPr>
        <w:t>of the tourism product carries several perceived risks including financial, personal, socio-psychological and security risks (</w:t>
      </w:r>
      <w:r w:rsidR="0046235E" w:rsidRPr="00420CAD">
        <w:rPr>
          <w:rFonts w:ascii="Times New Roman" w:hAnsi="Times New Roman" w:cs="Times New Roman"/>
          <w:sz w:val="24"/>
          <w:szCs w:val="24"/>
        </w:rPr>
        <w:t xml:space="preserve">Castaldo et al., 2021; </w:t>
      </w:r>
      <w:r w:rsidR="003B4806" w:rsidRPr="00420CAD">
        <w:rPr>
          <w:rFonts w:ascii="Times New Roman" w:hAnsi="Times New Roman" w:cs="Times New Roman"/>
          <w:sz w:val="24"/>
          <w:szCs w:val="24"/>
        </w:rPr>
        <w:t xml:space="preserve">Hasan et al., 2017). </w:t>
      </w:r>
      <w:r w:rsidR="00A76011" w:rsidRPr="00420CAD">
        <w:rPr>
          <w:rFonts w:ascii="Times New Roman" w:hAnsi="Times New Roman" w:cs="Times New Roman"/>
          <w:sz w:val="24"/>
          <w:szCs w:val="24"/>
        </w:rPr>
        <w:t xml:space="preserve">Likewise, tourism decision-making </w:t>
      </w:r>
      <w:r w:rsidR="00E93C66" w:rsidRPr="00420CAD">
        <w:rPr>
          <w:rFonts w:ascii="Times New Roman" w:hAnsi="Times New Roman" w:cs="Times New Roman"/>
          <w:sz w:val="24"/>
          <w:szCs w:val="24"/>
        </w:rPr>
        <w:t>depends</w:t>
      </w:r>
      <w:r w:rsidR="00A76011" w:rsidRPr="00420CAD">
        <w:rPr>
          <w:rFonts w:ascii="Times New Roman" w:hAnsi="Times New Roman" w:cs="Times New Roman"/>
          <w:sz w:val="24"/>
          <w:szCs w:val="24"/>
        </w:rPr>
        <w:t xml:space="preserve"> </w:t>
      </w:r>
      <w:r w:rsidR="00E93C66" w:rsidRPr="00420CAD">
        <w:rPr>
          <w:rFonts w:ascii="Times New Roman" w:hAnsi="Times New Roman" w:cs="Times New Roman"/>
          <w:sz w:val="24"/>
          <w:szCs w:val="24"/>
        </w:rPr>
        <w:t xml:space="preserve">on </w:t>
      </w:r>
      <w:r w:rsidR="00A76011" w:rsidRPr="00420CAD">
        <w:rPr>
          <w:rFonts w:ascii="Times New Roman" w:hAnsi="Times New Roman" w:cs="Times New Roman"/>
          <w:sz w:val="24"/>
          <w:szCs w:val="24"/>
        </w:rPr>
        <w:t>multiple criteria (</w:t>
      </w:r>
      <w:r w:rsidR="00F75ECE" w:rsidRPr="00420CAD">
        <w:rPr>
          <w:rFonts w:ascii="Times New Roman" w:hAnsi="Times New Roman" w:cs="Times New Roman"/>
          <w:sz w:val="24"/>
          <w:szCs w:val="24"/>
        </w:rPr>
        <w:t xml:space="preserve">Atadil et al., 2018; </w:t>
      </w:r>
      <w:r w:rsidR="00E93C66" w:rsidRPr="00420CAD">
        <w:rPr>
          <w:rFonts w:ascii="Times New Roman" w:hAnsi="Times New Roman" w:cs="Times New Roman"/>
          <w:sz w:val="24"/>
          <w:szCs w:val="24"/>
        </w:rPr>
        <w:t>Moham</w:t>
      </w:r>
      <w:r w:rsidR="00934AE3" w:rsidRPr="00420CAD">
        <w:rPr>
          <w:rFonts w:ascii="Times New Roman" w:hAnsi="Times New Roman" w:cs="Times New Roman"/>
          <w:sz w:val="24"/>
          <w:szCs w:val="24"/>
        </w:rPr>
        <w:t>e</w:t>
      </w:r>
      <w:r w:rsidR="00E93C66" w:rsidRPr="00420CAD">
        <w:rPr>
          <w:rFonts w:ascii="Times New Roman" w:hAnsi="Times New Roman" w:cs="Times New Roman"/>
          <w:sz w:val="24"/>
          <w:szCs w:val="24"/>
        </w:rPr>
        <w:t>d et al., 2020</w:t>
      </w:r>
      <w:r w:rsidR="00A76011" w:rsidRPr="00420CAD">
        <w:rPr>
          <w:rFonts w:ascii="Times New Roman" w:hAnsi="Times New Roman" w:cs="Times New Roman"/>
          <w:sz w:val="24"/>
          <w:szCs w:val="24"/>
        </w:rPr>
        <w:t>) including tourists’ personal, socio-psychological and cultural characteristics, perceptual and evaluative judgements as well as contextual factors pertinent to destinations (L</w:t>
      </w:r>
      <w:r w:rsidR="004842B0" w:rsidRPr="00420CAD">
        <w:rPr>
          <w:rFonts w:ascii="Times New Roman" w:hAnsi="Times New Roman" w:cs="Times New Roman"/>
          <w:sz w:val="24"/>
          <w:szCs w:val="24"/>
        </w:rPr>
        <w:t>i</w:t>
      </w:r>
      <w:r w:rsidR="00A76011" w:rsidRPr="00420CAD">
        <w:rPr>
          <w:rFonts w:ascii="Times New Roman" w:hAnsi="Times New Roman" w:cs="Times New Roman"/>
          <w:sz w:val="24"/>
          <w:szCs w:val="24"/>
        </w:rPr>
        <w:t xml:space="preserve"> and Cai, 2012; Rei</w:t>
      </w:r>
      <w:r w:rsidR="004842B0" w:rsidRPr="00420CAD">
        <w:rPr>
          <w:rFonts w:ascii="Times New Roman" w:hAnsi="Times New Roman" w:cs="Times New Roman"/>
          <w:sz w:val="24"/>
          <w:szCs w:val="24"/>
        </w:rPr>
        <w:t>s</w:t>
      </w:r>
      <w:r w:rsidR="00A76011" w:rsidRPr="00420CAD">
        <w:rPr>
          <w:rFonts w:ascii="Times New Roman" w:hAnsi="Times New Roman" w:cs="Times New Roman"/>
          <w:sz w:val="24"/>
          <w:szCs w:val="24"/>
        </w:rPr>
        <w:t xml:space="preserve">inger and Mavondo, 2005). </w:t>
      </w:r>
      <w:r w:rsidR="00713F65" w:rsidRPr="00420CAD">
        <w:rPr>
          <w:rFonts w:ascii="Times New Roman" w:hAnsi="Times New Roman" w:cs="Times New Roman"/>
          <w:sz w:val="24"/>
          <w:szCs w:val="24"/>
        </w:rPr>
        <w:t>While</w:t>
      </w:r>
      <w:r w:rsidR="003B4806" w:rsidRPr="00420CAD">
        <w:rPr>
          <w:rFonts w:ascii="Times New Roman" w:hAnsi="Times New Roman" w:cs="Times New Roman"/>
          <w:sz w:val="24"/>
          <w:szCs w:val="24"/>
        </w:rPr>
        <w:t xml:space="preserve"> tourists often attempt to mitigate perceived risks by selecting destinations for which they have a positive destination image</w:t>
      </w:r>
      <w:r w:rsidR="00A76011" w:rsidRPr="00420CAD">
        <w:rPr>
          <w:rFonts w:ascii="Times New Roman" w:hAnsi="Times New Roman" w:cs="Times New Roman"/>
          <w:sz w:val="24"/>
          <w:szCs w:val="24"/>
        </w:rPr>
        <w:t xml:space="preserve"> </w:t>
      </w:r>
      <w:r w:rsidR="003B4806" w:rsidRPr="00420CAD">
        <w:rPr>
          <w:rFonts w:ascii="Times New Roman" w:hAnsi="Times New Roman" w:cs="Times New Roman"/>
          <w:sz w:val="24"/>
          <w:szCs w:val="24"/>
        </w:rPr>
        <w:t>(Quintal et al., 2010; S</w:t>
      </w:r>
      <w:r w:rsidR="00973A65" w:rsidRPr="00420CAD">
        <w:rPr>
          <w:rFonts w:ascii="Times New Roman" w:hAnsi="Times New Roman" w:cs="Times New Roman"/>
          <w:sz w:val="24"/>
          <w:szCs w:val="24"/>
          <w:shd w:val="clear" w:color="auto" w:fill="FFFFFF"/>
        </w:rPr>
        <w:t>ö</w:t>
      </w:r>
      <w:r w:rsidR="003B4806" w:rsidRPr="00420CAD">
        <w:rPr>
          <w:rFonts w:ascii="Times New Roman" w:hAnsi="Times New Roman" w:cs="Times New Roman"/>
          <w:sz w:val="24"/>
          <w:szCs w:val="24"/>
        </w:rPr>
        <w:t>nmez and Graefe, 1998)</w:t>
      </w:r>
      <w:r w:rsidR="00713F65" w:rsidRPr="00420CAD">
        <w:rPr>
          <w:rFonts w:ascii="Times New Roman" w:hAnsi="Times New Roman" w:cs="Times New Roman"/>
          <w:sz w:val="24"/>
          <w:szCs w:val="24"/>
        </w:rPr>
        <w:t xml:space="preserve">, </w:t>
      </w:r>
      <w:r w:rsidR="00B8171E" w:rsidRPr="00420CAD">
        <w:rPr>
          <w:rFonts w:ascii="Times New Roman" w:hAnsi="Times New Roman" w:cs="Times New Roman"/>
          <w:sz w:val="24"/>
          <w:szCs w:val="24"/>
        </w:rPr>
        <w:t>extant</w:t>
      </w:r>
      <w:r w:rsidR="00713F65" w:rsidRPr="00420CAD">
        <w:rPr>
          <w:rFonts w:ascii="Times New Roman" w:hAnsi="Times New Roman" w:cs="Times New Roman"/>
          <w:sz w:val="24"/>
          <w:szCs w:val="24"/>
        </w:rPr>
        <w:t xml:space="preserve"> literature highlights </w:t>
      </w:r>
      <w:r w:rsidR="00543D94" w:rsidRPr="00420CAD">
        <w:rPr>
          <w:rFonts w:ascii="Times New Roman" w:hAnsi="Times New Roman" w:cs="Times New Roman"/>
          <w:sz w:val="24"/>
          <w:szCs w:val="24"/>
        </w:rPr>
        <w:t>anti-</w:t>
      </w:r>
      <w:r w:rsidR="00713F65" w:rsidRPr="00420CAD">
        <w:rPr>
          <w:rFonts w:ascii="Times New Roman" w:hAnsi="Times New Roman" w:cs="Times New Roman"/>
          <w:sz w:val="24"/>
          <w:szCs w:val="24"/>
        </w:rPr>
        <w:t xml:space="preserve">poverty </w:t>
      </w:r>
      <w:r w:rsidR="00543D94" w:rsidRPr="00420CAD">
        <w:rPr>
          <w:rFonts w:ascii="Times New Roman" w:hAnsi="Times New Roman" w:cs="Times New Roman"/>
          <w:sz w:val="24"/>
          <w:szCs w:val="24"/>
        </w:rPr>
        <w:t>motives</w:t>
      </w:r>
      <w:r w:rsidR="00713F65" w:rsidRPr="00420CAD">
        <w:rPr>
          <w:rFonts w:ascii="Times New Roman" w:hAnsi="Times New Roman" w:cs="Times New Roman"/>
          <w:sz w:val="24"/>
          <w:szCs w:val="24"/>
        </w:rPr>
        <w:t xml:space="preserve"> </w:t>
      </w:r>
      <w:r w:rsidR="0065778D" w:rsidRPr="00420CAD">
        <w:rPr>
          <w:rFonts w:ascii="Times New Roman" w:hAnsi="Times New Roman" w:cs="Times New Roman"/>
          <w:sz w:val="24"/>
          <w:szCs w:val="24"/>
        </w:rPr>
        <w:t xml:space="preserve">and beliefs that tourism alleviates poverty </w:t>
      </w:r>
      <w:r w:rsidR="00713F65" w:rsidRPr="00420CAD">
        <w:rPr>
          <w:rFonts w:ascii="Times New Roman" w:hAnsi="Times New Roman" w:cs="Times New Roman"/>
          <w:sz w:val="24"/>
          <w:szCs w:val="24"/>
        </w:rPr>
        <w:t>as</w:t>
      </w:r>
      <w:r w:rsidR="00543D94" w:rsidRPr="00420CAD">
        <w:rPr>
          <w:rFonts w:ascii="Times New Roman" w:hAnsi="Times New Roman" w:cs="Times New Roman"/>
          <w:sz w:val="24"/>
          <w:szCs w:val="24"/>
        </w:rPr>
        <w:t xml:space="preserve"> </w:t>
      </w:r>
      <w:r w:rsidR="00713F65" w:rsidRPr="00420CAD">
        <w:rPr>
          <w:rFonts w:ascii="Times New Roman" w:hAnsi="Times New Roman" w:cs="Times New Roman"/>
          <w:sz w:val="24"/>
          <w:szCs w:val="24"/>
        </w:rPr>
        <w:t>po</w:t>
      </w:r>
      <w:r w:rsidR="0065778D" w:rsidRPr="00420CAD">
        <w:rPr>
          <w:rFonts w:ascii="Times New Roman" w:hAnsi="Times New Roman" w:cs="Times New Roman"/>
          <w:sz w:val="24"/>
          <w:szCs w:val="24"/>
        </w:rPr>
        <w:t>tential criteria</w:t>
      </w:r>
      <w:r w:rsidR="00B8171E" w:rsidRPr="00420CAD">
        <w:rPr>
          <w:rFonts w:ascii="Times New Roman" w:hAnsi="Times New Roman" w:cs="Times New Roman"/>
          <w:sz w:val="24"/>
          <w:szCs w:val="24"/>
        </w:rPr>
        <w:t xml:space="preserve"> for </w:t>
      </w:r>
      <w:r w:rsidR="00ED5503" w:rsidRPr="00420CAD">
        <w:rPr>
          <w:rFonts w:ascii="Times New Roman" w:hAnsi="Times New Roman" w:cs="Times New Roman"/>
          <w:sz w:val="24"/>
          <w:szCs w:val="24"/>
        </w:rPr>
        <w:t>selecting a</w:t>
      </w:r>
      <w:r w:rsidR="004732A5" w:rsidRPr="00420CAD">
        <w:rPr>
          <w:rFonts w:ascii="Times New Roman" w:hAnsi="Times New Roman" w:cs="Times New Roman"/>
          <w:sz w:val="24"/>
          <w:szCs w:val="24"/>
        </w:rPr>
        <w:t xml:space="preserve"> </w:t>
      </w:r>
      <w:r w:rsidR="00ED5503" w:rsidRPr="00420CAD">
        <w:rPr>
          <w:rFonts w:ascii="Times New Roman" w:hAnsi="Times New Roman" w:cs="Times New Roman"/>
          <w:sz w:val="24"/>
          <w:szCs w:val="24"/>
        </w:rPr>
        <w:t>destination</w:t>
      </w:r>
      <w:r w:rsidR="00713F65" w:rsidRPr="00420CAD">
        <w:rPr>
          <w:rFonts w:ascii="Times New Roman" w:hAnsi="Times New Roman" w:cs="Times New Roman"/>
          <w:sz w:val="24"/>
          <w:szCs w:val="24"/>
        </w:rPr>
        <w:t xml:space="preserve"> (</w:t>
      </w:r>
      <w:r w:rsidR="00543D94" w:rsidRPr="00420CAD">
        <w:rPr>
          <w:rFonts w:ascii="Times New Roman" w:hAnsi="Times New Roman" w:cs="Times New Roman"/>
          <w:sz w:val="24"/>
          <w:szCs w:val="24"/>
        </w:rPr>
        <w:t>Zarandian et al., 2016</w:t>
      </w:r>
      <w:r w:rsidR="00713F65" w:rsidRPr="00420CAD">
        <w:rPr>
          <w:rFonts w:ascii="Times New Roman" w:hAnsi="Times New Roman" w:cs="Times New Roman"/>
          <w:sz w:val="24"/>
          <w:szCs w:val="24"/>
        </w:rPr>
        <w:t>)</w:t>
      </w:r>
      <w:r w:rsidR="00ED4219" w:rsidRPr="00420CAD">
        <w:rPr>
          <w:rFonts w:ascii="Times New Roman" w:hAnsi="Times New Roman" w:cs="Times New Roman"/>
          <w:sz w:val="24"/>
          <w:szCs w:val="24"/>
        </w:rPr>
        <w:t>.</w:t>
      </w:r>
      <w:r w:rsidR="003B4806" w:rsidRPr="00420CAD">
        <w:rPr>
          <w:rFonts w:ascii="Times New Roman" w:hAnsi="Times New Roman" w:cs="Times New Roman"/>
          <w:sz w:val="24"/>
          <w:szCs w:val="24"/>
        </w:rPr>
        <w:t xml:space="preserve"> </w:t>
      </w:r>
    </w:p>
    <w:p w14:paraId="21B5C78E" w14:textId="77777777" w:rsidR="0009133C" w:rsidRPr="00420CAD" w:rsidRDefault="0009133C" w:rsidP="002066A7">
      <w:pPr>
        <w:spacing w:after="0" w:line="240" w:lineRule="auto"/>
        <w:jc w:val="both"/>
        <w:rPr>
          <w:rFonts w:ascii="Times New Roman" w:hAnsi="Times New Roman" w:cs="Times New Roman"/>
          <w:sz w:val="24"/>
          <w:szCs w:val="24"/>
        </w:rPr>
      </w:pPr>
    </w:p>
    <w:p w14:paraId="6CBA4E77" w14:textId="75B38AAB" w:rsidR="00431E37" w:rsidRDefault="00EF2EB3" w:rsidP="002066A7">
      <w:pPr>
        <w:spacing w:after="0" w:line="240" w:lineRule="auto"/>
        <w:jc w:val="both"/>
        <w:rPr>
          <w:rFonts w:ascii="Times New Roman" w:hAnsi="Times New Roman" w:cs="Times New Roman"/>
          <w:sz w:val="24"/>
          <w:szCs w:val="24"/>
          <w:lang w:val="en-US"/>
        </w:rPr>
      </w:pPr>
      <w:r w:rsidRPr="00420CAD">
        <w:rPr>
          <w:rFonts w:ascii="Times New Roman" w:hAnsi="Times New Roman" w:cs="Times New Roman"/>
          <w:sz w:val="24"/>
          <w:szCs w:val="24"/>
        </w:rPr>
        <w:t>Against this background</w:t>
      </w:r>
      <w:r w:rsidR="00F243F7" w:rsidRPr="00420CAD">
        <w:rPr>
          <w:rFonts w:ascii="Times New Roman" w:hAnsi="Times New Roman" w:cs="Times New Roman"/>
          <w:sz w:val="24"/>
          <w:szCs w:val="24"/>
        </w:rPr>
        <w:t>,</w:t>
      </w:r>
      <w:r w:rsidR="00A2397F" w:rsidRPr="00420CAD">
        <w:rPr>
          <w:rFonts w:ascii="Times New Roman" w:hAnsi="Times New Roman" w:cs="Times New Roman"/>
          <w:sz w:val="24"/>
          <w:szCs w:val="24"/>
        </w:rPr>
        <w:t xml:space="preserve"> </w:t>
      </w:r>
      <w:r w:rsidR="00167805" w:rsidRPr="00420CAD">
        <w:rPr>
          <w:rFonts w:ascii="Times New Roman" w:hAnsi="Times New Roman" w:cs="Times New Roman"/>
          <w:sz w:val="24"/>
          <w:szCs w:val="24"/>
        </w:rPr>
        <w:t xml:space="preserve">this study </w:t>
      </w:r>
      <w:r w:rsidRPr="00420CAD">
        <w:rPr>
          <w:rFonts w:ascii="Times New Roman" w:hAnsi="Times New Roman" w:cs="Times New Roman"/>
          <w:sz w:val="24"/>
          <w:szCs w:val="24"/>
        </w:rPr>
        <w:t>aims</w:t>
      </w:r>
      <w:r w:rsidR="00167805" w:rsidRPr="00420CAD">
        <w:rPr>
          <w:rFonts w:ascii="Times New Roman" w:hAnsi="Times New Roman" w:cs="Times New Roman"/>
          <w:sz w:val="24"/>
          <w:szCs w:val="24"/>
        </w:rPr>
        <w:t xml:space="preserve"> to </w:t>
      </w:r>
      <w:r w:rsidR="00874E01" w:rsidRPr="00420CAD">
        <w:rPr>
          <w:rFonts w:ascii="Times New Roman" w:hAnsi="Times New Roman" w:cs="Times New Roman"/>
          <w:sz w:val="24"/>
          <w:szCs w:val="24"/>
        </w:rPr>
        <w:t>investigate</w:t>
      </w:r>
      <w:r w:rsidR="00DA32B6" w:rsidRPr="00420CAD">
        <w:rPr>
          <w:rFonts w:ascii="Times New Roman" w:hAnsi="Times New Roman" w:cs="Times New Roman"/>
          <w:sz w:val="24"/>
          <w:szCs w:val="24"/>
        </w:rPr>
        <w:t xml:space="preserve"> t</w:t>
      </w:r>
      <w:r w:rsidR="00BD1C89" w:rsidRPr="00420CAD">
        <w:rPr>
          <w:rFonts w:ascii="Times New Roman" w:hAnsi="Times New Roman" w:cs="Times New Roman"/>
          <w:sz w:val="24"/>
          <w:szCs w:val="24"/>
        </w:rPr>
        <w:t>he</w:t>
      </w:r>
      <w:r w:rsidR="00353D82" w:rsidRPr="00420CAD">
        <w:rPr>
          <w:rFonts w:ascii="Times New Roman" w:hAnsi="Times New Roman" w:cs="Times New Roman"/>
          <w:sz w:val="24"/>
          <w:szCs w:val="24"/>
        </w:rPr>
        <w:t xml:space="preserve"> </w:t>
      </w:r>
      <w:r w:rsidR="00861398" w:rsidRPr="00420CAD">
        <w:rPr>
          <w:rFonts w:ascii="Times New Roman" w:hAnsi="Times New Roman" w:cs="Times New Roman"/>
          <w:sz w:val="24"/>
          <w:szCs w:val="24"/>
        </w:rPr>
        <w:t>effects of</w:t>
      </w:r>
      <w:r w:rsidR="00FA1527" w:rsidRPr="00420CAD">
        <w:rPr>
          <w:rFonts w:ascii="Times New Roman" w:hAnsi="Times New Roman" w:cs="Times New Roman"/>
          <w:sz w:val="24"/>
          <w:szCs w:val="24"/>
        </w:rPr>
        <w:t xml:space="preserve"> </w:t>
      </w:r>
      <w:r w:rsidR="001A35B5" w:rsidRPr="00420CAD">
        <w:rPr>
          <w:rFonts w:ascii="Times New Roman" w:hAnsi="Times New Roman" w:cs="Times New Roman"/>
          <w:sz w:val="24"/>
          <w:szCs w:val="24"/>
        </w:rPr>
        <w:t xml:space="preserve">developed </w:t>
      </w:r>
      <w:r w:rsidR="00FA1527" w:rsidRPr="00420CAD">
        <w:rPr>
          <w:rFonts w:ascii="Times New Roman" w:hAnsi="Times New Roman" w:cs="Times New Roman"/>
          <w:sz w:val="24"/>
          <w:szCs w:val="24"/>
        </w:rPr>
        <w:t xml:space="preserve">destinations’ </w:t>
      </w:r>
      <w:r w:rsidR="001A35B5" w:rsidRPr="00420CAD">
        <w:rPr>
          <w:rFonts w:ascii="Times New Roman" w:hAnsi="Times New Roman" w:cs="Times New Roman"/>
          <w:sz w:val="24"/>
          <w:szCs w:val="24"/>
        </w:rPr>
        <w:t xml:space="preserve">increasing </w:t>
      </w:r>
      <w:r w:rsidR="00FA1527" w:rsidRPr="00420CAD">
        <w:rPr>
          <w:rFonts w:ascii="Times New Roman" w:hAnsi="Times New Roman" w:cs="Times New Roman"/>
          <w:sz w:val="24"/>
          <w:szCs w:val="24"/>
        </w:rPr>
        <w:t>poverty</w:t>
      </w:r>
      <w:r w:rsidR="001A35B5" w:rsidRPr="00420CAD">
        <w:rPr>
          <w:rFonts w:ascii="Times New Roman" w:hAnsi="Times New Roman" w:cs="Times New Roman"/>
          <w:sz w:val="24"/>
          <w:szCs w:val="24"/>
        </w:rPr>
        <w:t xml:space="preserve"> levels</w:t>
      </w:r>
      <w:r w:rsidR="003A5430" w:rsidRPr="00420CAD">
        <w:rPr>
          <w:rFonts w:ascii="Times New Roman" w:hAnsi="Times New Roman" w:cs="Times New Roman"/>
          <w:sz w:val="24"/>
          <w:szCs w:val="24"/>
        </w:rPr>
        <w:t xml:space="preserve"> </w:t>
      </w:r>
      <w:r w:rsidR="00861398" w:rsidRPr="00420CAD">
        <w:rPr>
          <w:rFonts w:ascii="Times New Roman" w:hAnsi="Times New Roman" w:cs="Times New Roman"/>
          <w:sz w:val="24"/>
          <w:szCs w:val="24"/>
        </w:rPr>
        <w:t>on</w:t>
      </w:r>
      <w:r w:rsidR="00FA1527" w:rsidRPr="00420CAD">
        <w:rPr>
          <w:rFonts w:ascii="Times New Roman" w:hAnsi="Times New Roman" w:cs="Times New Roman"/>
          <w:sz w:val="24"/>
          <w:szCs w:val="24"/>
        </w:rPr>
        <w:t xml:space="preserve"> tourism decision-making</w:t>
      </w:r>
      <w:r w:rsidR="00D8464C" w:rsidRPr="00420CAD">
        <w:rPr>
          <w:rFonts w:ascii="Times New Roman" w:hAnsi="Times New Roman" w:cs="Times New Roman"/>
          <w:sz w:val="24"/>
          <w:szCs w:val="24"/>
        </w:rPr>
        <w:t xml:space="preserve"> and specifically on destination selection</w:t>
      </w:r>
      <w:r w:rsidR="00E11FDF" w:rsidRPr="00420CAD">
        <w:rPr>
          <w:rFonts w:ascii="Times New Roman" w:hAnsi="Times New Roman" w:cs="Times New Roman"/>
          <w:sz w:val="24"/>
          <w:szCs w:val="24"/>
        </w:rPr>
        <w:t xml:space="preserve">. </w:t>
      </w:r>
      <w:r w:rsidR="00FE6B7C">
        <w:rPr>
          <w:rFonts w:ascii="Times New Roman" w:hAnsi="Times New Roman" w:cs="Times New Roman"/>
          <w:sz w:val="24"/>
          <w:szCs w:val="24"/>
        </w:rPr>
        <w:t xml:space="preserve">By focusing on </w:t>
      </w:r>
      <w:r w:rsidR="00680FCA">
        <w:rPr>
          <w:rFonts w:ascii="Times New Roman" w:hAnsi="Times New Roman" w:cs="Times New Roman"/>
          <w:sz w:val="24"/>
          <w:szCs w:val="24"/>
        </w:rPr>
        <w:t xml:space="preserve">the island of </w:t>
      </w:r>
      <w:r w:rsidR="00FE6B7C">
        <w:rPr>
          <w:rFonts w:ascii="Times New Roman" w:hAnsi="Times New Roman" w:cs="Times New Roman"/>
          <w:sz w:val="24"/>
          <w:szCs w:val="24"/>
        </w:rPr>
        <w:t>Cyprus</w:t>
      </w:r>
      <w:r w:rsidR="00D8464C" w:rsidRPr="00420CAD">
        <w:rPr>
          <w:rFonts w:ascii="Times New Roman" w:hAnsi="Times New Roman" w:cs="Times New Roman"/>
          <w:sz w:val="24"/>
          <w:szCs w:val="24"/>
        </w:rPr>
        <w:t>, the study employ</w:t>
      </w:r>
      <w:r w:rsidR="00431E37">
        <w:rPr>
          <w:rFonts w:ascii="Times New Roman" w:hAnsi="Times New Roman" w:cs="Times New Roman"/>
          <w:sz w:val="24"/>
          <w:szCs w:val="24"/>
        </w:rPr>
        <w:t>ed</w:t>
      </w:r>
      <w:r w:rsidR="00D8464C" w:rsidRPr="00420CAD">
        <w:rPr>
          <w:rFonts w:ascii="Times New Roman" w:hAnsi="Times New Roman" w:cs="Times New Roman"/>
          <w:sz w:val="24"/>
          <w:szCs w:val="24"/>
        </w:rPr>
        <w:t xml:space="preserve"> complexity theory which offers an appropriate lens to examine the poverty and tourism decision-making nexus as it considers the complex interrelationships between causal antecedents predicting destination selection. Complexity theory rests on the tenet that single antecedents are unable to sufficiently predict an outcome and instead considers the interactions between causal antecedents (Woodside, 2017). </w:t>
      </w:r>
      <w:r w:rsidR="00920353" w:rsidRPr="00420CAD">
        <w:rPr>
          <w:rFonts w:ascii="Times New Roman" w:hAnsi="Times New Roman" w:cs="Times New Roman"/>
          <w:sz w:val="24"/>
          <w:szCs w:val="24"/>
        </w:rPr>
        <w:t>Specifically, w</w:t>
      </w:r>
      <w:r w:rsidR="00A47B4A" w:rsidRPr="00420CAD">
        <w:rPr>
          <w:rFonts w:ascii="Times New Roman" w:hAnsi="Times New Roman" w:cs="Times New Roman"/>
          <w:sz w:val="24"/>
          <w:szCs w:val="24"/>
        </w:rPr>
        <w:t>e employ</w:t>
      </w:r>
      <w:r w:rsidR="00431E37">
        <w:rPr>
          <w:rFonts w:ascii="Times New Roman" w:hAnsi="Times New Roman" w:cs="Times New Roman"/>
          <w:sz w:val="24"/>
          <w:szCs w:val="24"/>
        </w:rPr>
        <w:t>ed</w:t>
      </w:r>
      <w:r w:rsidR="00A47B4A" w:rsidRPr="00420CAD">
        <w:rPr>
          <w:rFonts w:ascii="Times New Roman" w:hAnsi="Times New Roman" w:cs="Times New Roman"/>
          <w:sz w:val="24"/>
          <w:szCs w:val="24"/>
        </w:rPr>
        <w:t xml:space="preserve"> </w:t>
      </w:r>
      <w:r w:rsidR="00A47B4A" w:rsidRPr="00420CAD">
        <w:rPr>
          <w:rFonts w:ascii="Times New Roman" w:hAnsi="Times New Roman" w:cs="Times New Roman"/>
          <w:sz w:val="24"/>
          <w:szCs w:val="24"/>
          <w:lang w:val="en-US"/>
        </w:rPr>
        <w:t xml:space="preserve">a sequential explanatory mixed-method strategy combining quantitative and qualitative data collection (Creswell </w:t>
      </w:r>
      <w:r w:rsidR="00920353" w:rsidRPr="00420CAD">
        <w:rPr>
          <w:rFonts w:ascii="Times New Roman" w:hAnsi="Times New Roman" w:cs="Times New Roman"/>
          <w:sz w:val="24"/>
          <w:szCs w:val="24"/>
          <w:lang w:val="en-US"/>
        </w:rPr>
        <w:t>and</w:t>
      </w:r>
      <w:r w:rsidR="00A47B4A" w:rsidRPr="00420CAD">
        <w:rPr>
          <w:rFonts w:ascii="Times New Roman" w:hAnsi="Times New Roman" w:cs="Times New Roman"/>
          <w:sz w:val="24"/>
          <w:szCs w:val="24"/>
          <w:lang w:val="en-US"/>
        </w:rPr>
        <w:t xml:space="preserve"> Creswell, 2017). </w:t>
      </w:r>
      <w:r w:rsidR="00920353" w:rsidRPr="00420CAD">
        <w:rPr>
          <w:rFonts w:ascii="Times New Roman" w:hAnsi="Times New Roman" w:cs="Times New Roman"/>
          <w:sz w:val="24"/>
          <w:szCs w:val="24"/>
          <w:lang w:val="en-US"/>
        </w:rPr>
        <w:t>We analy</w:t>
      </w:r>
      <w:r w:rsidR="00536B5C">
        <w:rPr>
          <w:rFonts w:ascii="Times New Roman" w:hAnsi="Times New Roman" w:cs="Times New Roman"/>
          <w:sz w:val="24"/>
          <w:szCs w:val="24"/>
          <w:lang w:val="en-US"/>
        </w:rPr>
        <w:t>se</w:t>
      </w:r>
      <w:r w:rsidR="00431E37">
        <w:rPr>
          <w:rFonts w:ascii="Times New Roman" w:hAnsi="Times New Roman" w:cs="Times New Roman"/>
          <w:sz w:val="24"/>
          <w:szCs w:val="24"/>
          <w:lang w:val="en-US"/>
        </w:rPr>
        <w:t>d</w:t>
      </w:r>
      <w:r w:rsidR="00920353" w:rsidRPr="00420CAD">
        <w:rPr>
          <w:rFonts w:ascii="Times New Roman" w:hAnsi="Times New Roman" w:cs="Times New Roman"/>
          <w:sz w:val="24"/>
          <w:szCs w:val="24"/>
          <w:lang w:val="en-US"/>
        </w:rPr>
        <w:t xml:space="preserve"> data</w:t>
      </w:r>
      <w:r w:rsidR="00A47B4A" w:rsidRPr="00420CAD">
        <w:rPr>
          <w:rFonts w:ascii="Times New Roman" w:hAnsi="Times New Roman" w:cs="Times New Roman"/>
          <w:sz w:val="24"/>
          <w:szCs w:val="24"/>
          <w:lang w:val="en-US"/>
        </w:rPr>
        <w:t xml:space="preserve"> using fuzzy-set qualitative comparative analysis (fsQCA) </w:t>
      </w:r>
      <w:r w:rsidR="00920353" w:rsidRPr="00420CAD">
        <w:rPr>
          <w:rFonts w:ascii="Times New Roman" w:hAnsi="Times New Roman" w:cs="Times New Roman"/>
          <w:sz w:val="24"/>
          <w:szCs w:val="24"/>
          <w:lang w:val="en-US"/>
        </w:rPr>
        <w:t>which</w:t>
      </w:r>
      <w:r w:rsidR="00A47B4A" w:rsidRPr="00420CAD">
        <w:rPr>
          <w:rFonts w:ascii="Times New Roman" w:hAnsi="Times New Roman" w:cs="Times New Roman"/>
          <w:sz w:val="24"/>
          <w:szCs w:val="24"/>
          <w:lang w:val="en-US"/>
        </w:rPr>
        <w:t xml:space="preserve"> is suitable for exploring causal recipes (i.e.</w:t>
      </w:r>
      <w:r w:rsidR="003D1534" w:rsidRPr="00420CAD">
        <w:rPr>
          <w:rFonts w:ascii="Times New Roman" w:hAnsi="Times New Roman" w:cs="Times New Roman"/>
          <w:sz w:val="24"/>
          <w:szCs w:val="24"/>
          <w:lang w:val="en-US"/>
        </w:rPr>
        <w:t>,</w:t>
      </w:r>
      <w:r w:rsidR="00A47B4A" w:rsidRPr="00420CAD">
        <w:rPr>
          <w:rFonts w:ascii="Times New Roman" w:hAnsi="Times New Roman" w:cs="Times New Roman"/>
          <w:sz w:val="24"/>
          <w:szCs w:val="24"/>
          <w:lang w:val="en-US"/>
        </w:rPr>
        <w:t xml:space="preserve"> the combinational effects of the predictors) and </w:t>
      </w:r>
      <w:r w:rsidR="00A47B4A" w:rsidRPr="00420CAD">
        <w:rPr>
          <w:rFonts w:ascii="Times New Roman" w:hAnsi="Times New Roman" w:cs="Times New Roman"/>
          <w:bCs/>
          <w:sz w:val="24"/>
          <w:szCs w:val="24"/>
          <w:lang w:val="en-US"/>
        </w:rPr>
        <w:t xml:space="preserve">necessary condition analysis </w:t>
      </w:r>
      <w:r w:rsidR="00A47B4A" w:rsidRPr="00420CAD">
        <w:rPr>
          <w:rFonts w:ascii="Times New Roman" w:hAnsi="Times New Roman" w:cs="Times New Roman"/>
          <w:sz w:val="24"/>
          <w:szCs w:val="24"/>
          <w:lang w:val="en-US"/>
        </w:rPr>
        <w:t xml:space="preserve">that enables the identification of the factors </w:t>
      </w:r>
      <w:r w:rsidR="00F07AA6" w:rsidRPr="00420CAD">
        <w:rPr>
          <w:rFonts w:ascii="Times New Roman" w:hAnsi="Times New Roman" w:cs="Times New Roman"/>
          <w:sz w:val="24"/>
          <w:szCs w:val="24"/>
          <w:lang w:val="en-US"/>
        </w:rPr>
        <w:t>required</w:t>
      </w:r>
      <w:r w:rsidR="00A47B4A" w:rsidRPr="00420CAD">
        <w:rPr>
          <w:rFonts w:ascii="Times New Roman" w:hAnsi="Times New Roman" w:cs="Times New Roman"/>
          <w:sz w:val="24"/>
          <w:szCs w:val="24"/>
          <w:lang w:val="en-US"/>
        </w:rPr>
        <w:t xml:space="preserve"> to </w:t>
      </w:r>
      <w:r w:rsidR="00B14889" w:rsidRPr="00420CAD">
        <w:rPr>
          <w:rFonts w:ascii="Times New Roman" w:hAnsi="Times New Roman" w:cs="Times New Roman"/>
          <w:sz w:val="24"/>
          <w:szCs w:val="24"/>
          <w:lang w:val="en-US"/>
        </w:rPr>
        <w:t xml:space="preserve">influence </w:t>
      </w:r>
      <w:r w:rsidR="001326A7" w:rsidRPr="00420CAD">
        <w:rPr>
          <w:rFonts w:ascii="Times New Roman" w:hAnsi="Times New Roman" w:cs="Times New Roman"/>
          <w:sz w:val="24"/>
          <w:szCs w:val="24"/>
          <w:lang w:val="en-US"/>
        </w:rPr>
        <w:t>destination selection</w:t>
      </w:r>
      <w:r w:rsidR="00A47B4A" w:rsidRPr="00420CAD">
        <w:rPr>
          <w:rFonts w:ascii="Times New Roman" w:hAnsi="Times New Roman" w:cs="Times New Roman"/>
          <w:sz w:val="24"/>
          <w:szCs w:val="24"/>
          <w:lang w:val="en-US"/>
        </w:rPr>
        <w:t>.</w:t>
      </w:r>
      <w:r w:rsidR="00F07AA6" w:rsidRPr="00420CAD">
        <w:rPr>
          <w:rFonts w:ascii="Times New Roman" w:hAnsi="Times New Roman" w:cs="Times New Roman"/>
          <w:sz w:val="24"/>
          <w:szCs w:val="24"/>
          <w:lang w:val="en-US"/>
        </w:rPr>
        <w:t xml:space="preserve"> </w:t>
      </w:r>
    </w:p>
    <w:p w14:paraId="211A5DB2" w14:textId="77777777" w:rsidR="00431E37" w:rsidRDefault="00431E37" w:rsidP="002066A7">
      <w:pPr>
        <w:spacing w:after="0" w:line="240" w:lineRule="auto"/>
        <w:jc w:val="both"/>
        <w:rPr>
          <w:rFonts w:ascii="Times New Roman" w:hAnsi="Times New Roman" w:cs="Times New Roman"/>
          <w:sz w:val="24"/>
          <w:szCs w:val="24"/>
          <w:lang w:val="en-US"/>
        </w:rPr>
      </w:pPr>
    </w:p>
    <w:p w14:paraId="04C95425" w14:textId="06A95D4F" w:rsidR="0009133C" w:rsidRPr="00431E37" w:rsidRDefault="00F07AA6" w:rsidP="00431E37">
      <w:pPr>
        <w:spacing w:after="0" w:line="240" w:lineRule="auto"/>
        <w:jc w:val="both"/>
        <w:rPr>
          <w:rFonts w:ascii="Times New Roman" w:eastAsia="Times New Roman" w:hAnsi="Times New Roman" w:cs="Times New Roman"/>
          <w:sz w:val="24"/>
        </w:rPr>
      </w:pPr>
      <w:r w:rsidRPr="00420CAD">
        <w:rPr>
          <w:rFonts w:ascii="Times New Roman" w:eastAsia="Times New Roman" w:hAnsi="Times New Roman" w:cs="Times New Roman"/>
          <w:sz w:val="24"/>
        </w:rPr>
        <w:t>Th</w:t>
      </w:r>
      <w:r w:rsidR="00621542" w:rsidRPr="00420CAD">
        <w:rPr>
          <w:rFonts w:ascii="Times New Roman" w:eastAsia="Times New Roman" w:hAnsi="Times New Roman" w:cs="Times New Roman"/>
          <w:sz w:val="24"/>
        </w:rPr>
        <w:t>is analytical method was chosen to study the</w:t>
      </w:r>
      <w:r w:rsidRPr="00420CAD">
        <w:rPr>
          <w:rFonts w:ascii="Times New Roman" w:eastAsia="Times New Roman" w:hAnsi="Times New Roman" w:cs="Times New Roman"/>
          <w:sz w:val="24"/>
        </w:rPr>
        <w:t xml:space="preserve"> complexity concerning </w:t>
      </w:r>
      <w:r w:rsidR="00BE2A91">
        <w:rPr>
          <w:rFonts w:ascii="Times New Roman" w:eastAsia="Times New Roman" w:hAnsi="Times New Roman" w:cs="Times New Roman"/>
          <w:sz w:val="24"/>
        </w:rPr>
        <w:t xml:space="preserve">rising </w:t>
      </w:r>
      <w:r w:rsidRPr="00420CAD">
        <w:rPr>
          <w:rFonts w:ascii="Times New Roman" w:eastAsia="Times New Roman" w:hAnsi="Times New Roman" w:cs="Times New Roman"/>
          <w:sz w:val="24"/>
        </w:rPr>
        <w:t>poverty</w:t>
      </w:r>
      <w:r w:rsidR="00BE2A91">
        <w:rPr>
          <w:rFonts w:ascii="Times New Roman" w:eastAsia="Times New Roman" w:hAnsi="Times New Roman" w:cs="Times New Roman"/>
          <w:sz w:val="24"/>
        </w:rPr>
        <w:t xml:space="preserve"> levels in developed destinations</w:t>
      </w:r>
      <w:r w:rsidRPr="00420CAD">
        <w:rPr>
          <w:rFonts w:ascii="Times New Roman" w:eastAsia="Times New Roman" w:hAnsi="Times New Roman" w:cs="Times New Roman"/>
          <w:sz w:val="24"/>
        </w:rPr>
        <w:t xml:space="preserve"> and tourism decision-making because previous research shows that fsQCA is the most versatile method for the examination of complexity (Olya </w:t>
      </w:r>
      <w:r w:rsidR="002620CB" w:rsidRPr="00420CAD">
        <w:rPr>
          <w:rFonts w:ascii="Times New Roman" w:eastAsia="Times New Roman" w:hAnsi="Times New Roman" w:cs="Times New Roman"/>
          <w:sz w:val="24"/>
        </w:rPr>
        <w:t>and</w:t>
      </w:r>
      <w:r w:rsidRPr="00420CAD">
        <w:rPr>
          <w:rFonts w:ascii="Times New Roman" w:eastAsia="Times New Roman" w:hAnsi="Times New Roman" w:cs="Times New Roman"/>
          <w:sz w:val="24"/>
        </w:rPr>
        <w:t xml:space="preserve"> Al-Ansi, 2018; Ordanini et al., 2014) and </w:t>
      </w:r>
      <w:r w:rsidR="00BE2A91">
        <w:rPr>
          <w:rFonts w:ascii="Times New Roman" w:eastAsia="Times New Roman" w:hAnsi="Times New Roman" w:cs="Times New Roman"/>
          <w:sz w:val="24"/>
        </w:rPr>
        <w:t xml:space="preserve">of </w:t>
      </w:r>
      <w:r w:rsidRPr="00420CAD">
        <w:rPr>
          <w:rFonts w:ascii="Times New Roman" w:eastAsia="Times New Roman" w:hAnsi="Times New Roman" w:cs="Times New Roman"/>
          <w:sz w:val="24"/>
        </w:rPr>
        <w:t xml:space="preserve">chaordic systems (Pappas, 2021; Pappas </w:t>
      </w:r>
      <w:r w:rsidR="002620CB" w:rsidRPr="00420CAD">
        <w:rPr>
          <w:rFonts w:ascii="Times New Roman" w:eastAsia="Times New Roman" w:hAnsi="Times New Roman" w:cs="Times New Roman"/>
          <w:sz w:val="24"/>
        </w:rPr>
        <w:t>and</w:t>
      </w:r>
      <w:r w:rsidRPr="00420CAD">
        <w:rPr>
          <w:rFonts w:ascii="Times New Roman" w:eastAsia="Times New Roman" w:hAnsi="Times New Roman" w:cs="Times New Roman"/>
          <w:sz w:val="24"/>
        </w:rPr>
        <w:t xml:space="preserve"> Glyptou, 2021) in tourism and hospitality. Contrary, linear analysis (e.g.: Structural Equation Modelling) cannot encapsulate the full spectrum of complex issues (Skarmeas et al., 2014). </w:t>
      </w:r>
      <w:r w:rsidR="00621542" w:rsidRPr="00420CAD">
        <w:rPr>
          <w:rFonts w:ascii="Times New Roman" w:eastAsia="Times New Roman" w:hAnsi="Times New Roman" w:cs="Times New Roman"/>
          <w:sz w:val="24"/>
        </w:rPr>
        <w:t>fsQCA is a methodology that enables the systematic analysis of several cases to identify causal patterns that influence an outcome (Pinazzo-</w:t>
      </w:r>
      <w:r w:rsidR="004F5063" w:rsidRPr="00420CAD">
        <w:rPr>
          <w:rFonts w:ascii="Times New Roman" w:hAnsi="Times New Roman" w:cs="Times New Roman"/>
          <w:sz w:val="24"/>
          <w:szCs w:val="24"/>
        </w:rPr>
        <w:t xml:space="preserve">Dallenbach </w:t>
      </w:r>
      <w:r w:rsidR="002620CB" w:rsidRPr="00420CAD">
        <w:rPr>
          <w:rFonts w:ascii="Times New Roman" w:hAnsi="Times New Roman" w:cs="Times New Roman"/>
          <w:sz w:val="24"/>
          <w:szCs w:val="24"/>
        </w:rPr>
        <w:t>and</w:t>
      </w:r>
      <w:r w:rsidR="004F5063" w:rsidRPr="00420CAD">
        <w:rPr>
          <w:rFonts w:ascii="Times New Roman" w:hAnsi="Times New Roman" w:cs="Times New Roman"/>
          <w:sz w:val="24"/>
          <w:szCs w:val="24"/>
        </w:rPr>
        <w:t xml:space="preserve"> Castelló-Sirvent, 2021</w:t>
      </w:r>
      <w:r w:rsidR="00621542" w:rsidRPr="00420CAD">
        <w:rPr>
          <w:rFonts w:ascii="Times New Roman" w:eastAsia="Times New Roman" w:hAnsi="Times New Roman" w:cs="Times New Roman"/>
          <w:sz w:val="24"/>
        </w:rPr>
        <w:t xml:space="preserve">). </w:t>
      </w:r>
      <w:r w:rsidR="00621542" w:rsidRPr="00420CAD">
        <w:rPr>
          <w:rFonts w:ascii="Times New Roman" w:hAnsi="Times New Roman" w:cs="Times New Roman"/>
          <w:sz w:val="24"/>
          <w:szCs w:val="24"/>
          <w:lang w:val="en-US"/>
        </w:rPr>
        <w:t>Thus, this</w:t>
      </w:r>
      <w:r w:rsidRPr="00420CAD">
        <w:rPr>
          <w:rFonts w:ascii="Times New Roman" w:hAnsi="Times New Roman" w:cs="Times New Roman"/>
          <w:sz w:val="24"/>
          <w:szCs w:val="24"/>
          <w:lang w:val="en-US"/>
        </w:rPr>
        <w:t xml:space="preserve"> method allows </w:t>
      </w:r>
      <w:r w:rsidRPr="00420CAD">
        <w:rPr>
          <w:rFonts w:ascii="Times New Roman" w:eastAsia="Times New Roman" w:hAnsi="Times New Roman" w:cs="Times New Roman"/>
          <w:sz w:val="24"/>
        </w:rPr>
        <w:t>the evaluation of the necessary and sufficient conditions that configure the phenomenon under study (Castello-Sirvent et al., 202</w:t>
      </w:r>
      <w:r w:rsidR="004F5063" w:rsidRPr="00420CAD">
        <w:rPr>
          <w:rFonts w:ascii="Times New Roman" w:eastAsia="Times New Roman" w:hAnsi="Times New Roman" w:cs="Times New Roman"/>
          <w:sz w:val="24"/>
        </w:rPr>
        <w:t>1</w:t>
      </w:r>
      <w:r w:rsidRPr="00420CAD">
        <w:rPr>
          <w:rFonts w:ascii="Times New Roman" w:eastAsia="Times New Roman" w:hAnsi="Times New Roman" w:cs="Times New Roman"/>
          <w:sz w:val="24"/>
        </w:rPr>
        <w:t xml:space="preserve">), in this case travel intentions in </w:t>
      </w:r>
      <w:r w:rsidR="00991877">
        <w:rPr>
          <w:rFonts w:ascii="Times New Roman" w:eastAsia="Times New Roman" w:hAnsi="Times New Roman" w:cs="Times New Roman"/>
          <w:sz w:val="24"/>
        </w:rPr>
        <w:t xml:space="preserve">relation to </w:t>
      </w:r>
      <w:r w:rsidR="00BE2A91">
        <w:rPr>
          <w:rFonts w:ascii="Times New Roman" w:eastAsia="Times New Roman" w:hAnsi="Times New Roman" w:cs="Times New Roman"/>
          <w:sz w:val="24"/>
        </w:rPr>
        <w:t>Cyprus’</w:t>
      </w:r>
      <w:r w:rsidR="00991877">
        <w:rPr>
          <w:rFonts w:ascii="Times New Roman" w:eastAsia="Times New Roman" w:hAnsi="Times New Roman" w:cs="Times New Roman"/>
          <w:sz w:val="24"/>
        </w:rPr>
        <w:t xml:space="preserve"> rising poverty levels</w:t>
      </w:r>
      <w:r w:rsidRPr="00420CAD">
        <w:rPr>
          <w:rFonts w:ascii="Times New Roman" w:eastAsia="Times New Roman" w:hAnsi="Times New Roman" w:cs="Times New Roman"/>
          <w:sz w:val="24"/>
        </w:rPr>
        <w:t xml:space="preserve">. </w:t>
      </w:r>
      <w:r w:rsidR="00621542" w:rsidRPr="00420CAD">
        <w:rPr>
          <w:rFonts w:ascii="Times New Roman" w:eastAsia="Times New Roman" w:hAnsi="Times New Roman" w:cs="Times New Roman"/>
          <w:sz w:val="24"/>
        </w:rPr>
        <w:t xml:space="preserve">Differing from other statistical techniques, </w:t>
      </w:r>
      <w:r w:rsidRPr="00420CAD">
        <w:rPr>
          <w:rFonts w:ascii="Times New Roman" w:eastAsia="Times New Roman" w:hAnsi="Times New Roman" w:cs="Times New Roman"/>
          <w:sz w:val="24"/>
        </w:rPr>
        <w:t>fsQCA uses conditions rather than variables</w:t>
      </w:r>
      <w:r w:rsidR="004F5063" w:rsidRPr="00420CAD">
        <w:rPr>
          <w:rFonts w:ascii="Times New Roman" w:eastAsia="Times New Roman" w:hAnsi="Times New Roman" w:cs="Times New Roman"/>
          <w:sz w:val="24"/>
        </w:rPr>
        <w:t xml:space="preserve">; a necessary condition entails it must be present for </w:t>
      </w:r>
      <w:r w:rsidR="00BB43A8">
        <w:rPr>
          <w:rFonts w:ascii="Times New Roman" w:eastAsia="Times New Roman" w:hAnsi="Times New Roman" w:cs="Times New Roman"/>
          <w:sz w:val="24"/>
        </w:rPr>
        <w:t>an</w:t>
      </w:r>
      <w:r w:rsidR="004F5063" w:rsidRPr="00420CAD">
        <w:rPr>
          <w:rFonts w:ascii="Times New Roman" w:eastAsia="Times New Roman" w:hAnsi="Times New Roman" w:cs="Times New Roman"/>
          <w:sz w:val="24"/>
        </w:rPr>
        <w:t xml:space="preserve"> outcome whereas its absence implies the existence of multiple combinations of conditions that lead to </w:t>
      </w:r>
      <w:r w:rsidR="00BB43A8">
        <w:rPr>
          <w:rFonts w:ascii="Times New Roman" w:eastAsia="Times New Roman" w:hAnsi="Times New Roman" w:cs="Times New Roman"/>
          <w:sz w:val="24"/>
        </w:rPr>
        <w:t>a specific</w:t>
      </w:r>
      <w:r w:rsidR="004F5063" w:rsidRPr="00420CAD">
        <w:rPr>
          <w:rFonts w:ascii="Times New Roman" w:eastAsia="Times New Roman" w:hAnsi="Times New Roman" w:cs="Times New Roman"/>
          <w:sz w:val="24"/>
        </w:rPr>
        <w:t xml:space="preserve"> outcome (</w:t>
      </w:r>
      <w:r w:rsidR="004F5063" w:rsidRPr="00420CAD">
        <w:rPr>
          <w:rFonts w:ascii="Times New Roman" w:hAnsi="Times New Roman" w:cs="Times New Roman"/>
          <w:sz w:val="24"/>
          <w:szCs w:val="24"/>
        </w:rPr>
        <w:t xml:space="preserve">Castelló-Sirvent </w:t>
      </w:r>
      <w:r w:rsidR="002620CB" w:rsidRPr="00420CAD">
        <w:rPr>
          <w:rFonts w:ascii="Times New Roman" w:hAnsi="Times New Roman" w:cs="Times New Roman"/>
          <w:sz w:val="24"/>
          <w:szCs w:val="24"/>
        </w:rPr>
        <w:t>and</w:t>
      </w:r>
      <w:r w:rsidR="004F5063" w:rsidRPr="00420CAD">
        <w:rPr>
          <w:rFonts w:ascii="Times New Roman" w:hAnsi="Times New Roman" w:cs="Times New Roman"/>
          <w:sz w:val="24"/>
          <w:szCs w:val="24"/>
        </w:rPr>
        <w:t xml:space="preserve"> Pinazo-Dallenbach, 2021</w:t>
      </w:r>
      <w:r w:rsidR="004F5063" w:rsidRPr="00420CAD">
        <w:rPr>
          <w:rFonts w:ascii="Times New Roman" w:eastAsia="Times New Roman" w:hAnsi="Times New Roman" w:cs="Times New Roman"/>
          <w:sz w:val="24"/>
        </w:rPr>
        <w:t xml:space="preserve">). </w:t>
      </w:r>
      <w:r w:rsidR="0062409C" w:rsidRPr="00420CAD">
        <w:rPr>
          <w:rFonts w:ascii="Times New Roman" w:hAnsi="Times New Roman" w:cs="Times New Roman"/>
          <w:sz w:val="24"/>
          <w:szCs w:val="24"/>
          <w:lang w:val="en-US"/>
        </w:rPr>
        <w:t xml:space="preserve">Interviews </w:t>
      </w:r>
      <w:r w:rsidR="005A47CC">
        <w:rPr>
          <w:rFonts w:ascii="Times New Roman" w:hAnsi="Times New Roman" w:cs="Times New Roman"/>
          <w:sz w:val="24"/>
          <w:szCs w:val="24"/>
          <w:lang w:val="en-US"/>
        </w:rPr>
        <w:t xml:space="preserve">aiming at investigating in-depth the perspectives of </w:t>
      </w:r>
      <w:r w:rsidR="00991877">
        <w:rPr>
          <w:rFonts w:ascii="Times New Roman" w:hAnsi="Times New Roman" w:cs="Times New Roman"/>
          <w:sz w:val="24"/>
          <w:szCs w:val="24"/>
          <w:lang w:val="en-US"/>
        </w:rPr>
        <w:t>industry stakeholders</w:t>
      </w:r>
      <w:r w:rsidR="005A47CC">
        <w:rPr>
          <w:rFonts w:ascii="Times New Roman" w:hAnsi="Times New Roman" w:cs="Times New Roman"/>
          <w:sz w:val="24"/>
          <w:szCs w:val="24"/>
          <w:lang w:val="en-US"/>
        </w:rPr>
        <w:t xml:space="preserve"> </w:t>
      </w:r>
      <w:r w:rsidR="0062409C" w:rsidRPr="00420CAD">
        <w:rPr>
          <w:rFonts w:ascii="Times New Roman" w:hAnsi="Times New Roman" w:cs="Times New Roman"/>
          <w:sz w:val="24"/>
          <w:szCs w:val="24"/>
          <w:lang w:val="en-US"/>
        </w:rPr>
        <w:t>complemented the research by providing supportive evidence that uncover the relationships that d</w:t>
      </w:r>
      <w:r w:rsidR="00133DB5" w:rsidRPr="00420CAD">
        <w:rPr>
          <w:rFonts w:ascii="Times New Roman" w:hAnsi="Times New Roman" w:cs="Times New Roman"/>
          <w:sz w:val="24"/>
          <w:szCs w:val="24"/>
          <w:lang w:val="en-US"/>
        </w:rPr>
        <w:t xml:space="preserve">escribe such configurations. </w:t>
      </w:r>
      <w:r w:rsidR="000A355C" w:rsidRPr="00420CAD">
        <w:rPr>
          <w:rFonts w:ascii="Times New Roman" w:hAnsi="Times New Roman" w:cs="Times New Roman"/>
          <w:sz w:val="24"/>
          <w:szCs w:val="24"/>
          <w:lang w:val="en-US"/>
        </w:rPr>
        <w:t xml:space="preserve">The </w:t>
      </w:r>
      <w:r w:rsidR="00A3164D" w:rsidRPr="00420CAD">
        <w:rPr>
          <w:rFonts w:ascii="Times New Roman" w:hAnsi="Times New Roman" w:cs="Times New Roman"/>
          <w:sz w:val="24"/>
          <w:szCs w:val="24"/>
          <w:lang w:val="en-US"/>
        </w:rPr>
        <w:t>study</w:t>
      </w:r>
      <w:r w:rsidR="000A355C" w:rsidRPr="00420CAD">
        <w:rPr>
          <w:rFonts w:ascii="Times New Roman" w:hAnsi="Times New Roman" w:cs="Times New Roman"/>
          <w:sz w:val="24"/>
          <w:szCs w:val="24"/>
          <w:lang w:val="en-US"/>
        </w:rPr>
        <w:t xml:space="preserve"> complementar</w:t>
      </w:r>
      <w:r w:rsidR="008C181B" w:rsidRPr="00420CAD">
        <w:rPr>
          <w:rFonts w:ascii="Times New Roman" w:hAnsi="Times New Roman" w:cs="Times New Roman"/>
          <w:sz w:val="24"/>
          <w:szCs w:val="24"/>
          <w:lang w:val="en-US"/>
        </w:rPr>
        <w:t>il</w:t>
      </w:r>
      <w:r w:rsidR="000A355C" w:rsidRPr="00420CAD">
        <w:rPr>
          <w:rFonts w:ascii="Times New Roman" w:hAnsi="Times New Roman" w:cs="Times New Roman"/>
          <w:sz w:val="24"/>
          <w:szCs w:val="24"/>
          <w:lang w:val="en-US"/>
        </w:rPr>
        <w:t>y employs Necessary Condition Analysis (NCA) in order to estimate the size effects of the quan</w:t>
      </w:r>
      <w:r w:rsidR="00A3164D" w:rsidRPr="00420CAD">
        <w:rPr>
          <w:rFonts w:ascii="Times New Roman" w:hAnsi="Times New Roman" w:cs="Times New Roman"/>
          <w:sz w:val="24"/>
          <w:szCs w:val="24"/>
          <w:lang w:val="en-US"/>
        </w:rPr>
        <w:t>titative data, a method which is</w:t>
      </w:r>
      <w:r w:rsidR="000A355C" w:rsidRPr="00420CAD">
        <w:rPr>
          <w:rFonts w:ascii="Times New Roman" w:hAnsi="Times New Roman" w:cs="Times New Roman"/>
          <w:sz w:val="24"/>
          <w:szCs w:val="24"/>
          <w:lang w:val="en-US"/>
        </w:rPr>
        <w:t xml:space="preserve"> new in the tourism and hospitality domain. </w:t>
      </w:r>
      <w:r w:rsidR="005111EC" w:rsidRPr="00420CAD">
        <w:rPr>
          <w:rFonts w:ascii="Times New Roman" w:hAnsi="Times New Roman" w:cs="Times New Roman"/>
          <w:sz w:val="24"/>
          <w:szCs w:val="24"/>
          <w:lang w:val="en-US"/>
        </w:rPr>
        <w:t>T</w:t>
      </w:r>
      <w:r w:rsidR="000A355C" w:rsidRPr="00420CAD">
        <w:rPr>
          <w:rFonts w:ascii="Times New Roman" w:hAnsi="Times New Roman" w:cs="Times New Roman"/>
          <w:sz w:val="24"/>
          <w:szCs w:val="24"/>
          <w:lang w:val="en-US"/>
        </w:rPr>
        <w:t>he use of fsQCA and its combination with qualitative research</w:t>
      </w:r>
      <w:r w:rsidR="005111EC" w:rsidRPr="00420CAD">
        <w:rPr>
          <w:rFonts w:ascii="Times New Roman" w:hAnsi="Times New Roman" w:cs="Times New Roman"/>
          <w:sz w:val="24"/>
          <w:szCs w:val="24"/>
          <w:lang w:val="en-US"/>
        </w:rPr>
        <w:t xml:space="preserve"> is relatively</w:t>
      </w:r>
      <w:r w:rsidR="000A355C" w:rsidRPr="00420CAD">
        <w:rPr>
          <w:rFonts w:ascii="Times New Roman" w:hAnsi="Times New Roman" w:cs="Times New Roman"/>
          <w:sz w:val="24"/>
          <w:szCs w:val="24"/>
          <w:lang w:val="en-US"/>
        </w:rPr>
        <w:t xml:space="preserve"> n</w:t>
      </w:r>
      <w:r w:rsidR="007C629C" w:rsidRPr="00420CAD">
        <w:rPr>
          <w:rFonts w:ascii="Times New Roman" w:hAnsi="Times New Roman" w:cs="Times New Roman"/>
          <w:sz w:val="24"/>
          <w:szCs w:val="24"/>
          <w:lang w:val="en-US"/>
        </w:rPr>
        <w:t>ovel</w:t>
      </w:r>
      <w:r w:rsidR="000A355C" w:rsidRPr="00420CAD">
        <w:rPr>
          <w:rFonts w:ascii="Times New Roman" w:hAnsi="Times New Roman" w:cs="Times New Roman"/>
          <w:sz w:val="24"/>
          <w:szCs w:val="24"/>
          <w:lang w:val="en-US"/>
        </w:rPr>
        <w:t xml:space="preserve"> in the tourism literature</w:t>
      </w:r>
      <w:r w:rsidR="00586FE0" w:rsidRPr="00420CAD">
        <w:rPr>
          <w:rFonts w:ascii="Times New Roman" w:hAnsi="Times New Roman" w:cs="Times New Roman"/>
          <w:sz w:val="24"/>
          <w:szCs w:val="24"/>
          <w:lang w:val="en-US"/>
        </w:rPr>
        <w:t xml:space="preserve">, thus this study </w:t>
      </w:r>
      <w:r w:rsidR="0015538A" w:rsidRPr="00420CAD">
        <w:rPr>
          <w:rFonts w:ascii="Times New Roman" w:hAnsi="Times New Roman" w:cs="Times New Roman"/>
          <w:sz w:val="24"/>
          <w:szCs w:val="24"/>
          <w:lang w:val="en-US"/>
        </w:rPr>
        <w:t>offer</w:t>
      </w:r>
      <w:r w:rsidR="00586FE0" w:rsidRPr="00420CAD">
        <w:rPr>
          <w:rFonts w:ascii="Times New Roman" w:hAnsi="Times New Roman" w:cs="Times New Roman"/>
          <w:sz w:val="24"/>
          <w:szCs w:val="24"/>
          <w:lang w:val="en-US"/>
        </w:rPr>
        <w:t xml:space="preserve">s not only theoretical and managerial insights but also </w:t>
      </w:r>
      <w:r w:rsidR="00C52504">
        <w:rPr>
          <w:rFonts w:ascii="Times New Roman" w:hAnsi="Times New Roman" w:cs="Times New Roman"/>
          <w:sz w:val="24"/>
          <w:szCs w:val="24"/>
          <w:lang w:val="en-US"/>
        </w:rPr>
        <w:t xml:space="preserve">carries </w:t>
      </w:r>
      <w:r w:rsidR="00586FE0" w:rsidRPr="00420CAD">
        <w:rPr>
          <w:rFonts w:ascii="Times New Roman" w:hAnsi="Times New Roman" w:cs="Times New Roman"/>
          <w:sz w:val="24"/>
          <w:szCs w:val="24"/>
          <w:lang w:val="en-US"/>
        </w:rPr>
        <w:t>methodological implications</w:t>
      </w:r>
      <w:r w:rsidR="000A355C" w:rsidRPr="00420CAD">
        <w:rPr>
          <w:rFonts w:ascii="Times New Roman" w:hAnsi="Times New Roman" w:cs="Times New Roman"/>
          <w:sz w:val="24"/>
          <w:szCs w:val="24"/>
          <w:lang w:val="en-US"/>
        </w:rPr>
        <w:t>.</w:t>
      </w:r>
    </w:p>
    <w:p w14:paraId="5C4AF36C" w14:textId="0B5CDE50" w:rsidR="00121B43" w:rsidRPr="00420CAD" w:rsidRDefault="0013025C"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lastRenderedPageBreak/>
        <w:t xml:space="preserve">The rest of this paper is structured as follows.  First, the study context is introduced before the </w:t>
      </w:r>
      <w:r w:rsidR="00823DE7" w:rsidRPr="00420CAD">
        <w:rPr>
          <w:rFonts w:ascii="Times New Roman" w:hAnsi="Times New Roman" w:cs="Times New Roman"/>
          <w:sz w:val="24"/>
          <w:szCs w:val="24"/>
        </w:rPr>
        <w:t xml:space="preserve">relevant </w:t>
      </w:r>
      <w:r w:rsidRPr="00420CAD">
        <w:rPr>
          <w:rFonts w:ascii="Times New Roman" w:hAnsi="Times New Roman" w:cs="Times New Roman"/>
          <w:sz w:val="24"/>
          <w:szCs w:val="24"/>
        </w:rPr>
        <w:t>literature is reviewed</w:t>
      </w:r>
      <w:r w:rsidR="005C6AC1" w:rsidRPr="00420CAD">
        <w:rPr>
          <w:rFonts w:ascii="Times New Roman" w:hAnsi="Times New Roman" w:cs="Times New Roman"/>
          <w:sz w:val="24"/>
          <w:szCs w:val="24"/>
        </w:rPr>
        <w:t xml:space="preserve"> and</w:t>
      </w:r>
      <w:r w:rsidRPr="00420CAD">
        <w:rPr>
          <w:rFonts w:ascii="Times New Roman" w:hAnsi="Times New Roman" w:cs="Times New Roman"/>
          <w:sz w:val="24"/>
          <w:szCs w:val="24"/>
        </w:rPr>
        <w:t xml:space="preserve"> complexity theory </w:t>
      </w:r>
      <w:r w:rsidR="005C6AC1" w:rsidRPr="00420CAD">
        <w:rPr>
          <w:rFonts w:ascii="Times New Roman" w:hAnsi="Times New Roman" w:cs="Times New Roman"/>
          <w:sz w:val="24"/>
          <w:szCs w:val="24"/>
        </w:rPr>
        <w:t>is explained. Then, t</w:t>
      </w:r>
      <w:r w:rsidRPr="00420CAD">
        <w:rPr>
          <w:rFonts w:ascii="Times New Roman" w:hAnsi="Times New Roman" w:cs="Times New Roman"/>
          <w:sz w:val="24"/>
          <w:szCs w:val="24"/>
        </w:rPr>
        <w:t xml:space="preserve">he study tenets are </w:t>
      </w:r>
      <w:r w:rsidR="005C6AC1" w:rsidRPr="00420CAD">
        <w:rPr>
          <w:rFonts w:ascii="Times New Roman" w:hAnsi="Times New Roman" w:cs="Times New Roman"/>
          <w:sz w:val="24"/>
          <w:szCs w:val="24"/>
        </w:rPr>
        <w:t>presented</w:t>
      </w:r>
      <w:r w:rsidRPr="00420CAD">
        <w:rPr>
          <w:rFonts w:ascii="Times New Roman" w:hAnsi="Times New Roman" w:cs="Times New Roman"/>
          <w:sz w:val="24"/>
          <w:szCs w:val="24"/>
        </w:rPr>
        <w:t xml:space="preserve">. </w:t>
      </w:r>
      <w:r w:rsidR="005C6AC1" w:rsidRPr="00420CAD">
        <w:rPr>
          <w:rFonts w:ascii="Times New Roman" w:hAnsi="Times New Roman" w:cs="Times New Roman"/>
          <w:sz w:val="24"/>
          <w:szCs w:val="24"/>
        </w:rPr>
        <w:t>Following, t</w:t>
      </w:r>
      <w:r w:rsidRPr="00420CAD">
        <w:rPr>
          <w:rFonts w:ascii="Times New Roman" w:hAnsi="Times New Roman" w:cs="Times New Roman"/>
          <w:sz w:val="24"/>
          <w:szCs w:val="24"/>
        </w:rPr>
        <w:t>he methodology is described and justified</w:t>
      </w:r>
      <w:r w:rsidR="005C6AC1" w:rsidRPr="00420CAD">
        <w:rPr>
          <w:rFonts w:ascii="Times New Roman" w:hAnsi="Times New Roman" w:cs="Times New Roman"/>
          <w:sz w:val="24"/>
          <w:szCs w:val="24"/>
        </w:rPr>
        <w:t xml:space="preserve"> </w:t>
      </w:r>
      <w:r w:rsidR="00921B4A" w:rsidRPr="00420CAD">
        <w:rPr>
          <w:rFonts w:ascii="Times New Roman" w:hAnsi="Times New Roman" w:cs="Times New Roman"/>
          <w:sz w:val="24"/>
          <w:szCs w:val="24"/>
        </w:rPr>
        <w:t>before</w:t>
      </w:r>
      <w:r w:rsidRPr="00420CAD">
        <w:rPr>
          <w:rFonts w:ascii="Times New Roman" w:hAnsi="Times New Roman" w:cs="Times New Roman"/>
          <w:sz w:val="24"/>
          <w:szCs w:val="24"/>
        </w:rPr>
        <w:t xml:space="preserve"> the </w:t>
      </w:r>
      <w:r w:rsidR="00921B4A" w:rsidRPr="00420CAD">
        <w:rPr>
          <w:rFonts w:ascii="Times New Roman" w:hAnsi="Times New Roman" w:cs="Times New Roman"/>
          <w:sz w:val="24"/>
          <w:szCs w:val="24"/>
        </w:rPr>
        <w:t>study results</w:t>
      </w:r>
      <w:r w:rsidRPr="00420CAD">
        <w:rPr>
          <w:rFonts w:ascii="Times New Roman" w:hAnsi="Times New Roman" w:cs="Times New Roman"/>
          <w:sz w:val="24"/>
          <w:szCs w:val="24"/>
        </w:rPr>
        <w:t xml:space="preserve"> are presented and discussed. The final sections draw conclusions and offer theoretical and managerial implications.</w:t>
      </w:r>
      <w:r w:rsidR="00A47B4A" w:rsidRPr="00420CAD">
        <w:rPr>
          <w:rFonts w:ascii="Times New Roman" w:hAnsi="Times New Roman" w:cs="Times New Roman"/>
          <w:sz w:val="24"/>
          <w:szCs w:val="24"/>
          <w:lang w:val="en-US"/>
        </w:rPr>
        <w:t xml:space="preserve">  </w:t>
      </w:r>
    </w:p>
    <w:p w14:paraId="59C17836" w14:textId="77777777" w:rsidR="0061121B" w:rsidRPr="00420CAD" w:rsidRDefault="0061121B" w:rsidP="002066A7">
      <w:pPr>
        <w:pStyle w:val="NoSpacing"/>
        <w:jc w:val="both"/>
      </w:pPr>
    </w:p>
    <w:p w14:paraId="0FFCF47C" w14:textId="26F8A128" w:rsidR="00150221" w:rsidRPr="00420CAD" w:rsidRDefault="00353D82" w:rsidP="002066A7">
      <w:pPr>
        <w:pStyle w:val="NoSpacing"/>
        <w:jc w:val="both"/>
        <w:rPr>
          <w:rFonts w:ascii="Times New Roman" w:hAnsi="Times New Roman" w:cs="Times New Roman"/>
          <w:b/>
          <w:bCs/>
          <w:sz w:val="24"/>
          <w:szCs w:val="24"/>
        </w:rPr>
      </w:pPr>
      <w:r w:rsidRPr="00420CAD">
        <w:rPr>
          <w:rFonts w:ascii="Times New Roman" w:hAnsi="Times New Roman" w:cs="Times New Roman"/>
          <w:b/>
          <w:bCs/>
          <w:sz w:val="24"/>
          <w:szCs w:val="24"/>
        </w:rPr>
        <w:t xml:space="preserve">2. </w:t>
      </w:r>
      <w:r w:rsidR="00150221" w:rsidRPr="00420CAD">
        <w:rPr>
          <w:rFonts w:ascii="Times New Roman" w:hAnsi="Times New Roman" w:cs="Times New Roman"/>
          <w:b/>
          <w:bCs/>
          <w:sz w:val="24"/>
          <w:szCs w:val="24"/>
        </w:rPr>
        <w:t>The study context</w:t>
      </w:r>
    </w:p>
    <w:p w14:paraId="28B3E71E" w14:textId="4DBBC127" w:rsidR="00A72D27" w:rsidRPr="00420CAD" w:rsidRDefault="00DA32B6"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Located in the Eastern Mediterranean</w:t>
      </w:r>
      <w:r w:rsidR="00E75F54" w:rsidRPr="00420CAD">
        <w:rPr>
          <w:rFonts w:ascii="Times New Roman" w:hAnsi="Times New Roman" w:cs="Times New Roman"/>
          <w:sz w:val="24"/>
          <w:szCs w:val="24"/>
        </w:rPr>
        <w:t xml:space="preserve">, the island of Cyprus </w:t>
      </w:r>
      <w:r w:rsidR="0063415A" w:rsidRPr="00420CAD">
        <w:rPr>
          <w:rFonts w:ascii="Times New Roman" w:hAnsi="Times New Roman" w:cs="Times New Roman"/>
          <w:sz w:val="24"/>
          <w:szCs w:val="24"/>
        </w:rPr>
        <w:t xml:space="preserve">– a member of the European Union since 2004 – </w:t>
      </w:r>
      <w:r w:rsidR="00E75F54" w:rsidRPr="00420CAD">
        <w:rPr>
          <w:rFonts w:ascii="Times New Roman" w:hAnsi="Times New Roman" w:cs="Times New Roman"/>
          <w:sz w:val="24"/>
          <w:szCs w:val="24"/>
        </w:rPr>
        <w:t xml:space="preserve">is a well-known sea and sun destination </w:t>
      </w:r>
      <w:r w:rsidR="00BA7ABD" w:rsidRPr="00420CAD">
        <w:rPr>
          <w:rFonts w:ascii="Times New Roman" w:hAnsi="Times New Roman" w:cs="Times New Roman"/>
          <w:sz w:val="24"/>
          <w:szCs w:val="24"/>
        </w:rPr>
        <w:t>whose economy</w:t>
      </w:r>
      <w:r w:rsidR="00E75F54" w:rsidRPr="00420CAD">
        <w:rPr>
          <w:rFonts w:ascii="Times New Roman" w:hAnsi="Times New Roman" w:cs="Times New Roman"/>
          <w:sz w:val="24"/>
          <w:szCs w:val="24"/>
        </w:rPr>
        <w:t xml:space="preserve"> </w:t>
      </w:r>
      <w:r w:rsidR="00BA7ABD" w:rsidRPr="00420CAD">
        <w:rPr>
          <w:rFonts w:ascii="Times New Roman" w:hAnsi="Times New Roman" w:cs="Times New Roman"/>
          <w:sz w:val="24"/>
          <w:szCs w:val="24"/>
        </w:rPr>
        <w:t xml:space="preserve">relies </w:t>
      </w:r>
      <w:r w:rsidR="00E75F54" w:rsidRPr="00420CAD">
        <w:rPr>
          <w:rFonts w:ascii="Times New Roman" w:hAnsi="Times New Roman" w:cs="Times New Roman"/>
          <w:sz w:val="24"/>
          <w:szCs w:val="24"/>
        </w:rPr>
        <w:t>heavily on tourism</w:t>
      </w:r>
      <w:r w:rsidR="00BA7ABD" w:rsidRPr="00420CAD">
        <w:rPr>
          <w:rFonts w:ascii="Times New Roman" w:hAnsi="Times New Roman" w:cs="Times New Roman"/>
          <w:sz w:val="24"/>
          <w:szCs w:val="24"/>
        </w:rPr>
        <w:t xml:space="preserve">.  </w:t>
      </w:r>
      <w:r w:rsidR="00F4651B" w:rsidRPr="00420CAD">
        <w:rPr>
          <w:rFonts w:ascii="Times New Roman" w:hAnsi="Times New Roman" w:cs="Times New Roman"/>
          <w:sz w:val="24"/>
          <w:szCs w:val="24"/>
        </w:rPr>
        <w:t>T</w:t>
      </w:r>
      <w:r w:rsidR="00BA7ABD" w:rsidRPr="00420CAD">
        <w:rPr>
          <w:rFonts w:ascii="Times New Roman" w:hAnsi="Times New Roman" w:cs="Times New Roman"/>
          <w:sz w:val="24"/>
          <w:szCs w:val="24"/>
        </w:rPr>
        <w:t xml:space="preserve">ourism was </w:t>
      </w:r>
      <w:r w:rsidR="00531C48" w:rsidRPr="00420CAD">
        <w:rPr>
          <w:rFonts w:ascii="Times New Roman" w:hAnsi="Times New Roman" w:cs="Times New Roman"/>
          <w:sz w:val="24"/>
          <w:szCs w:val="24"/>
        </w:rPr>
        <w:t>long considered</w:t>
      </w:r>
      <w:r w:rsidR="00BA7ABD" w:rsidRPr="00420CAD">
        <w:rPr>
          <w:rFonts w:ascii="Times New Roman" w:hAnsi="Times New Roman" w:cs="Times New Roman"/>
          <w:sz w:val="24"/>
          <w:szCs w:val="24"/>
        </w:rPr>
        <w:t xml:space="preserve"> important to the island’s </w:t>
      </w:r>
      <w:r w:rsidR="00F4651B" w:rsidRPr="00420CAD">
        <w:rPr>
          <w:rFonts w:ascii="Times New Roman" w:hAnsi="Times New Roman" w:cs="Times New Roman"/>
          <w:sz w:val="24"/>
          <w:szCs w:val="24"/>
        </w:rPr>
        <w:t>economy,</w:t>
      </w:r>
      <w:r w:rsidR="00BA7ABD" w:rsidRPr="00420CAD">
        <w:rPr>
          <w:rFonts w:ascii="Times New Roman" w:hAnsi="Times New Roman" w:cs="Times New Roman"/>
          <w:sz w:val="24"/>
          <w:szCs w:val="24"/>
        </w:rPr>
        <w:t xml:space="preserve"> contributing approximately 23% </w:t>
      </w:r>
      <w:r w:rsidR="00C3576D" w:rsidRPr="00420CAD">
        <w:rPr>
          <w:rFonts w:ascii="Times New Roman" w:hAnsi="Times New Roman" w:cs="Times New Roman"/>
          <w:sz w:val="24"/>
          <w:szCs w:val="24"/>
        </w:rPr>
        <w:t>to</w:t>
      </w:r>
      <w:r w:rsidR="00BA7ABD" w:rsidRPr="00420CAD">
        <w:rPr>
          <w:rFonts w:ascii="Times New Roman" w:hAnsi="Times New Roman" w:cs="Times New Roman"/>
          <w:sz w:val="24"/>
          <w:szCs w:val="24"/>
        </w:rPr>
        <w:t xml:space="preserve"> the country’s GDP</w:t>
      </w:r>
      <w:r w:rsidR="000D6B06" w:rsidRPr="00420CAD">
        <w:rPr>
          <w:rFonts w:ascii="Times New Roman" w:hAnsi="Times New Roman" w:cs="Times New Roman"/>
          <w:sz w:val="24"/>
          <w:szCs w:val="24"/>
        </w:rPr>
        <w:t xml:space="preserve"> </w:t>
      </w:r>
      <w:r w:rsidR="00C24BE3" w:rsidRPr="00420CAD">
        <w:rPr>
          <w:rFonts w:ascii="Times New Roman" w:hAnsi="Times New Roman" w:cs="Times New Roman"/>
          <w:sz w:val="24"/>
          <w:szCs w:val="24"/>
        </w:rPr>
        <w:t>(Statistical Service of the Republic of Cyprus, 201</w:t>
      </w:r>
      <w:r w:rsidR="00F4651B" w:rsidRPr="00420CAD">
        <w:rPr>
          <w:rFonts w:ascii="Times New Roman" w:hAnsi="Times New Roman" w:cs="Times New Roman"/>
          <w:sz w:val="24"/>
          <w:szCs w:val="24"/>
        </w:rPr>
        <w:t>9</w:t>
      </w:r>
      <w:r w:rsidR="00C24BE3" w:rsidRPr="00420CAD">
        <w:rPr>
          <w:rFonts w:ascii="Times New Roman" w:hAnsi="Times New Roman" w:cs="Times New Roman"/>
          <w:sz w:val="24"/>
          <w:szCs w:val="24"/>
        </w:rPr>
        <w:t>)</w:t>
      </w:r>
      <w:r w:rsidR="00ED3B05" w:rsidRPr="00420CAD">
        <w:rPr>
          <w:rFonts w:ascii="Times New Roman" w:hAnsi="Times New Roman" w:cs="Times New Roman"/>
          <w:sz w:val="24"/>
          <w:szCs w:val="24"/>
        </w:rPr>
        <w:t>.  Yet,</w:t>
      </w:r>
      <w:r w:rsidR="00BA7ABD" w:rsidRPr="00420CAD">
        <w:rPr>
          <w:rFonts w:ascii="Times New Roman" w:hAnsi="Times New Roman" w:cs="Times New Roman"/>
          <w:sz w:val="24"/>
          <w:szCs w:val="24"/>
        </w:rPr>
        <w:t xml:space="preserve"> the role of </w:t>
      </w:r>
      <w:r w:rsidR="00ED3B05" w:rsidRPr="00420CAD">
        <w:rPr>
          <w:rFonts w:ascii="Times New Roman" w:hAnsi="Times New Roman" w:cs="Times New Roman"/>
          <w:sz w:val="24"/>
          <w:szCs w:val="24"/>
        </w:rPr>
        <w:t xml:space="preserve">tourism </w:t>
      </w:r>
      <w:r w:rsidR="00BA7ABD" w:rsidRPr="00420CAD">
        <w:rPr>
          <w:rFonts w:ascii="Times New Roman" w:hAnsi="Times New Roman" w:cs="Times New Roman"/>
          <w:sz w:val="24"/>
          <w:szCs w:val="24"/>
        </w:rPr>
        <w:t xml:space="preserve">as a viable </w:t>
      </w:r>
      <w:r w:rsidR="00ED3B05" w:rsidRPr="00420CAD">
        <w:rPr>
          <w:rFonts w:ascii="Times New Roman" w:hAnsi="Times New Roman" w:cs="Times New Roman"/>
          <w:sz w:val="24"/>
          <w:szCs w:val="24"/>
        </w:rPr>
        <w:t>vehicle for economic development</w:t>
      </w:r>
      <w:r w:rsidR="00BA7ABD" w:rsidRPr="00420CAD">
        <w:rPr>
          <w:rFonts w:ascii="Times New Roman" w:hAnsi="Times New Roman" w:cs="Times New Roman"/>
          <w:sz w:val="24"/>
          <w:szCs w:val="24"/>
        </w:rPr>
        <w:t xml:space="preserve"> was </w:t>
      </w:r>
      <w:r w:rsidR="00ED3B05" w:rsidRPr="00420CAD">
        <w:rPr>
          <w:rFonts w:ascii="Times New Roman" w:hAnsi="Times New Roman" w:cs="Times New Roman"/>
          <w:sz w:val="24"/>
          <w:szCs w:val="24"/>
        </w:rPr>
        <w:t>particularly h</w:t>
      </w:r>
      <w:r w:rsidR="00BA7ABD" w:rsidRPr="00420CAD">
        <w:rPr>
          <w:rFonts w:ascii="Times New Roman" w:hAnsi="Times New Roman" w:cs="Times New Roman"/>
          <w:sz w:val="24"/>
          <w:szCs w:val="24"/>
        </w:rPr>
        <w:t xml:space="preserve">ighlighted following the collapse of </w:t>
      </w:r>
      <w:r w:rsidR="00C3576D" w:rsidRPr="00420CAD">
        <w:rPr>
          <w:rFonts w:ascii="Times New Roman" w:hAnsi="Times New Roman" w:cs="Times New Roman"/>
          <w:sz w:val="24"/>
          <w:szCs w:val="24"/>
        </w:rPr>
        <w:t>Cyprus’</w:t>
      </w:r>
      <w:r w:rsidR="00BA7ABD" w:rsidRPr="00420CAD">
        <w:rPr>
          <w:rFonts w:ascii="Times New Roman" w:hAnsi="Times New Roman" w:cs="Times New Roman"/>
          <w:sz w:val="24"/>
          <w:szCs w:val="24"/>
        </w:rPr>
        <w:t xml:space="preserve"> banking sector in 2013</w:t>
      </w:r>
      <w:r w:rsidR="00C91279" w:rsidRPr="00420CAD">
        <w:rPr>
          <w:rFonts w:ascii="Times New Roman" w:hAnsi="Times New Roman" w:cs="Times New Roman"/>
          <w:sz w:val="24"/>
          <w:szCs w:val="24"/>
        </w:rPr>
        <w:t>,</w:t>
      </w:r>
      <w:r w:rsidR="006240FC" w:rsidRPr="00420CAD">
        <w:rPr>
          <w:rFonts w:ascii="Times New Roman" w:hAnsi="Times New Roman" w:cs="Times New Roman"/>
          <w:sz w:val="24"/>
          <w:szCs w:val="24"/>
        </w:rPr>
        <w:t xml:space="preserve"> </w:t>
      </w:r>
      <w:r w:rsidR="00ED3B05" w:rsidRPr="00420CAD">
        <w:rPr>
          <w:rFonts w:ascii="Times New Roman" w:hAnsi="Times New Roman" w:cs="Times New Roman"/>
          <w:sz w:val="24"/>
          <w:szCs w:val="24"/>
        </w:rPr>
        <w:t>which forced the island to agree to a €10 billion bailout from international lenders</w:t>
      </w:r>
      <w:r w:rsidR="00ED3B05" w:rsidRPr="00420CAD">
        <w:rPr>
          <w:rFonts w:ascii="Times New Roman" w:hAnsi="Times New Roman" w:cs="Times New Roman"/>
          <w:sz w:val="24"/>
          <w:szCs w:val="24"/>
          <w:lang w:val="en-US"/>
        </w:rPr>
        <w:t xml:space="preserve"> </w:t>
      </w:r>
      <w:r w:rsidR="00BA7ABD" w:rsidRPr="00420CAD">
        <w:rPr>
          <w:rFonts w:ascii="Times New Roman" w:hAnsi="Times New Roman" w:cs="Times New Roman"/>
          <w:sz w:val="24"/>
          <w:szCs w:val="24"/>
        </w:rPr>
        <w:t>(Zopiatis et al., 202</w:t>
      </w:r>
      <w:r w:rsidR="003F2D2A" w:rsidRPr="00420CAD">
        <w:rPr>
          <w:rFonts w:ascii="Times New Roman" w:hAnsi="Times New Roman" w:cs="Times New Roman"/>
          <w:sz w:val="24"/>
          <w:szCs w:val="24"/>
        </w:rPr>
        <w:t>0</w:t>
      </w:r>
      <w:r w:rsidR="00BA7ABD" w:rsidRPr="00420CAD">
        <w:rPr>
          <w:rFonts w:ascii="Times New Roman" w:hAnsi="Times New Roman" w:cs="Times New Roman"/>
          <w:sz w:val="24"/>
          <w:szCs w:val="24"/>
        </w:rPr>
        <w:t xml:space="preserve">). </w:t>
      </w:r>
      <w:r w:rsidR="00C91279" w:rsidRPr="00420CAD">
        <w:rPr>
          <w:rFonts w:ascii="Times New Roman" w:hAnsi="Times New Roman" w:cs="Times New Roman"/>
          <w:sz w:val="24"/>
          <w:szCs w:val="24"/>
        </w:rPr>
        <w:t xml:space="preserve">Cyprus </w:t>
      </w:r>
      <w:r w:rsidR="00C84C43" w:rsidRPr="00420CAD">
        <w:rPr>
          <w:rFonts w:ascii="Times New Roman" w:hAnsi="Times New Roman" w:cs="Times New Roman"/>
          <w:sz w:val="24"/>
          <w:szCs w:val="24"/>
        </w:rPr>
        <w:t xml:space="preserve">managed to bounce back </w:t>
      </w:r>
      <w:r w:rsidR="000D6B06" w:rsidRPr="00420CAD">
        <w:rPr>
          <w:rFonts w:ascii="Times New Roman" w:hAnsi="Times New Roman" w:cs="Times New Roman"/>
          <w:sz w:val="24"/>
          <w:szCs w:val="24"/>
        </w:rPr>
        <w:t>welcom</w:t>
      </w:r>
      <w:r w:rsidR="00584B87" w:rsidRPr="00420CAD">
        <w:rPr>
          <w:rFonts w:ascii="Times New Roman" w:hAnsi="Times New Roman" w:cs="Times New Roman"/>
          <w:sz w:val="24"/>
          <w:szCs w:val="24"/>
        </w:rPr>
        <w:t>ing</w:t>
      </w:r>
      <w:r w:rsidR="000D6B06" w:rsidRPr="00420CAD">
        <w:rPr>
          <w:rFonts w:ascii="Times New Roman" w:hAnsi="Times New Roman" w:cs="Times New Roman"/>
          <w:sz w:val="24"/>
          <w:szCs w:val="24"/>
        </w:rPr>
        <w:t xml:space="preserve"> 3.97 million tourists in 2019</w:t>
      </w:r>
      <w:r w:rsidR="00C84C43" w:rsidRPr="00420CAD">
        <w:rPr>
          <w:rFonts w:ascii="Times New Roman" w:hAnsi="Times New Roman" w:cs="Times New Roman"/>
          <w:sz w:val="24"/>
          <w:szCs w:val="24"/>
        </w:rPr>
        <w:t>,</w:t>
      </w:r>
      <w:r w:rsidR="000D6B06" w:rsidRPr="00420CAD">
        <w:rPr>
          <w:rFonts w:ascii="Times New Roman" w:hAnsi="Times New Roman" w:cs="Times New Roman"/>
          <w:sz w:val="24"/>
          <w:szCs w:val="24"/>
        </w:rPr>
        <w:t xml:space="preserve"> primarily from the UK (3</w:t>
      </w:r>
      <w:r w:rsidR="00C24BE3" w:rsidRPr="00420CAD">
        <w:rPr>
          <w:rFonts w:ascii="Times New Roman" w:hAnsi="Times New Roman" w:cs="Times New Roman"/>
          <w:sz w:val="24"/>
          <w:szCs w:val="24"/>
        </w:rPr>
        <w:t>3</w:t>
      </w:r>
      <w:r w:rsidR="000D6B06" w:rsidRPr="00420CAD">
        <w:rPr>
          <w:rFonts w:ascii="Times New Roman" w:hAnsi="Times New Roman" w:cs="Times New Roman"/>
          <w:sz w:val="24"/>
          <w:szCs w:val="24"/>
        </w:rPr>
        <w:t>.</w:t>
      </w:r>
      <w:r w:rsidR="00C24BE3" w:rsidRPr="00420CAD">
        <w:rPr>
          <w:rFonts w:ascii="Times New Roman" w:hAnsi="Times New Roman" w:cs="Times New Roman"/>
          <w:sz w:val="24"/>
          <w:szCs w:val="24"/>
        </w:rPr>
        <w:t>5</w:t>
      </w:r>
      <w:r w:rsidR="000D6B06" w:rsidRPr="00420CAD">
        <w:rPr>
          <w:rFonts w:ascii="Times New Roman" w:hAnsi="Times New Roman" w:cs="Times New Roman"/>
          <w:sz w:val="24"/>
          <w:szCs w:val="24"/>
        </w:rPr>
        <w:t>%), Russia (19.7%)</w:t>
      </w:r>
      <w:r w:rsidR="00C24BE3" w:rsidRPr="00420CAD">
        <w:rPr>
          <w:rFonts w:ascii="Times New Roman" w:hAnsi="Times New Roman" w:cs="Times New Roman"/>
          <w:sz w:val="24"/>
          <w:szCs w:val="24"/>
        </w:rPr>
        <w:t>, Israel (7.4%) and Greece (4.3%)</w:t>
      </w:r>
      <w:r w:rsidR="00C84C43" w:rsidRPr="00420CAD">
        <w:rPr>
          <w:rFonts w:ascii="Times New Roman" w:hAnsi="Times New Roman" w:cs="Times New Roman"/>
          <w:sz w:val="24"/>
          <w:szCs w:val="24"/>
        </w:rPr>
        <w:t xml:space="preserve"> </w:t>
      </w:r>
      <w:r w:rsidR="009915C7" w:rsidRPr="00420CAD">
        <w:rPr>
          <w:rFonts w:ascii="Times New Roman" w:hAnsi="Times New Roman" w:cs="Times New Roman"/>
          <w:sz w:val="24"/>
          <w:szCs w:val="24"/>
        </w:rPr>
        <w:t xml:space="preserve">whilst yielding </w:t>
      </w:r>
      <w:r w:rsidR="00C84C43" w:rsidRPr="00420CAD">
        <w:rPr>
          <w:rFonts w:ascii="Times New Roman" w:hAnsi="Times New Roman" w:cs="Times New Roman"/>
          <w:sz w:val="24"/>
          <w:szCs w:val="24"/>
        </w:rPr>
        <w:t>€2.68 billion</w:t>
      </w:r>
      <w:r w:rsidR="009915C7" w:rsidRPr="00420CAD">
        <w:rPr>
          <w:rFonts w:ascii="Times New Roman" w:hAnsi="Times New Roman" w:cs="Times New Roman"/>
          <w:sz w:val="24"/>
          <w:szCs w:val="24"/>
        </w:rPr>
        <w:t xml:space="preserve"> in tourism revenue</w:t>
      </w:r>
      <w:r w:rsidR="00584B87" w:rsidRPr="00420CAD">
        <w:rPr>
          <w:rFonts w:ascii="Times New Roman" w:hAnsi="Times New Roman" w:cs="Times New Roman"/>
          <w:sz w:val="24"/>
          <w:szCs w:val="24"/>
        </w:rPr>
        <w:t xml:space="preserve"> (Statistical Service of the Republic of Cyprus, 2020)</w:t>
      </w:r>
      <w:r w:rsidR="00C24BE3" w:rsidRPr="00420CAD">
        <w:rPr>
          <w:rFonts w:ascii="Times New Roman" w:hAnsi="Times New Roman" w:cs="Times New Roman"/>
          <w:sz w:val="24"/>
          <w:szCs w:val="24"/>
        </w:rPr>
        <w:t>.</w:t>
      </w:r>
      <w:r w:rsidR="006240FC" w:rsidRPr="00420CAD">
        <w:rPr>
          <w:rFonts w:ascii="Times New Roman" w:hAnsi="Times New Roman" w:cs="Times New Roman"/>
          <w:sz w:val="24"/>
          <w:szCs w:val="24"/>
        </w:rPr>
        <w:t xml:space="preserve">  </w:t>
      </w:r>
      <w:r w:rsidR="000103F6" w:rsidRPr="00420CAD">
        <w:rPr>
          <w:rFonts w:ascii="Times New Roman" w:hAnsi="Times New Roman" w:cs="Times New Roman"/>
          <w:sz w:val="24"/>
          <w:szCs w:val="24"/>
        </w:rPr>
        <w:t xml:space="preserve">The auspicious </w:t>
      </w:r>
      <w:r w:rsidR="009915C7" w:rsidRPr="00420CAD">
        <w:rPr>
          <w:rFonts w:ascii="Times New Roman" w:hAnsi="Times New Roman" w:cs="Times New Roman"/>
          <w:sz w:val="24"/>
          <w:szCs w:val="24"/>
        </w:rPr>
        <w:t>predictions</w:t>
      </w:r>
      <w:r w:rsidR="00260DD2" w:rsidRPr="00420CAD">
        <w:rPr>
          <w:rFonts w:ascii="Times New Roman" w:hAnsi="Times New Roman" w:cs="Times New Roman"/>
          <w:sz w:val="24"/>
          <w:szCs w:val="24"/>
        </w:rPr>
        <w:t xml:space="preserve"> </w:t>
      </w:r>
      <w:r w:rsidR="00FB4A9F" w:rsidRPr="00420CAD">
        <w:rPr>
          <w:rFonts w:ascii="Times New Roman" w:hAnsi="Times New Roman" w:cs="Times New Roman"/>
          <w:sz w:val="24"/>
          <w:szCs w:val="24"/>
        </w:rPr>
        <w:t>for</w:t>
      </w:r>
      <w:r w:rsidR="00260DD2" w:rsidRPr="00420CAD">
        <w:rPr>
          <w:rFonts w:ascii="Times New Roman" w:hAnsi="Times New Roman" w:cs="Times New Roman"/>
          <w:sz w:val="24"/>
          <w:szCs w:val="24"/>
        </w:rPr>
        <w:t xml:space="preserve"> Cyprus tourism came </w:t>
      </w:r>
      <w:r w:rsidR="009915C7" w:rsidRPr="00420CAD">
        <w:rPr>
          <w:rFonts w:ascii="Times New Roman" w:hAnsi="Times New Roman" w:cs="Times New Roman"/>
          <w:sz w:val="24"/>
          <w:szCs w:val="24"/>
        </w:rPr>
        <w:t>to</w:t>
      </w:r>
      <w:r w:rsidR="00260DD2" w:rsidRPr="00420CAD">
        <w:rPr>
          <w:rFonts w:ascii="Times New Roman" w:hAnsi="Times New Roman" w:cs="Times New Roman"/>
          <w:sz w:val="24"/>
          <w:szCs w:val="24"/>
        </w:rPr>
        <w:t xml:space="preserve"> a halt in 2020 </w:t>
      </w:r>
      <w:r w:rsidR="00605DC3" w:rsidRPr="00420CAD">
        <w:rPr>
          <w:rFonts w:ascii="Times New Roman" w:hAnsi="Times New Roman" w:cs="Times New Roman"/>
          <w:sz w:val="24"/>
          <w:szCs w:val="24"/>
        </w:rPr>
        <w:t>amid the outbreak of the</w:t>
      </w:r>
      <w:r w:rsidR="009915C7" w:rsidRPr="00420CAD">
        <w:rPr>
          <w:rFonts w:ascii="Times New Roman" w:hAnsi="Times New Roman" w:cs="Times New Roman"/>
          <w:sz w:val="24"/>
          <w:szCs w:val="24"/>
        </w:rPr>
        <w:t xml:space="preserve"> </w:t>
      </w:r>
      <w:r w:rsidR="00297E8E" w:rsidRPr="00420CAD">
        <w:rPr>
          <w:rFonts w:ascii="Times New Roman" w:hAnsi="Times New Roman" w:cs="Times New Roman"/>
          <w:sz w:val="24"/>
          <w:szCs w:val="24"/>
        </w:rPr>
        <w:t>COVID-19 pandemic</w:t>
      </w:r>
      <w:r w:rsidR="00531C48" w:rsidRPr="00420CAD">
        <w:rPr>
          <w:rFonts w:ascii="Times New Roman" w:hAnsi="Times New Roman" w:cs="Times New Roman"/>
          <w:sz w:val="24"/>
          <w:szCs w:val="24"/>
        </w:rPr>
        <w:t>,</w:t>
      </w:r>
      <w:r w:rsidR="00933209" w:rsidRPr="00420CAD">
        <w:rPr>
          <w:rFonts w:ascii="Times New Roman" w:hAnsi="Times New Roman" w:cs="Times New Roman"/>
          <w:sz w:val="24"/>
          <w:szCs w:val="24"/>
        </w:rPr>
        <w:t xml:space="preserve"> which brought international travel </w:t>
      </w:r>
      <w:r w:rsidR="00327F31" w:rsidRPr="00420CAD">
        <w:rPr>
          <w:rFonts w:ascii="Times New Roman" w:hAnsi="Times New Roman" w:cs="Times New Roman"/>
          <w:sz w:val="24"/>
          <w:szCs w:val="24"/>
        </w:rPr>
        <w:t>to</w:t>
      </w:r>
      <w:r w:rsidR="00933209" w:rsidRPr="00420CAD">
        <w:rPr>
          <w:rFonts w:ascii="Times New Roman" w:hAnsi="Times New Roman" w:cs="Times New Roman"/>
          <w:sz w:val="24"/>
          <w:szCs w:val="24"/>
        </w:rPr>
        <w:t xml:space="preserve"> a standstill</w:t>
      </w:r>
      <w:r w:rsidR="00520442" w:rsidRPr="00420CAD">
        <w:rPr>
          <w:rFonts w:ascii="Times New Roman" w:hAnsi="Times New Roman" w:cs="Times New Roman"/>
          <w:sz w:val="24"/>
          <w:szCs w:val="24"/>
        </w:rPr>
        <w:t xml:space="preserve"> (Farmaki et al., 2020)</w:t>
      </w:r>
      <w:r w:rsidR="00605DC3" w:rsidRPr="00420CAD">
        <w:rPr>
          <w:rFonts w:ascii="Times New Roman" w:hAnsi="Times New Roman" w:cs="Times New Roman"/>
          <w:sz w:val="24"/>
          <w:szCs w:val="24"/>
        </w:rPr>
        <w:t xml:space="preserve">.  </w:t>
      </w:r>
      <w:r w:rsidR="00364B17" w:rsidRPr="00420CAD">
        <w:rPr>
          <w:rFonts w:ascii="Times New Roman" w:hAnsi="Times New Roman" w:cs="Times New Roman"/>
          <w:sz w:val="24"/>
          <w:szCs w:val="24"/>
          <w:lang w:val="en-US"/>
        </w:rPr>
        <w:t>T</w:t>
      </w:r>
      <w:r w:rsidR="00933209" w:rsidRPr="00420CAD">
        <w:rPr>
          <w:rFonts w:ascii="Times New Roman" w:hAnsi="Times New Roman" w:cs="Times New Roman"/>
          <w:sz w:val="24"/>
          <w:szCs w:val="24"/>
          <w:lang w:val="en-US"/>
        </w:rPr>
        <w:t xml:space="preserve">he global tourism industry is one of the sectors most affected by the pandemic, experiencing a massive decline in international demand </w:t>
      </w:r>
      <w:r w:rsidR="001D606A" w:rsidRPr="00420CAD">
        <w:rPr>
          <w:rFonts w:ascii="Times New Roman" w:hAnsi="Times New Roman" w:cs="Times New Roman"/>
          <w:sz w:val="24"/>
          <w:szCs w:val="24"/>
          <w:lang w:val="en-US"/>
        </w:rPr>
        <w:t>due to</w:t>
      </w:r>
      <w:r w:rsidR="00933209" w:rsidRPr="00420CAD">
        <w:rPr>
          <w:rFonts w:ascii="Times New Roman" w:hAnsi="Times New Roman" w:cs="Times New Roman"/>
          <w:sz w:val="24"/>
          <w:szCs w:val="24"/>
          <w:lang w:val="en-US"/>
        </w:rPr>
        <w:t xml:space="preserve"> global travel restrictions and closure of country borders in attempts to contain the spread of the virus (W</w:t>
      </w:r>
      <w:r w:rsidR="00407A59" w:rsidRPr="00420CAD">
        <w:rPr>
          <w:rFonts w:ascii="Times New Roman" w:hAnsi="Times New Roman" w:cs="Times New Roman"/>
          <w:sz w:val="24"/>
          <w:szCs w:val="24"/>
          <w:lang w:val="en-US"/>
        </w:rPr>
        <w:t xml:space="preserve">orld </w:t>
      </w:r>
      <w:r w:rsidR="00933209" w:rsidRPr="00420CAD">
        <w:rPr>
          <w:rFonts w:ascii="Times New Roman" w:hAnsi="Times New Roman" w:cs="Times New Roman"/>
          <w:sz w:val="24"/>
          <w:szCs w:val="24"/>
          <w:lang w:val="en-US"/>
        </w:rPr>
        <w:t>T</w:t>
      </w:r>
      <w:r w:rsidR="00407A59" w:rsidRPr="00420CAD">
        <w:rPr>
          <w:rFonts w:ascii="Times New Roman" w:hAnsi="Times New Roman" w:cs="Times New Roman"/>
          <w:sz w:val="24"/>
          <w:szCs w:val="24"/>
          <w:lang w:val="en-US"/>
        </w:rPr>
        <w:t xml:space="preserve">ourism </w:t>
      </w:r>
      <w:r w:rsidR="00933209" w:rsidRPr="00420CAD">
        <w:rPr>
          <w:rFonts w:ascii="Times New Roman" w:hAnsi="Times New Roman" w:cs="Times New Roman"/>
          <w:sz w:val="24"/>
          <w:szCs w:val="24"/>
          <w:lang w:val="en-US"/>
        </w:rPr>
        <w:t>O</w:t>
      </w:r>
      <w:r w:rsidR="00407A59" w:rsidRPr="00420CAD">
        <w:rPr>
          <w:rFonts w:ascii="Times New Roman" w:hAnsi="Times New Roman" w:cs="Times New Roman"/>
          <w:sz w:val="24"/>
          <w:szCs w:val="24"/>
          <w:lang w:val="en-US"/>
        </w:rPr>
        <w:t>rganisation</w:t>
      </w:r>
      <w:r w:rsidR="00933209" w:rsidRPr="00420CAD">
        <w:rPr>
          <w:rFonts w:ascii="Times New Roman" w:hAnsi="Times New Roman" w:cs="Times New Roman"/>
          <w:sz w:val="24"/>
          <w:szCs w:val="24"/>
          <w:lang w:val="en-US"/>
        </w:rPr>
        <w:t xml:space="preserve">, 2020). </w:t>
      </w:r>
      <w:r w:rsidR="00CB76DA" w:rsidRPr="00420CAD">
        <w:rPr>
          <w:rFonts w:ascii="Times New Roman" w:hAnsi="Times New Roman" w:cs="Times New Roman"/>
          <w:sz w:val="24"/>
          <w:szCs w:val="24"/>
        </w:rPr>
        <w:t>Accordingly</w:t>
      </w:r>
      <w:r w:rsidR="00605DC3" w:rsidRPr="00420CAD">
        <w:rPr>
          <w:rFonts w:ascii="Times New Roman" w:hAnsi="Times New Roman" w:cs="Times New Roman"/>
          <w:sz w:val="24"/>
          <w:szCs w:val="24"/>
        </w:rPr>
        <w:t xml:space="preserve">, tourist arrivals to Cyprus decreased by 83.4% </w:t>
      </w:r>
      <w:r w:rsidR="00CB76DA" w:rsidRPr="00420CAD">
        <w:rPr>
          <w:rFonts w:ascii="Times New Roman" w:hAnsi="Times New Roman" w:cs="Times New Roman"/>
          <w:sz w:val="24"/>
          <w:szCs w:val="24"/>
        </w:rPr>
        <w:t xml:space="preserve">in 2020 </w:t>
      </w:r>
      <w:r w:rsidR="00605DC3" w:rsidRPr="00420CAD">
        <w:rPr>
          <w:rFonts w:ascii="Times New Roman" w:hAnsi="Times New Roman" w:cs="Times New Roman"/>
          <w:sz w:val="24"/>
          <w:szCs w:val="24"/>
        </w:rPr>
        <w:t>leading to a</w:t>
      </w:r>
      <w:r w:rsidR="00FB4A9F" w:rsidRPr="00420CAD">
        <w:rPr>
          <w:rFonts w:ascii="Times New Roman" w:hAnsi="Times New Roman" w:cs="Times New Roman"/>
          <w:sz w:val="24"/>
          <w:szCs w:val="24"/>
        </w:rPr>
        <w:t xml:space="preserve"> subsequent</w:t>
      </w:r>
      <w:r w:rsidR="00605DC3" w:rsidRPr="00420CAD">
        <w:rPr>
          <w:rFonts w:ascii="Times New Roman" w:hAnsi="Times New Roman" w:cs="Times New Roman"/>
          <w:sz w:val="24"/>
          <w:szCs w:val="24"/>
        </w:rPr>
        <w:t xml:space="preserve"> 90% fall in tourism revenue (Financial Mirror, 2020)</w:t>
      </w:r>
      <w:r w:rsidR="00260DD2" w:rsidRPr="00420CAD">
        <w:rPr>
          <w:rFonts w:ascii="Times New Roman" w:hAnsi="Times New Roman" w:cs="Times New Roman"/>
          <w:sz w:val="24"/>
          <w:szCs w:val="24"/>
        </w:rPr>
        <w:t>.</w:t>
      </w:r>
      <w:r w:rsidR="00605DC3" w:rsidRPr="00420CAD">
        <w:rPr>
          <w:rFonts w:ascii="Times New Roman" w:hAnsi="Times New Roman" w:cs="Times New Roman"/>
          <w:sz w:val="24"/>
          <w:szCs w:val="24"/>
        </w:rPr>
        <w:t xml:space="preserve">  </w:t>
      </w:r>
    </w:p>
    <w:p w14:paraId="5B536164" w14:textId="77777777" w:rsidR="007850A6" w:rsidRPr="00420CAD" w:rsidRDefault="007850A6" w:rsidP="002066A7">
      <w:pPr>
        <w:pStyle w:val="NoSpacing"/>
        <w:jc w:val="both"/>
        <w:rPr>
          <w:rFonts w:ascii="Times New Roman" w:hAnsi="Times New Roman" w:cs="Times New Roman"/>
          <w:sz w:val="24"/>
          <w:szCs w:val="24"/>
        </w:rPr>
      </w:pPr>
    </w:p>
    <w:p w14:paraId="2F541896" w14:textId="51750747" w:rsidR="00150221" w:rsidRPr="00420CAD" w:rsidRDefault="007C280A" w:rsidP="002066A7">
      <w:pPr>
        <w:pStyle w:val="NoSpacing"/>
        <w:jc w:val="both"/>
        <w:rPr>
          <w:rFonts w:ascii="Times New Roman" w:hAnsi="Times New Roman" w:cs="Times New Roman"/>
          <w:sz w:val="24"/>
          <w:szCs w:val="24"/>
          <w:lang w:val="en-US"/>
        </w:rPr>
      </w:pPr>
      <w:r w:rsidRPr="00420CAD">
        <w:rPr>
          <w:rFonts w:ascii="Times New Roman" w:hAnsi="Times New Roman" w:cs="Times New Roman"/>
          <w:sz w:val="24"/>
          <w:szCs w:val="24"/>
        </w:rPr>
        <w:t>As such</w:t>
      </w:r>
      <w:r w:rsidR="00D11C06" w:rsidRPr="00420CAD">
        <w:rPr>
          <w:rFonts w:ascii="Times New Roman" w:hAnsi="Times New Roman" w:cs="Times New Roman"/>
          <w:sz w:val="24"/>
          <w:szCs w:val="24"/>
          <w:lang w:val="en-US"/>
        </w:rPr>
        <w:t>,</w:t>
      </w:r>
      <w:r w:rsidR="00933209" w:rsidRPr="00420CAD">
        <w:rPr>
          <w:rFonts w:ascii="Times New Roman" w:hAnsi="Times New Roman" w:cs="Times New Roman"/>
          <w:sz w:val="24"/>
          <w:szCs w:val="24"/>
          <w:lang w:val="en-US"/>
        </w:rPr>
        <w:t xml:space="preserve"> concerns were voiced over the economic sustainability of the island</w:t>
      </w:r>
      <w:r w:rsidR="004A417B" w:rsidRPr="00420CAD">
        <w:rPr>
          <w:rFonts w:ascii="Times New Roman" w:hAnsi="Times New Roman" w:cs="Times New Roman"/>
          <w:sz w:val="24"/>
          <w:szCs w:val="24"/>
          <w:lang w:val="en-US"/>
        </w:rPr>
        <w:t xml:space="preserve"> with media reports </w:t>
      </w:r>
      <w:r w:rsidR="005B6787" w:rsidRPr="00420CAD">
        <w:rPr>
          <w:rFonts w:ascii="Times New Roman" w:hAnsi="Times New Roman" w:cs="Times New Roman"/>
          <w:sz w:val="24"/>
          <w:szCs w:val="24"/>
          <w:lang w:val="en-US"/>
        </w:rPr>
        <w:t>warning</w:t>
      </w:r>
      <w:r w:rsidR="004A417B" w:rsidRPr="00420CAD">
        <w:rPr>
          <w:rFonts w:ascii="Times New Roman" w:hAnsi="Times New Roman" w:cs="Times New Roman"/>
          <w:sz w:val="24"/>
          <w:szCs w:val="24"/>
          <w:lang w:val="en-US"/>
        </w:rPr>
        <w:t xml:space="preserve"> that government support measures </w:t>
      </w:r>
      <w:r w:rsidR="00327F31" w:rsidRPr="00420CAD">
        <w:rPr>
          <w:rFonts w:ascii="Times New Roman" w:hAnsi="Times New Roman" w:cs="Times New Roman"/>
          <w:sz w:val="24"/>
          <w:szCs w:val="24"/>
          <w:lang w:val="en-US"/>
        </w:rPr>
        <w:t>we</w:t>
      </w:r>
      <w:r w:rsidR="009F777C" w:rsidRPr="00420CAD">
        <w:rPr>
          <w:rFonts w:ascii="Times New Roman" w:hAnsi="Times New Roman" w:cs="Times New Roman"/>
          <w:sz w:val="24"/>
          <w:szCs w:val="24"/>
          <w:lang w:val="en-US"/>
        </w:rPr>
        <w:t>re</w:t>
      </w:r>
      <w:r w:rsidR="004A417B" w:rsidRPr="00420CAD">
        <w:rPr>
          <w:rFonts w:ascii="Times New Roman" w:hAnsi="Times New Roman" w:cs="Times New Roman"/>
          <w:sz w:val="24"/>
          <w:szCs w:val="24"/>
          <w:lang w:val="en-US"/>
        </w:rPr>
        <w:t xml:space="preserve"> not adequate to </w:t>
      </w:r>
      <w:r w:rsidR="00385E3B" w:rsidRPr="00420CAD">
        <w:rPr>
          <w:rFonts w:ascii="Times New Roman" w:hAnsi="Times New Roman" w:cs="Times New Roman"/>
          <w:sz w:val="24"/>
          <w:szCs w:val="24"/>
          <w:lang w:val="en-US"/>
        </w:rPr>
        <w:t>alleviate</w:t>
      </w:r>
      <w:r w:rsidR="004A417B" w:rsidRPr="00420CAD">
        <w:rPr>
          <w:rFonts w:ascii="Times New Roman" w:hAnsi="Times New Roman" w:cs="Times New Roman"/>
          <w:sz w:val="24"/>
          <w:szCs w:val="24"/>
          <w:lang w:val="en-US"/>
        </w:rPr>
        <w:t xml:space="preserve"> the economic hurdles </w:t>
      </w:r>
      <w:r w:rsidR="00385E3B" w:rsidRPr="00420CAD">
        <w:rPr>
          <w:rFonts w:ascii="Times New Roman" w:hAnsi="Times New Roman" w:cs="Times New Roman"/>
          <w:sz w:val="24"/>
          <w:szCs w:val="24"/>
          <w:lang w:val="en-US"/>
        </w:rPr>
        <w:t xml:space="preserve">already </w:t>
      </w:r>
      <w:r w:rsidR="004A417B" w:rsidRPr="00420CAD">
        <w:rPr>
          <w:rFonts w:ascii="Times New Roman" w:hAnsi="Times New Roman" w:cs="Times New Roman"/>
          <w:sz w:val="24"/>
          <w:szCs w:val="24"/>
          <w:lang w:val="en-US"/>
        </w:rPr>
        <w:t>facing the island (Rosenbaum, 2020)</w:t>
      </w:r>
      <w:r w:rsidR="00933209" w:rsidRPr="00420CAD">
        <w:rPr>
          <w:rFonts w:ascii="Times New Roman" w:hAnsi="Times New Roman" w:cs="Times New Roman"/>
          <w:sz w:val="24"/>
          <w:szCs w:val="24"/>
          <w:lang w:val="en-US"/>
        </w:rPr>
        <w:t xml:space="preserve">.  </w:t>
      </w:r>
      <w:r w:rsidR="00385E3B" w:rsidRPr="00420CAD">
        <w:rPr>
          <w:rFonts w:ascii="Times New Roman" w:hAnsi="Times New Roman" w:cs="Times New Roman"/>
          <w:sz w:val="24"/>
          <w:szCs w:val="24"/>
          <w:lang w:val="en-US"/>
        </w:rPr>
        <w:t xml:space="preserve">While </w:t>
      </w:r>
      <w:r w:rsidR="009F777C" w:rsidRPr="00420CAD">
        <w:rPr>
          <w:rFonts w:ascii="Times New Roman" w:hAnsi="Times New Roman" w:cs="Times New Roman"/>
          <w:sz w:val="24"/>
          <w:szCs w:val="24"/>
          <w:lang w:val="en-US"/>
        </w:rPr>
        <w:t xml:space="preserve">prior </w:t>
      </w:r>
      <w:r w:rsidR="00327F31" w:rsidRPr="00420CAD">
        <w:rPr>
          <w:rFonts w:ascii="Times New Roman" w:hAnsi="Times New Roman" w:cs="Times New Roman"/>
          <w:sz w:val="24"/>
          <w:szCs w:val="24"/>
          <w:lang w:val="en-US"/>
        </w:rPr>
        <w:t xml:space="preserve">to </w:t>
      </w:r>
      <w:r w:rsidR="009F777C" w:rsidRPr="00420CAD">
        <w:rPr>
          <w:rFonts w:ascii="Times New Roman" w:hAnsi="Times New Roman" w:cs="Times New Roman"/>
          <w:sz w:val="24"/>
          <w:szCs w:val="24"/>
          <w:lang w:val="en-US"/>
        </w:rPr>
        <w:t>2013</w:t>
      </w:r>
      <w:r w:rsidR="00327F31" w:rsidRPr="00420CAD">
        <w:rPr>
          <w:rFonts w:ascii="Times New Roman" w:hAnsi="Times New Roman" w:cs="Times New Roman"/>
          <w:sz w:val="24"/>
          <w:szCs w:val="24"/>
          <w:lang w:val="en-US"/>
        </w:rPr>
        <w:t>,</w:t>
      </w:r>
      <w:r w:rsidR="009F777C" w:rsidRPr="00420CAD">
        <w:rPr>
          <w:rFonts w:ascii="Times New Roman" w:hAnsi="Times New Roman" w:cs="Times New Roman"/>
          <w:sz w:val="24"/>
          <w:szCs w:val="24"/>
          <w:lang w:val="en-US"/>
        </w:rPr>
        <w:t xml:space="preserve"> </w:t>
      </w:r>
      <w:r w:rsidR="00385E3B" w:rsidRPr="00420CAD">
        <w:rPr>
          <w:rFonts w:ascii="Times New Roman" w:hAnsi="Times New Roman" w:cs="Times New Roman"/>
          <w:sz w:val="24"/>
          <w:szCs w:val="24"/>
          <w:lang w:val="en-US"/>
        </w:rPr>
        <w:t xml:space="preserve">Cyprus </w:t>
      </w:r>
      <w:r w:rsidR="009F777C" w:rsidRPr="00420CAD">
        <w:rPr>
          <w:rFonts w:ascii="Times New Roman" w:hAnsi="Times New Roman" w:cs="Times New Roman"/>
          <w:sz w:val="24"/>
          <w:szCs w:val="24"/>
          <w:lang w:val="en-US"/>
        </w:rPr>
        <w:t>wa</w:t>
      </w:r>
      <w:r w:rsidR="00385E3B" w:rsidRPr="00420CAD">
        <w:rPr>
          <w:rFonts w:ascii="Times New Roman" w:hAnsi="Times New Roman" w:cs="Times New Roman"/>
          <w:sz w:val="24"/>
          <w:szCs w:val="24"/>
          <w:lang w:val="en-US"/>
        </w:rPr>
        <w:t xml:space="preserve">s regarded as a </w:t>
      </w:r>
      <w:r w:rsidR="005B4862" w:rsidRPr="00420CAD">
        <w:rPr>
          <w:rFonts w:ascii="Times New Roman" w:hAnsi="Times New Roman" w:cs="Times New Roman"/>
          <w:sz w:val="24"/>
          <w:szCs w:val="24"/>
          <w:lang w:val="en-US"/>
        </w:rPr>
        <w:t xml:space="preserve">prosperous </w:t>
      </w:r>
      <w:r w:rsidR="00385E3B" w:rsidRPr="00420CAD">
        <w:rPr>
          <w:rFonts w:ascii="Times New Roman" w:hAnsi="Times New Roman" w:cs="Times New Roman"/>
          <w:sz w:val="24"/>
          <w:szCs w:val="24"/>
          <w:lang w:val="en-US"/>
        </w:rPr>
        <w:t>developed country with its population enjoying a relatively high standard of living</w:t>
      </w:r>
      <w:r w:rsidR="005B4862" w:rsidRPr="00420CAD">
        <w:rPr>
          <w:rFonts w:ascii="Times New Roman" w:hAnsi="Times New Roman" w:cs="Times New Roman"/>
          <w:sz w:val="24"/>
          <w:szCs w:val="24"/>
          <w:lang w:val="en-US"/>
        </w:rPr>
        <w:t xml:space="preserve"> (U</w:t>
      </w:r>
      <w:r w:rsidR="00407A59" w:rsidRPr="00420CAD">
        <w:rPr>
          <w:rFonts w:ascii="Times New Roman" w:hAnsi="Times New Roman" w:cs="Times New Roman"/>
          <w:sz w:val="24"/>
          <w:szCs w:val="24"/>
          <w:lang w:val="en-US"/>
        </w:rPr>
        <w:t xml:space="preserve">nited </w:t>
      </w:r>
      <w:r w:rsidR="005B4862" w:rsidRPr="00420CAD">
        <w:rPr>
          <w:rFonts w:ascii="Times New Roman" w:hAnsi="Times New Roman" w:cs="Times New Roman"/>
          <w:sz w:val="24"/>
          <w:szCs w:val="24"/>
          <w:lang w:val="en-US"/>
        </w:rPr>
        <w:t>N</w:t>
      </w:r>
      <w:r w:rsidR="00407A59" w:rsidRPr="00420CAD">
        <w:rPr>
          <w:rFonts w:ascii="Times New Roman" w:hAnsi="Times New Roman" w:cs="Times New Roman"/>
          <w:sz w:val="24"/>
          <w:szCs w:val="24"/>
          <w:lang w:val="en-US"/>
        </w:rPr>
        <w:t xml:space="preserve">ations </w:t>
      </w:r>
      <w:r w:rsidR="005B4862" w:rsidRPr="00420CAD">
        <w:rPr>
          <w:rFonts w:ascii="Times New Roman" w:hAnsi="Times New Roman" w:cs="Times New Roman"/>
          <w:sz w:val="24"/>
          <w:szCs w:val="24"/>
          <w:lang w:val="en-US"/>
        </w:rPr>
        <w:t>D</w:t>
      </w:r>
      <w:r w:rsidR="00407A59" w:rsidRPr="00420CAD">
        <w:rPr>
          <w:rFonts w:ascii="Times New Roman" w:hAnsi="Times New Roman" w:cs="Times New Roman"/>
          <w:sz w:val="24"/>
          <w:szCs w:val="24"/>
          <w:lang w:val="en-US"/>
        </w:rPr>
        <w:t xml:space="preserve">evelopment </w:t>
      </w:r>
      <w:r w:rsidR="005B4862" w:rsidRPr="00420CAD">
        <w:rPr>
          <w:rFonts w:ascii="Times New Roman" w:hAnsi="Times New Roman" w:cs="Times New Roman"/>
          <w:sz w:val="24"/>
          <w:szCs w:val="24"/>
          <w:lang w:val="en-US"/>
        </w:rPr>
        <w:t>P</w:t>
      </w:r>
      <w:r w:rsidR="00407A59" w:rsidRPr="00420CAD">
        <w:rPr>
          <w:rFonts w:ascii="Times New Roman" w:hAnsi="Times New Roman" w:cs="Times New Roman"/>
          <w:sz w:val="24"/>
          <w:szCs w:val="24"/>
          <w:lang w:val="en-US"/>
        </w:rPr>
        <w:t>rogramme</w:t>
      </w:r>
      <w:r w:rsidR="005B4862" w:rsidRPr="00420CAD">
        <w:rPr>
          <w:rFonts w:ascii="Times New Roman" w:hAnsi="Times New Roman" w:cs="Times New Roman"/>
          <w:sz w:val="24"/>
          <w:szCs w:val="24"/>
          <w:lang w:val="en-US"/>
        </w:rPr>
        <w:t>, 2011)</w:t>
      </w:r>
      <w:r w:rsidR="00385E3B" w:rsidRPr="00420CAD">
        <w:rPr>
          <w:rFonts w:ascii="Times New Roman" w:hAnsi="Times New Roman" w:cs="Times New Roman"/>
          <w:sz w:val="24"/>
          <w:szCs w:val="24"/>
          <w:lang w:val="en-US"/>
        </w:rPr>
        <w:t xml:space="preserve">, the </w:t>
      </w:r>
      <w:r w:rsidR="009F777C" w:rsidRPr="00420CAD">
        <w:rPr>
          <w:rFonts w:ascii="Times New Roman" w:hAnsi="Times New Roman" w:cs="Times New Roman"/>
          <w:sz w:val="24"/>
          <w:szCs w:val="24"/>
          <w:lang w:val="en-US"/>
        </w:rPr>
        <w:t xml:space="preserve">recession caused by the banking crisis drove the </w:t>
      </w:r>
      <w:r w:rsidR="00385E3B" w:rsidRPr="00420CAD">
        <w:rPr>
          <w:rFonts w:ascii="Times New Roman" w:hAnsi="Times New Roman" w:cs="Times New Roman"/>
          <w:sz w:val="24"/>
          <w:szCs w:val="24"/>
          <w:lang w:val="en-US"/>
        </w:rPr>
        <w:t xml:space="preserve">island’s poverty rates </w:t>
      </w:r>
      <w:r w:rsidR="009F777C" w:rsidRPr="00420CAD">
        <w:rPr>
          <w:rFonts w:ascii="Times New Roman" w:hAnsi="Times New Roman" w:cs="Times New Roman"/>
          <w:sz w:val="24"/>
          <w:szCs w:val="24"/>
          <w:lang w:val="en-US"/>
        </w:rPr>
        <w:t xml:space="preserve">higher </w:t>
      </w:r>
      <w:r w:rsidR="00385E3B" w:rsidRPr="00420CAD">
        <w:rPr>
          <w:rFonts w:ascii="Times New Roman" w:hAnsi="Times New Roman" w:cs="Times New Roman"/>
          <w:sz w:val="24"/>
          <w:szCs w:val="24"/>
          <w:lang w:val="en-US"/>
        </w:rPr>
        <w:t>amount</w:t>
      </w:r>
      <w:r w:rsidR="005B4862" w:rsidRPr="00420CAD">
        <w:rPr>
          <w:rFonts w:ascii="Times New Roman" w:hAnsi="Times New Roman" w:cs="Times New Roman"/>
          <w:sz w:val="24"/>
          <w:szCs w:val="24"/>
          <w:lang w:val="en-US"/>
        </w:rPr>
        <w:t>ing</w:t>
      </w:r>
      <w:r w:rsidR="00385E3B" w:rsidRPr="00420CAD">
        <w:rPr>
          <w:rFonts w:ascii="Times New Roman" w:hAnsi="Times New Roman" w:cs="Times New Roman"/>
          <w:sz w:val="24"/>
          <w:szCs w:val="24"/>
          <w:lang w:val="en-US"/>
        </w:rPr>
        <w:t xml:space="preserve"> to 22.3% in 2019</w:t>
      </w:r>
      <w:r w:rsidR="005B4862" w:rsidRPr="00420CAD">
        <w:rPr>
          <w:rFonts w:ascii="Times New Roman" w:hAnsi="Times New Roman" w:cs="Times New Roman"/>
          <w:sz w:val="24"/>
          <w:szCs w:val="24"/>
          <w:lang w:val="en-US"/>
        </w:rPr>
        <w:t xml:space="preserve"> (</w:t>
      </w:r>
      <w:r w:rsidR="00354D8A" w:rsidRPr="00420CAD">
        <w:rPr>
          <w:rFonts w:ascii="Times New Roman" w:hAnsi="Times New Roman" w:cs="Times New Roman"/>
          <w:sz w:val="24"/>
          <w:szCs w:val="24"/>
        </w:rPr>
        <w:t>Statistical Service of the Republic of Cyprus</w:t>
      </w:r>
      <w:r w:rsidR="005B4862" w:rsidRPr="00420CAD">
        <w:rPr>
          <w:rFonts w:ascii="Times New Roman" w:hAnsi="Times New Roman" w:cs="Times New Roman"/>
          <w:sz w:val="24"/>
          <w:szCs w:val="24"/>
          <w:lang w:val="en-US"/>
        </w:rPr>
        <w:t>, 2020)</w:t>
      </w:r>
      <w:r w:rsidR="00385E3B" w:rsidRPr="00420CAD">
        <w:rPr>
          <w:rFonts w:ascii="Times New Roman" w:hAnsi="Times New Roman" w:cs="Times New Roman"/>
          <w:sz w:val="24"/>
          <w:szCs w:val="24"/>
          <w:lang w:val="en-US"/>
        </w:rPr>
        <w:t>.</w:t>
      </w:r>
      <w:r w:rsidR="005B4862" w:rsidRPr="00420CAD">
        <w:rPr>
          <w:rFonts w:ascii="Times New Roman" w:hAnsi="Times New Roman" w:cs="Times New Roman"/>
          <w:sz w:val="24"/>
          <w:szCs w:val="24"/>
          <w:lang w:val="en-US"/>
        </w:rPr>
        <w:t xml:space="preserve"> </w:t>
      </w:r>
      <w:r w:rsidR="00CB2399" w:rsidRPr="00420CAD">
        <w:rPr>
          <w:rFonts w:ascii="Times New Roman" w:hAnsi="Times New Roman" w:cs="Times New Roman"/>
          <w:sz w:val="24"/>
          <w:szCs w:val="24"/>
          <w:lang w:val="en-US"/>
        </w:rPr>
        <w:t>Specifically</w:t>
      </w:r>
      <w:r w:rsidR="003F587F" w:rsidRPr="00420CAD">
        <w:rPr>
          <w:rFonts w:ascii="Times New Roman" w:hAnsi="Times New Roman" w:cs="Times New Roman"/>
          <w:sz w:val="24"/>
          <w:szCs w:val="24"/>
          <w:lang w:val="en-US"/>
        </w:rPr>
        <w:t>,</w:t>
      </w:r>
      <w:r w:rsidR="005B6787" w:rsidRPr="00420CAD">
        <w:rPr>
          <w:rFonts w:ascii="Times New Roman" w:hAnsi="Times New Roman" w:cs="Times New Roman"/>
          <w:sz w:val="24"/>
          <w:szCs w:val="24"/>
          <w:lang w:val="en-US"/>
        </w:rPr>
        <w:t xml:space="preserve"> Cyprus’ labour market </w:t>
      </w:r>
      <w:r w:rsidR="005F516F" w:rsidRPr="00420CAD">
        <w:rPr>
          <w:rFonts w:ascii="Times New Roman" w:hAnsi="Times New Roman" w:cs="Times New Roman"/>
          <w:sz w:val="24"/>
          <w:szCs w:val="24"/>
          <w:lang w:val="en-US"/>
        </w:rPr>
        <w:t>dramatically deteriorated</w:t>
      </w:r>
      <w:r w:rsidR="005B6787" w:rsidRPr="00420CAD">
        <w:rPr>
          <w:rFonts w:ascii="Times New Roman" w:hAnsi="Times New Roman" w:cs="Times New Roman"/>
          <w:sz w:val="24"/>
          <w:szCs w:val="24"/>
          <w:lang w:val="en-US"/>
        </w:rPr>
        <w:t xml:space="preserve"> </w:t>
      </w:r>
      <w:r w:rsidR="005F516F" w:rsidRPr="00420CAD">
        <w:rPr>
          <w:rFonts w:ascii="Times New Roman" w:hAnsi="Times New Roman" w:cs="Times New Roman"/>
          <w:sz w:val="24"/>
          <w:szCs w:val="24"/>
          <w:lang w:val="en-US"/>
        </w:rPr>
        <w:t xml:space="preserve">following the bank </w:t>
      </w:r>
      <w:r w:rsidR="005B6787" w:rsidRPr="00420CAD">
        <w:rPr>
          <w:rFonts w:ascii="Times New Roman" w:hAnsi="Times New Roman" w:cs="Times New Roman"/>
          <w:sz w:val="24"/>
          <w:szCs w:val="24"/>
          <w:lang w:val="en-US"/>
        </w:rPr>
        <w:t>crisis, experiencing rising levels of non-standard employment (</w:t>
      </w:r>
      <w:r w:rsidR="005F516F" w:rsidRPr="00420CAD">
        <w:rPr>
          <w:rFonts w:ascii="Times New Roman" w:hAnsi="Times New Roman" w:cs="Times New Roman"/>
          <w:sz w:val="24"/>
          <w:szCs w:val="24"/>
          <w:lang w:val="en-US"/>
        </w:rPr>
        <w:t>Pashardes and Katsampelas, 2017</w:t>
      </w:r>
      <w:r w:rsidR="005B6787" w:rsidRPr="00420CAD">
        <w:rPr>
          <w:rFonts w:ascii="Times New Roman" w:hAnsi="Times New Roman" w:cs="Times New Roman"/>
          <w:sz w:val="24"/>
          <w:szCs w:val="24"/>
          <w:lang w:val="en-US"/>
        </w:rPr>
        <w:t xml:space="preserve">).  </w:t>
      </w:r>
      <w:r w:rsidR="00B62362" w:rsidRPr="00420CAD">
        <w:rPr>
          <w:rFonts w:ascii="Times New Roman" w:hAnsi="Times New Roman" w:cs="Times New Roman"/>
          <w:sz w:val="24"/>
          <w:szCs w:val="24"/>
        </w:rPr>
        <w:t xml:space="preserve">Despite the fact that Gross Domestic Product per capita in Cyprus </w:t>
      </w:r>
      <w:r w:rsidR="00204AEC">
        <w:rPr>
          <w:rFonts w:ascii="Times New Roman" w:hAnsi="Times New Roman" w:cs="Times New Roman"/>
          <w:sz w:val="24"/>
          <w:szCs w:val="24"/>
        </w:rPr>
        <w:t>wa</w:t>
      </w:r>
      <w:r w:rsidR="00B62362" w:rsidRPr="00420CAD">
        <w:rPr>
          <w:rFonts w:ascii="Times New Roman" w:hAnsi="Times New Roman" w:cs="Times New Roman"/>
          <w:sz w:val="24"/>
          <w:szCs w:val="24"/>
        </w:rPr>
        <w:t xml:space="preserve">s relatively high at US$27858 in 2019, the depth of poverty </w:t>
      </w:r>
      <w:r w:rsidR="00AB1AC9" w:rsidRPr="00420CAD">
        <w:rPr>
          <w:rFonts w:ascii="Times New Roman" w:hAnsi="Times New Roman" w:cs="Times New Roman"/>
          <w:sz w:val="24"/>
          <w:szCs w:val="24"/>
        </w:rPr>
        <w:t>o</w:t>
      </w:r>
      <w:r w:rsidR="00B62362" w:rsidRPr="00420CAD">
        <w:rPr>
          <w:rFonts w:ascii="Times New Roman" w:hAnsi="Times New Roman" w:cs="Times New Roman"/>
          <w:sz w:val="24"/>
          <w:szCs w:val="24"/>
        </w:rPr>
        <w:t>n the island is increas</w:t>
      </w:r>
      <w:r w:rsidR="00AB1AC9" w:rsidRPr="00420CAD">
        <w:rPr>
          <w:rFonts w:ascii="Times New Roman" w:hAnsi="Times New Roman" w:cs="Times New Roman"/>
          <w:sz w:val="24"/>
          <w:szCs w:val="24"/>
        </w:rPr>
        <w:t>ing</w:t>
      </w:r>
      <w:r w:rsidR="00B62362" w:rsidRPr="00420CAD">
        <w:rPr>
          <w:rFonts w:ascii="Times New Roman" w:hAnsi="Times New Roman" w:cs="Times New Roman"/>
          <w:sz w:val="24"/>
          <w:szCs w:val="24"/>
        </w:rPr>
        <w:t xml:space="preserve">. </w:t>
      </w:r>
      <w:r w:rsidR="00327411" w:rsidRPr="00420CAD">
        <w:rPr>
          <w:rFonts w:ascii="Times New Roman" w:hAnsi="Times New Roman" w:cs="Times New Roman"/>
          <w:sz w:val="24"/>
          <w:szCs w:val="24"/>
          <w:lang w:val="en-US"/>
        </w:rPr>
        <w:t xml:space="preserve">According to the Cyprus Anti-Poverty Network (2020), </w:t>
      </w:r>
      <w:r w:rsidR="00B62362" w:rsidRPr="00420CAD">
        <w:rPr>
          <w:rFonts w:ascii="Times New Roman" w:hAnsi="Times New Roman" w:cs="Times New Roman"/>
          <w:sz w:val="24"/>
          <w:szCs w:val="24"/>
          <w:lang w:val="en-US"/>
        </w:rPr>
        <w:t xml:space="preserve">the </w:t>
      </w:r>
      <w:r w:rsidR="00AB1AC9" w:rsidRPr="00420CAD">
        <w:rPr>
          <w:rFonts w:ascii="Times New Roman" w:hAnsi="Times New Roman" w:cs="Times New Roman"/>
          <w:sz w:val="24"/>
          <w:szCs w:val="24"/>
          <w:lang w:val="en-US"/>
        </w:rPr>
        <w:t xml:space="preserve">proportion of people at </w:t>
      </w:r>
      <w:r w:rsidR="00B62362" w:rsidRPr="00420CAD">
        <w:rPr>
          <w:rFonts w:ascii="Times New Roman" w:hAnsi="Times New Roman" w:cs="Times New Roman"/>
          <w:sz w:val="24"/>
          <w:szCs w:val="24"/>
          <w:lang w:val="en-US"/>
        </w:rPr>
        <w:t>risk of poverty or social exclusion (AROPE) on the island is above EU average</w:t>
      </w:r>
      <w:r w:rsidR="00AB1AC9" w:rsidRPr="00420CAD">
        <w:rPr>
          <w:rFonts w:ascii="Times New Roman" w:hAnsi="Times New Roman" w:cs="Times New Roman"/>
          <w:sz w:val="24"/>
          <w:szCs w:val="24"/>
          <w:lang w:val="en-US"/>
        </w:rPr>
        <w:t>, especially for vulnerable societal groups such as migrants, retired people and women</w:t>
      </w:r>
      <w:r w:rsidR="00327411" w:rsidRPr="00420CAD">
        <w:rPr>
          <w:rFonts w:ascii="Times New Roman" w:hAnsi="Times New Roman" w:cs="Times New Roman"/>
          <w:sz w:val="24"/>
          <w:szCs w:val="24"/>
          <w:lang w:val="en-US"/>
        </w:rPr>
        <w:t xml:space="preserve">. </w:t>
      </w:r>
      <w:r w:rsidR="00D334CA" w:rsidRPr="00420CAD">
        <w:rPr>
          <w:rFonts w:ascii="Times New Roman" w:hAnsi="Times New Roman" w:cs="Times New Roman"/>
          <w:sz w:val="24"/>
          <w:szCs w:val="24"/>
          <w:lang w:val="en-US"/>
        </w:rPr>
        <w:t>C</w:t>
      </w:r>
      <w:r w:rsidR="00D334B1" w:rsidRPr="00420CAD">
        <w:rPr>
          <w:rFonts w:ascii="Times New Roman" w:hAnsi="Times New Roman" w:cs="Times New Roman"/>
          <w:sz w:val="24"/>
          <w:szCs w:val="24"/>
          <w:lang w:val="en-US"/>
        </w:rPr>
        <w:t>onsidering that tourism provides direct and indirect employment to 22% of the local population (Zopiatis et al., 2020)</w:t>
      </w:r>
      <w:r w:rsidR="00D334CA" w:rsidRPr="00420CAD">
        <w:rPr>
          <w:rFonts w:ascii="Times New Roman" w:hAnsi="Times New Roman" w:cs="Times New Roman"/>
          <w:sz w:val="24"/>
          <w:szCs w:val="24"/>
          <w:lang w:val="en-US"/>
        </w:rPr>
        <w:t xml:space="preserve">, the COVID-19 pandemic will </w:t>
      </w:r>
      <w:r w:rsidR="008B6975" w:rsidRPr="00420CAD">
        <w:rPr>
          <w:rFonts w:ascii="Times New Roman" w:hAnsi="Times New Roman" w:cs="Times New Roman"/>
          <w:sz w:val="24"/>
          <w:szCs w:val="24"/>
          <w:lang w:val="en-US"/>
        </w:rPr>
        <w:t xml:space="preserve">most </w:t>
      </w:r>
      <w:r w:rsidR="00FD438C" w:rsidRPr="00420CAD">
        <w:rPr>
          <w:rFonts w:ascii="Times New Roman" w:hAnsi="Times New Roman" w:cs="Times New Roman"/>
          <w:sz w:val="24"/>
          <w:szCs w:val="24"/>
          <w:lang w:val="en-US"/>
        </w:rPr>
        <w:t>likely</w:t>
      </w:r>
      <w:r w:rsidR="00435243" w:rsidRPr="00420CAD">
        <w:rPr>
          <w:rFonts w:ascii="Times New Roman" w:hAnsi="Times New Roman" w:cs="Times New Roman"/>
          <w:sz w:val="24"/>
          <w:szCs w:val="24"/>
          <w:lang w:val="en-US"/>
        </w:rPr>
        <w:t xml:space="preserve"> </w:t>
      </w:r>
      <w:r w:rsidR="00651393" w:rsidRPr="00420CAD">
        <w:rPr>
          <w:rFonts w:ascii="Times New Roman" w:hAnsi="Times New Roman" w:cs="Times New Roman"/>
          <w:sz w:val="24"/>
          <w:szCs w:val="24"/>
          <w:lang w:val="en-US"/>
        </w:rPr>
        <w:t xml:space="preserve">further </w:t>
      </w:r>
      <w:r w:rsidR="00D334CA" w:rsidRPr="00420CAD">
        <w:rPr>
          <w:rFonts w:ascii="Times New Roman" w:hAnsi="Times New Roman" w:cs="Times New Roman"/>
          <w:sz w:val="24"/>
          <w:szCs w:val="24"/>
          <w:lang w:val="en-US"/>
        </w:rPr>
        <w:t xml:space="preserve">exacerbate Cyprus’ </w:t>
      </w:r>
      <w:r w:rsidR="00204AEC">
        <w:rPr>
          <w:rFonts w:ascii="Times New Roman" w:hAnsi="Times New Roman" w:cs="Times New Roman"/>
          <w:sz w:val="24"/>
          <w:szCs w:val="24"/>
          <w:lang w:val="en-US"/>
        </w:rPr>
        <w:t xml:space="preserve">rising </w:t>
      </w:r>
      <w:r w:rsidR="00D334CA" w:rsidRPr="00420CAD">
        <w:rPr>
          <w:rFonts w:ascii="Times New Roman" w:hAnsi="Times New Roman" w:cs="Times New Roman"/>
          <w:sz w:val="24"/>
          <w:szCs w:val="24"/>
          <w:lang w:val="en-US"/>
        </w:rPr>
        <w:t>poverty levels</w:t>
      </w:r>
      <w:r w:rsidR="0071021E" w:rsidRPr="00420CAD">
        <w:rPr>
          <w:rFonts w:ascii="Times New Roman" w:hAnsi="Times New Roman" w:cs="Times New Roman"/>
          <w:sz w:val="24"/>
          <w:szCs w:val="24"/>
          <w:lang w:val="en-US"/>
        </w:rPr>
        <w:t>.</w:t>
      </w:r>
      <w:r w:rsidR="00A16335" w:rsidRPr="00420CAD">
        <w:rPr>
          <w:rFonts w:ascii="Times New Roman" w:hAnsi="Times New Roman" w:cs="Times New Roman"/>
          <w:sz w:val="24"/>
          <w:szCs w:val="24"/>
        </w:rPr>
        <w:t xml:space="preserve">  Thus, Cyprus offers an interesting </w:t>
      </w:r>
      <w:r w:rsidR="00106E5E" w:rsidRPr="00420CAD">
        <w:rPr>
          <w:rFonts w:ascii="Times New Roman" w:hAnsi="Times New Roman" w:cs="Times New Roman"/>
          <w:sz w:val="24"/>
          <w:szCs w:val="24"/>
        </w:rPr>
        <w:t xml:space="preserve">background </w:t>
      </w:r>
      <w:r w:rsidR="00A16335" w:rsidRPr="00420CAD">
        <w:rPr>
          <w:rFonts w:ascii="Times New Roman" w:hAnsi="Times New Roman" w:cs="Times New Roman"/>
          <w:sz w:val="24"/>
          <w:szCs w:val="24"/>
        </w:rPr>
        <w:t>for examining</w:t>
      </w:r>
      <w:r w:rsidR="000F4A6B" w:rsidRPr="00420CAD">
        <w:rPr>
          <w:rFonts w:ascii="Times New Roman" w:hAnsi="Times New Roman" w:cs="Times New Roman"/>
          <w:sz w:val="24"/>
          <w:szCs w:val="24"/>
        </w:rPr>
        <w:t xml:space="preserve"> how</w:t>
      </w:r>
      <w:r w:rsidR="00A16335" w:rsidRPr="00420CAD">
        <w:rPr>
          <w:rFonts w:ascii="Times New Roman" w:hAnsi="Times New Roman" w:cs="Times New Roman"/>
          <w:sz w:val="24"/>
          <w:szCs w:val="24"/>
        </w:rPr>
        <w:t xml:space="preserve"> a </w:t>
      </w:r>
      <w:r w:rsidR="00AB1AC9" w:rsidRPr="00420CAD">
        <w:rPr>
          <w:rFonts w:ascii="Times New Roman" w:hAnsi="Times New Roman" w:cs="Times New Roman"/>
          <w:sz w:val="24"/>
          <w:szCs w:val="24"/>
        </w:rPr>
        <w:t xml:space="preserve">developed </w:t>
      </w:r>
      <w:r w:rsidR="00A16335" w:rsidRPr="00420CAD">
        <w:rPr>
          <w:rFonts w:ascii="Times New Roman" w:hAnsi="Times New Roman" w:cs="Times New Roman"/>
          <w:sz w:val="24"/>
          <w:szCs w:val="24"/>
        </w:rPr>
        <w:t xml:space="preserve">destination’s increasing poverty levels </w:t>
      </w:r>
      <w:r w:rsidR="005F0C79" w:rsidRPr="00420CAD">
        <w:rPr>
          <w:rFonts w:ascii="Times New Roman" w:hAnsi="Times New Roman" w:cs="Times New Roman"/>
          <w:sz w:val="24"/>
          <w:szCs w:val="24"/>
        </w:rPr>
        <w:t>impact</w:t>
      </w:r>
      <w:r w:rsidR="00A16335" w:rsidRPr="00420CAD">
        <w:rPr>
          <w:rFonts w:ascii="Times New Roman" w:hAnsi="Times New Roman" w:cs="Times New Roman"/>
          <w:sz w:val="24"/>
          <w:szCs w:val="24"/>
        </w:rPr>
        <w:t xml:space="preserve"> </w:t>
      </w:r>
      <w:r w:rsidR="004D15AA" w:rsidRPr="00420CAD">
        <w:rPr>
          <w:rFonts w:ascii="Times New Roman" w:hAnsi="Times New Roman" w:cs="Times New Roman"/>
          <w:sz w:val="24"/>
          <w:szCs w:val="24"/>
        </w:rPr>
        <w:t>destination selection</w:t>
      </w:r>
      <w:r w:rsidR="00A16335" w:rsidRPr="00420CAD">
        <w:rPr>
          <w:rFonts w:ascii="Times New Roman" w:hAnsi="Times New Roman" w:cs="Times New Roman"/>
          <w:sz w:val="24"/>
          <w:szCs w:val="24"/>
        </w:rPr>
        <w:t>.</w:t>
      </w:r>
      <w:r w:rsidR="0071021E" w:rsidRPr="00420CAD">
        <w:rPr>
          <w:rFonts w:ascii="Times New Roman" w:hAnsi="Times New Roman" w:cs="Times New Roman"/>
          <w:sz w:val="24"/>
          <w:szCs w:val="24"/>
          <w:lang w:val="en-US"/>
        </w:rPr>
        <w:t xml:space="preserve"> </w:t>
      </w:r>
      <w:r w:rsidR="004A417B" w:rsidRPr="00420CAD">
        <w:rPr>
          <w:rFonts w:ascii="Times New Roman" w:hAnsi="Times New Roman" w:cs="Times New Roman"/>
          <w:sz w:val="24"/>
          <w:szCs w:val="24"/>
          <w:lang w:val="en-US"/>
        </w:rPr>
        <w:t xml:space="preserve"> </w:t>
      </w:r>
    </w:p>
    <w:p w14:paraId="042B4AE0" w14:textId="77777777" w:rsidR="005B4862" w:rsidRPr="00420CAD" w:rsidRDefault="005B4862" w:rsidP="002066A7">
      <w:pPr>
        <w:pStyle w:val="NoSpacing"/>
        <w:jc w:val="both"/>
        <w:rPr>
          <w:rFonts w:ascii="Times New Roman" w:hAnsi="Times New Roman" w:cs="Times New Roman"/>
          <w:sz w:val="24"/>
          <w:szCs w:val="24"/>
        </w:rPr>
      </w:pPr>
    </w:p>
    <w:p w14:paraId="3027BA75" w14:textId="77777777" w:rsidR="0013025C" w:rsidRPr="00420CAD" w:rsidRDefault="0013025C" w:rsidP="002066A7">
      <w:pPr>
        <w:pStyle w:val="NoSpacing"/>
        <w:jc w:val="both"/>
        <w:rPr>
          <w:rFonts w:ascii="Times New Roman" w:hAnsi="Times New Roman" w:cs="Times New Roman"/>
          <w:b/>
          <w:bCs/>
          <w:sz w:val="24"/>
          <w:szCs w:val="24"/>
        </w:rPr>
      </w:pPr>
      <w:r w:rsidRPr="00420CAD">
        <w:rPr>
          <w:rFonts w:ascii="Times New Roman" w:hAnsi="Times New Roman" w:cs="Times New Roman"/>
          <w:b/>
          <w:bCs/>
          <w:sz w:val="24"/>
          <w:szCs w:val="24"/>
        </w:rPr>
        <w:t>3. Theoretical Background</w:t>
      </w:r>
    </w:p>
    <w:p w14:paraId="6132A5A4" w14:textId="77777777" w:rsidR="0013025C" w:rsidRPr="00420CAD" w:rsidRDefault="0013025C" w:rsidP="002066A7">
      <w:pPr>
        <w:pStyle w:val="NoSpacing"/>
        <w:jc w:val="both"/>
        <w:rPr>
          <w:rFonts w:ascii="Times New Roman" w:hAnsi="Times New Roman" w:cs="Times New Roman"/>
          <w:b/>
          <w:bCs/>
          <w:i/>
          <w:iCs/>
          <w:sz w:val="24"/>
          <w:szCs w:val="24"/>
        </w:rPr>
      </w:pPr>
    </w:p>
    <w:p w14:paraId="54E60C75" w14:textId="1C252A9F" w:rsidR="00F14B8A" w:rsidRPr="00420CAD" w:rsidRDefault="0013025C" w:rsidP="002066A7">
      <w:pPr>
        <w:pStyle w:val="NoSpacing"/>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 xml:space="preserve">3.1 </w:t>
      </w:r>
      <w:r w:rsidR="006A2D1C" w:rsidRPr="00420CAD">
        <w:rPr>
          <w:rFonts w:ascii="Times New Roman" w:hAnsi="Times New Roman" w:cs="Times New Roman"/>
          <w:b/>
          <w:bCs/>
          <w:i/>
          <w:iCs/>
          <w:sz w:val="24"/>
          <w:szCs w:val="24"/>
        </w:rPr>
        <w:t>Touris</w:t>
      </w:r>
      <w:r w:rsidR="00807F6E" w:rsidRPr="00420CAD">
        <w:rPr>
          <w:rFonts w:ascii="Times New Roman" w:hAnsi="Times New Roman" w:cs="Times New Roman"/>
          <w:b/>
          <w:bCs/>
          <w:i/>
          <w:iCs/>
          <w:sz w:val="24"/>
          <w:szCs w:val="24"/>
        </w:rPr>
        <w:t>m</w:t>
      </w:r>
      <w:r w:rsidR="006A2D1C" w:rsidRPr="00420CAD">
        <w:rPr>
          <w:rFonts w:ascii="Times New Roman" w:hAnsi="Times New Roman" w:cs="Times New Roman"/>
          <w:b/>
          <w:bCs/>
          <w:i/>
          <w:iCs/>
          <w:sz w:val="24"/>
          <w:szCs w:val="24"/>
        </w:rPr>
        <w:t xml:space="preserve"> decision-making</w:t>
      </w:r>
    </w:p>
    <w:p w14:paraId="4E526D46" w14:textId="72C15FA7" w:rsidR="00A366B9" w:rsidRPr="00420CAD" w:rsidRDefault="005529C3"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Touris</w:t>
      </w:r>
      <w:r w:rsidR="00807F6E" w:rsidRPr="00420CAD">
        <w:rPr>
          <w:rFonts w:ascii="Times New Roman" w:hAnsi="Times New Roman" w:cs="Times New Roman"/>
          <w:sz w:val="24"/>
          <w:szCs w:val="24"/>
        </w:rPr>
        <w:t>m</w:t>
      </w:r>
      <w:r w:rsidRPr="00420CAD">
        <w:rPr>
          <w:rFonts w:ascii="Times New Roman" w:hAnsi="Times New Roman" w:cs="Times New Roman"/>
          <w:sz w:val="24"/>
          <w:szCs w:val="24"/>
        </w:rPr>
        <w:t xml:space="preserve"> decision-making is </w:t>
      </w:r>
      <w:r w:rsidR="008C746D" w:rsidRPr="00420CAD">
        <w:rPr>
          <w:rFonts w:ascii="Times New Roman" w:hAnsi="Times New Roman" w:cs="Times New Roman"/>
          <w:sz w:val="24"/>
          <w:szCs w:val="24"/>
        </w:rPr>
        <w:t xml:space="preserve">fundamentally </w:t>
      </w:r>
      <w:r w:rsidRPr="00420CAD">
        <w:rPr>
          <w:rFonts w:ascii="Times New Roman" w:hAnsi="Times New Roman" w:cs="Times New Roman"/>
          <w:sz w:val="24"/>
          <w:szCs w:val="24"/>
        </w:rPr>
        <w:t>complex (Pappas, 2017</w:t>
      </w:r>
      <w:r w:rsidR="00CB62C3" w:rsidRPr="00420CAD">
        <w:rPr>
          <w:rFonts w:ascii="Times New Roman" w:hAnsi="Times New Roman" w:cs="Times New Roman"/>
          <w:sz w:val="24"/>
          <w:szCs w:val="24"/>
        </w:rPr>
        <w:t>; Williams and Bal</w:t>
      </w:r>
      <w:r w:rsidR="00973A65" w:rsidRPr="00420CAD">
        <w:rPr>
          <w:rFonts w:ascii="Times New Roman" w:hAnsi="Times New Roman" w:cs="Times New Roman"/>
          <w:sz w:val="24"/>
          <w:szCs w:val="24"/>
          <w:shd w:val="clear" w:color="auto" w:fill="FFFFFF"/>
        </w:rPr>
        <w:t>áž</w:t>
      </w:r>
      <w:r w:rsidR="00CB62C3" w:rsidRPr="00420CAD">
        <w:rPr>
          <w:rFonts w:ascii="Times New Roman" w:hAnsi="Times New Roman" w:cs="Times New Roman"/>
          <w:sz w:val="24"/>
          <w:szCs w:val="24"/>
        </w:rPr>
        <w:t>, 2013</w:t>
      </w:r>
      <w:r w:rsidRPr="00420CAD">
        <w:rPr>
          <w:rFonts w:ascii="Times New Roman" w:hAnsi="Times New Roman" w:cs="Times New Roman"/>
          <w:sz w:val="24"/>
          <w:szCs w:val="24"/>
        </w:rPr>
        <w:t>)</w:t>
      </w:r>
      <w:r w:rsidR="00E93C66" w:rsidRPr="00420CAD">
        <w:rPr>
          <w:rFonts w:ascii="Times New Roman" w:hAnsi="Times New Roman" w:cs="Times New Roman"/>
          <w:sz w:val="24"/>
          <w:szCs w:val="24"/>
        </w:rPr>
        <w:t xml:space="preserve"> </w:t>
      </w:r>
      <w:r w:rsidR="004732A5" w:rsidRPr="00420CAD">
        <w:rPr>
          <w:rFonts w:ascii="Times New Roman" w:hAnsi="Times New Roman" w:cs="Times New Roman"/>
          <w:sz w:val="24"/>
          <w:szCs w:val="24"/>
        </w:rPr>
        <w:t>involving several sub-decisions taken prior and during the trip (Smallman and Moore, 2010) while</w:t>
      </w:r>
      <w:r w:rsidR="00527519" w:rsidRPr="00420CAD">
        <w:rPr>
          <w:rFonts w:ascii="Times New Roman" w:hAnsi="Times New Roman" w:cs="Times New Roman"/>
          <w:sz w:val="24"/>
          <w:szCs w:val="24"/>
        </w:rPr>
        <w:t xml:space="preserve"> carr</w:t>
      </w:r>
      <w:r w:rsidR="004732A5" w:rsidRPr="00420CAD">
        <w:rPr>
          <w:rFonts w:ascii="Times New Roman" w:hAnsi="Times New Roman" w:cs="Times New Roman"/>
          <w:sz w:val="24"/>
          <w:szCs w:val="24"/>
        </w:rPr>
        <w:t>ying</w:t>
      </w:r>
      <w:r w:rsidRPr="00420CAD">
        <w:rPr>
          <w:rFonts w:ascii="Times New Roman" w:hAnsi="Times New Roman" w:cs="Times New Roman"/>
          <w:sz w:val="24"/>
          <w:szCs w:val="24"/>
        </w:rPr>
        <w:t xml:space="preserve"> a high perceived risk due to the unique characteristics of tourism products and services (Pappas and Glyptou, 2021).</w:t>
      </w:r>
      <w:r w:rsidR="00807F6E" w:rsidRPr="00420CAD">
        <w:rPr>
          <w:rFonts w:ascii="Times New Roman" w:hAnsi="Times New Roman" w:cs="Times New Roman"/>
          <w:sz w:val="24"/>
          <w:szCs w:val="24"/>
        </w:rPr>
        <w:t xml:space="preserve"> </w:t>
      </w:r>
      <w:r w:rsidR="00527519" w:rsidRPr="00420CAD">
        <w:rPr>
          <w:rFonts w:ascii="Times New Roman" w:hAnsi="Times New Roman" w:cs="Times New Roman"/>
          <w:sz w:val="24"/>
          <w:szCs w:val="24"/>
        </w:rPr>
        <w:t>N</w:t>
      </w:r>
      <w:r w:rsidR="00807F6E" w:rsidRPr="00420CAD">
        <w:rPr>
          <w:rFonts w:ascii="Times New Roman" w:hAnsi="Times New Roman" w:cs="Times New Roman"/>
          <w:sz w:val="24"/>
          <w:szCs w:val="24"/>
        </w:rPr>
        <w:t>umerous studies have attempted to uncover the factors shaping the tourism decision-making process</w:t>
      </w:r>
      <w:r w:rsidR="00CB62C3" w:rsidRPr="00420CAD">
        <w:rPr>
          <w:rFonts w:ascii="Times New Roman" w:hAnsi="Times New Roman" w:cs="Times New Roman"/>
          <w:sz w:val="24"/>
          <w:szCs w:val="24"/>
        </w:rPr>
        <w:t>,</w:t>
      </w:r>
      <w:r w:rsidR="007B0892" w:rsidRPr="00420CAD">
        <w:rPr>
          <w:rFonts w:ascii="Times New Roman" w:hAnsi="Times New Roman" w:cs="Times New Roman"/>
          <w:sz w:val="24"/>
          <w:szCs w:val="24"/>
        </w:rPr>
        <w:t xml:space="preserve"> borrowing </w:t>
      </w:r>
      <w:r w:rsidR="00B800B1" w:rsidRPr="00420CAD">
        <w:rPr>
          <w:rFonts w:ascii="Times New Roman" w:hAnsi="Times New Roman" w:cs="Times New Roman"/>
          <w:sz w:val="24"/>
          <w:szCs w:val="24"/>
        </w:rPr>
        <w:t xml:space="preserve">mostly </w:t>
      </w:r>
      <w:r w:rsidR="007B0892" w:rsidRPr="00420CAD">
        <w:rPr>
          <w:rFonts w:ascii="Times New Roman" w:hAnsi="Times New Roman" w:cs="Times New Roman"/>
          <w:sz w:val="24"/>
          <w:szCs w:val="24"/>
        </w:rPr>
        <w:t>from consumer behavio</w:t>
      </w:r>
      <w:r w:rsidR="00B125CD" w:rsidRPr="00420CAD">
        <w:rPr>
          <w:rFonts w:ascii="Times New Roman" w:hAnsi="Times New Roman" w:cs="Times New Roman"/>
          <w:sz w:val="24"/>
          <w:szCs w:val="24"/>
        </w:rPr>
        <w:t>u</w:t>
      </w:r>
      <w:r w:rsidR="007B0892" w:rsidRPr="00420CAD">
        <w:rPr>
          <w:rFonts w:ascii="Times New Roman" w:hAnsi="Times New Roman" w:cs="Times New Roman"/>
          <w:sz w:val="24"/>
          <w:szCs w:val="24"/>
        </w:rPr>
        <w:t xml:space="preserve">r </w:t>
      </w:r>
      <w:r w:rsidR="007B0892" w:rsidRPr="00420CAD">
        <w:rPr>
          <w:rFonts w:ascii="Times New Roman" w:hAnsi="Times New Roman" w:cs="Times New Roman"/>
          <w:sz w:val="24"/>
          <w:szCs w:val="24"/>
        </w:rPr>
        <w:lastRenderedPageBreak/>
        <w:t>models</w:t>
      </w:r>
      <w:r w:rsidR="00807F6E" w:rsidRPr="00420CAD">
        <w:rPr>
          <w:rFonts w:ascii="Times New Roman" w:hAnsi="Times New Roman" w:cs="Times New Roman"/>
          <w:sz w:val="24"/>
          <w:szCs w:val="24"/>
        </w:rPr>
        <w:t>.</w:t>
      </w:r>
      <w:r w:rsidR="00074F23" w:rsidRPr="00420CAD">
        <w:rPr>
          <w:rFonts w:ascii="Times New Roman" w:hAnsi="Times New Roman" w:cs="Times New Roman"/>
          <w:sz w:val="24"/>
          <w:szCs w:val="24"/>
        </w:rPr>
        <w:t xml:space="preserve"> </w:t>
      </w:r>
      <w:r w:rsidR="00B800B1" w:rsidRPr="00420CAD">
        <w:rPr>
          <w:rFonts w:ascii="Times New Roman" w:hAnsi="Times New Roman" w:cs="Times New Roman"/>
          <w:sz w:val="24"/>
          <w:szCs w:val="24"/>
        </w:rPr>
        <w:t>I</w:t>
      </w:r>
      <w:r w:rsidR="008C746D" w:rsidRPr="00420CAD">
        <w:rPr>
          <w:rFonts w:ascii="Times New Roman" w:hAnsi="Times New Roman" w:cs="Times New Roman"/>
          <w:sz w:val="24"/>
          <w:szCs w:val="24"/>
        </w:rPr>
        <w:t>nitial conceptual</w:t>
      </w:r>
      <w:r w:rsidR="007F0DAF" w:rsidRPr="00420CAD">
        <w:rPr>
          <w:rFonts w:ascii="Times New Roman" w:hAnsi="Times New Roman" w:cs="Times New Roman"/>
          <w:sz w:val="24"/>
          <w:szCs w:val="24"/>
        </w:rPr>
        <w:t xml:space="preserve">ization attempts </w:t>
      </w:r>
      <w:r w:rsidR="008C746D" w:rsidRPr="00420CAD">
        <w:rPr>
          <w:rFonts w:ascii="Times New Roman" w:hAnsi="Times New Roman" w:cs="Times New Roman"/>
          <w:sz w:val="24"/>
          <w:szCs w:val="24"/>
        </w:rPr>
        <w:t>view</w:t>
      </w:r>
      <w:r w:rsidR="00730D5E" w:rsidRPr="00420CAD">
        <w:rPr>
          <w:rFonts w:ascii="Times New Roman" w:hAnsi="Times New Roman" w:cs="Times New Roman"/>
          <w:sz w:val="24"/>
          <w:szCs w:val="24"/>
        </w:rPr>
        <w:t>ed</w:t>
      </w:r>
      <w:r w:rsidR="008C746D" w:rsidRPr="00420CAD">
        <w:rPr>
          <w:rFonts w:ascii="Times New Roman" w:hAnsi="Times New Roman" w:cs="Times New Roman"/>
          <w:sz w:val="24"/>
          <w:szCs w:val="24"/>
        </w:rPr>
        <w:t xml:space="preserve"> </w:t>
      </w:r>
      <w:r w:rsidR="00730D5E" w:rsidRPr="00420CAD">
        <w:rPr>
          <w:rFonts w:ascii="Times New Roman" w:hAnsi="Times New Roman" w:cs="Times New Roman"/>
          <w:sz w:val="24"/>
          <w:szCs w:val="24"/>
        </w:rPr>
        <w:t xml:space="preserve">the </w:t>
      </w:r>
      <w:r w:rsidR="008C746D" w:rsidRPr="00420CAD">
        <w:rPr>
          <w:rFonts w:ascii="Times New Roman" w:hAnsi="Times New Roman" w:cs="Times New Roman"/>
          <w:sz w:val="24"/>
          <w:szCs w:val="24"/>
        </w:rPr>
        <w:t>tourism decision-making</w:t>
      </w:r>
      <w:r w:rsidR="00730D5E" w:rsidRPr="00420CAD">
        <w:rPr>
          <w:rFonts w:ascii="Times New Roman" w:hAnsi="Times New Roman" w:cs="Times New Roman"/>
          <w:sz w:val="24"/>
          <w:szCs w:val="24"/>
        </w:rPr>
        <w:t xml:space="preserve"> </w:t>
      </w:r>
      <w:r w:rsidR="00B800B1" w:rsidRPr="00420CAD">
        <w:rPr>
          <w:rFonts w:ascii="Times New Roman" w:hAnsi="Times New Roman" w:cs="Times New Roman"/>
          <w:sz w:val="24"/>
          <w:szCs w:val="24"/>
        </w:rPr>
        <w:t xml:space="preserve">process evolving sequentially </w:t>
      </w:r>
      <w:r w:rsidR="00602617" w:rsidRPr="00420CAD">
        <w:rPr>
          <w:rFonts w:ascii="Times New Roman" w:hAnsi="Times New Roman" w:cs="Times New Roman"/>
          <w:sz w:val="24"/>
          <w:szCs w:val="24"/>
        </w:rPr>
        <w:t>(</w:t>
      </w:r>
      <w:r w:rsidR="00117ED2" w:rsidRPr="00420CAD">
        <w:rPr>
          <w:rFonts w:ascii="Times New Roman" w:hAnsi="Times New Roman" w:cs="Times New Roman"/>
          <w:sz w:val="24"/>
          <w:szCs w:val="24"/>
        </w:rPr>
        <w:t>Mathieson and Wall, 1982</w:t>
      </w:r>
      <w:r w:rsidR="00602617" w:rsidRPr="00420CAD">
        <w:rPr>
          <w:rFonts w:ascii="Times New Roman" w:hAnsi="Times New Roman" w:cs="Times New Roman"/>
          <w:sz w:val="24"/>
          <w:szCs w:val="24"/>
        </w:rPr>
        <w:t xml:space="preserve">) </w:t>
      </w:r>
      <w:r w:rsidR="008C746D" w:rsidRPr="00420CAD">
        <w:rPr>
          <w:rFonts w:ascii="Times New Roman" w:hAnsi="Times New Roman" w:cs="Times New Roman"/>
          <w:sz w:val="24"/>
          <w:szCs w:val="24"/>
        </w:rPr>
        <w:t>as a product of rationalization bounded by travel stimuli</w:t>
      </w:r>
      <w:r w:rsidR="00E90AE7" w:rsidRPr="00420CAD">
        <w:rPr>
          <w:rFonts w:ascii="Times New Roman" w:hAnsi="Times New Roman" w:cs="Times New Roman"/>
          <w:sz w:val="24"/>
          <w:szCs w:val="24"/>
        </w:rPr>
        <w:t>,</w:t>
      </w:r>
      <w:r w:rsidR="008C746D" w:rsidRPr="00420CAD">
        <w:rPr>
          <w:rFonts w:ascii="Times New Roman" w:hAnsi="Times New Roman" w:cs="Times New Roman"/>
          <w:sz w:val="24"/>
          <w:szCs w:val="24"/>
        </w:rPr>
        <w:t xml:space="preserve"> psycho-social characteristics</w:t>
      </w:r>
      <w:r w:rsidR="00E90AE7" w:rsidRPr="00420CAD">
        <w:rPr>
          <w:rFonts w:ascii="Times New Roman" w:hAnsi="Times New Roman" w:cs="Times New Roman"/>
          <w:sz w:val="24"/>
          <w:szCs w:val="24"/>
        </w:rPr>
        <w:t xml:space="preserve"> and social </w:t>
      </w:r>
      <w:r w:rsidR="009C5D83" w:rsidRPr="00420CAD">
        <w:rPr>
          <w:rFonts w:ascii="Times New Roman" w:hAnsi="Times New Roman" w:cs="Times New Roman"/>
          <w:sz w:val="24"/>
          <w:szCs w:val="24"/>
        </w:rPr>
        <w:t xml:space="preserve">group </w:t>
      </w:r>
      <w:r w:rsidR="00E90AE7" w:rsidRPr="00420CAD">
        <w:rPr>
          <w:rFonts w:ascii="Times New Roman" w:hAnsi="Times New Roman" w:cs="Times New Roman"/>
          <w:sz w:val="24"/>
          <w:szCs w:val="24"/>
        </w:rPr>
        <w:t>influences</w:t>
      </w:r>
      <w:r w:rsidR="00B800B1" w:rsidRPr="00420CAD">
        <w:rPr>
          <w:rFonts w:ascii="Times New Roman" w:hAnsi="Times New Roman" w:cs="Times New Roman"/>
          <w:sz w:val="24"/>
          <w:szCs w:val="24"/>
        </w:rPr>
        <w:t xml:space="preserve"> (</w:t>
      </w:r>
      <w:r w:rsidR="009C5D83" w:rsidRPr="00420CAD">
        <w:rPr>
          <w:rFonts w:ascii="Times New Roman" w:hAnsi="Times New Roman" w:cs="Times New Roman"/>
          <w:sz w:val="24"/>
          <w:szCs w:val="24"/>
        </w:rPr>
        <w:t>e.g.</w:t>
      </w:r>
      <w:r w:rsidR="003D1534" w:rsidRPr="00420CAD">
        <w:rPr>
          <w:rFonts w:ascii="Times New Roman" w:hAnsi="Times New Roman" w:cs="Times New Roman"/>
          <w:sz w:val="24"/>
          <w:szCs w:val="24"/>
        </w:rPr>
        <w:t>,</w:t>
      </w:r>
      <w:r w:rsidR="009C5D83" w:rsidRPr="00420CAD">
        <w:rPr>
          <w:rFonts w:ascii="Times New Roman" w:hAnsi="Times New Roman" w:cs="Times New Roman"/>
          <w:sz w:val="24"/>
          <w:szCs w:val="24"/>
        </w:rPr>
        <w:t xml:space="preserve"> </w:t>
      </w:r>
      <w:r w:rsidR="00E90AE7" w:rsidRPr="00420CAD">
        <w:rPr>
          <w:rFonts w:ascii="Times New Roman" w:hAnsi="Times New Roman" w:cs="Times New Roman"/>
          <w:sz w:val="24"/>
          <w:szCs w:val="24"/>
        </w:rPr>
        <w:t xml:space="preserve">Moutinho, 1987; </w:t>
      </w:r>
      <w:r w:rsidR="007F0DAF" w:rsidRPr="00420CAD">
        <w:rPr>
          <w:rFonts w:ascii="Times New Roman" w:hAnsi="Times New Roman" w:cs="Times New Roman"/>
          <w:sz w:val="24"/>
          <w:szCs w:val="24"/>
        </w:rPr>
        <w:t>Um and Crompton, 1990</w:t>
      </w:r>
      <w:r w:rsidR="00B800B1" w:rsidRPr="00420CAD">
        <w:rPr>
          <w:rFonts w:ascii="Times New Roman" w:hAnsi="Times New Roman" w:cs="Times New Roman"/>
          <w:sz w:val="24"/>
          <w:szCs w:val="24"/>
        </w:rPr>
        <w:t>).</w:t>
      </w:r>
      <w:r w:rsidR="008C746D" w:rsidRPr="00420CAD">
        <w:rPr>
          <w:rFonts w:ascii="Times New Roman" w:hAnsi="Times New Roman" w:cs="Times New Roman"/>
          <w:sz w:val="24"/>
          <w:szCs w:val="24"/>
        </w:rPr>
        <w:t xml:space="preserve"> </w:t>
      </w:r>
      <w:r w:rsidR="008840C6" w:rsidRPr="00420CAD">
        <w:rPr>
          <w:rFonts w:ascii="Times New Roman" w:hAnsi="Times New Roman" w:cs="Times New Roman"/>
          <w:sz w:val="24"/>
          <w:szCs w:val="24"/>
        </w:rPr>
        <w:t>This line of work postulates that due to time constraints, limited information and cognitive uncertainty</w:t>
      </w:r>
      <w:r w:rsidR="00F3462A">
        <w:rPr>
          <w:rFonts w:ascii="Times New Roman" w:hAnsi="Times New Roman" w:cs="Times New Roman"/>
          <w:sz w:val="24"/>
          <w:szCs w:val="24"/>
        </w:rPr>
        <w:t>,</w:t>
      </w:r>
      <w:r w:rsidR="008840C6" w:rsidRPr="00420CAD">
        <w:rPr>
          <w:rFonts w:ascii="Times New Roman" w:hAnsi="Times New Roman" w:cs="Times New Roman"/>
          <w:sz w:val="24"/>
          <w:szCs w:val="24"/>
        </w:rPr>
        <w:t xml:space="preserve"> individuals make satisfactory rather than optima</w:t>
      </w:r>
      <w:r w:rsidR="0092577E" w:rsidRPr="00420CAD">
        <w:rPr>
          <w:rFonts w:ascii="Times New Roman" w:hAnsi="Times New Roman" w:cs="Times New Roman"/>
          <w:sz w:val="24"/>
          <w:szCs w:val="24"/>
        </w:rPr>
        <w:t>l</w:t>
      </w:r>
      <w:r w:rsidR="008840C6" w:rsidRPr="00420CAD">
        <w:rPr>
          <w:rFonts w:ascii="Times New Roman" w:hAnsi="Times New Roman" w:cs="Times New Roman"/>
          <w:sz w:val="24"/>
          <w:szCs w:val="24"/>
        </w:rPr>
        <w:t xml:space="preserve"> decisions (Simon, 1</w:t>
      </w:r>
      <w:r w:rsidR="004E3BBB" w:rsidRPr="00420CAD">
        <w:rPr>
          <w:rFonts w:ascii="Times New Roman" w:hAnsi="Times New Roman" w:cs="Times New Roman"/>
          <w:sz w:val="24"/>
          <w:szCs w:val="24"/>
        </w:rPr>
        <w:t>9</w:t>
      </w:r>
      <w:r w:rsidR="008840C6" w:rsidRPr="00420CAD">
        <w:rPr>
          <w:rFonts w:ascii="Times New Roman" w:hAnsi="Times New Roman" w:cs="Times New Roman"/>
          <w:sz w:val="24"/>
          <w:szCs w:val="24"/>
        </w:rPr>
        <w:t xml:space="preserve">57). </w:t>
      </w:r>
      <w:r w:rsidR="00B800B1" w:rsidRPr="00420CAD">
        <w:rPr>
          <w:rFonts w:ascii="Times New Roman" w:hAnsi="Times New Roman" w:cs="Times New Roman"/>
          <w:sz w:val="24"/>
          <w:szCs w:val="24"/>
        </w:rPr>
        <w:t>S</w:t>
      </w:r>
      <w:r w:rsidR="008C746D" w:rsidRPr="00420CAD">
        <w:rPr>
          <w:rFonts w:ascii="Times New Roman" w:hAnsi="Times New Roman" w:cs="Times New Roman"/>
          <w:sz w:val="24"/>
          <w:szCs w:val="24"/>
        </w:rPr>
        <w:t xml:space="preserve">ubsequent work </w:t>
      </w:r>
      <w:r w:rsidR="00AB2A0A" w:rsidRPr="00420CAD">
        <w:rPr>
          <w:rFonts w:ascii="Times New Roman" w:hAnsi="Times New Roman" w:cs="Times New Roman"/>
          <w:sz w:val="24"/>
          <w:szCs w:val="24"/>
        </w:rPr>
        <w:t xml:space="preserve">though </w:t>
      </w:r>
      <w:r w:rsidR="008C746D" w:rsidRPr="00420CAD">
        <w:rPr>
          <w:rFonts w:ascii="Times New Roman" w:hAnsi="Times New Roman" w:cs="Times New Roman"/>
          <w:sz w:val="24"/>
          <w:szCs w:val="24"/>
        </w:rPr>
        <w:t>offers a more pragmatic view of tourism decision-making</w:t>
      </w:r>
      <w:r w:rsidR="00AB2A0A" w:rsidRPr="00420CAD">
        <w:rPr>
          <w:rFonts w:ascii="Times New Roman" w:hAnsi="Times New Roman" w:cs="Times New Roman"/>
          <w:sz w:val="24"/>
          <w:szCs w:val="24"/>
        </w:rPr>
        <w:t>,</w:t>
      </w:r>
      <w:r w:rsidR="00B800B1" w:rsidRPr="00420CAD">
        <w:rPr>
          <w:rFonts w:ascii="Times New Roman" w:hAnsi="Times New Roman" w:cs="Times New Roman"/>
          <w:sz w:val="24"/>
          <w:szCs w:val="24"/>
        </w:rPr>
        <w:t xml:space="preserve"> acknowledg</w:t>
      </w:r>
      <w:r w:rsidR="00730D5E" w:rsidRPr="00420CAD">
        <w:rPr>
          <w:rFonts w:ascii="Times New Roman" w:hAnsi="Times New Roman" w:cs="Times New Roman"/>
          <w:sz w:val="24"/>
          <w:szCs w:val="24"/>
        </w:rPr>
        <w:t>ing</w:t>
      </w:r>
      <w:r w:rsidR="00B800B1" w:rsidRPr="00420CAD">
        <w:rPr>
          <w:rFonts w:ascii="Times New Roman" w:hAnsi="Times New Roman" w:cs="Times New Roman"/>
          <w:sz w:val="24"/>
          <w:szCs w:val="24"/>
        </w:rPr>
        <w:t xml:space="preserve"> the </w:t>
      </w:r>
      <w:r w:rsidR="00602617" w:rsidRPr="00420CAD">
        <w:rPr>
          <w:rFonts w:ascii="Times New Roman" w:hAnsi="Times New Roman" w:cs="Times New Roman"/>
          <w:sz w:val="24"/>
          <w:szCs w:val="24"/>
        </w:rPr>
        <w:t xml:space="preserve">complex interactions between </w:t>
      </w:r>
      <w:r w:rsidR="00FB6206" w:rsidRPr="00420CAD">
        <w:rPr>
          <w:rFonts w:ascii="Times New Roman" w:hAnsi="Times New Roman" w:cs="Times New Roman"/>
          <w:sz w:val="24"/>
          <w:szCs w:val="24"/>
        </w:rPr>
        <w:t>personal and contextual factors</w:t>
      </w:r>
      <w:r w:rsidR="00602617" w:rsidRPr="00420CAD">
        <w:rPr>
          <w:rFonts w:ascii="Times New Roman" w:hAnsi="Times New Roman" w:cs="Times New Roman"/>
          <w:sz w:val="24"/>
          <w:szCs w:val="24"/>
        </w:rPr>
        <w:t xml:space="preserve"> as well as the dynamic </w:t>
      </w:r>
      <w:r w:rsidR="00933078" w:rsidRPr="00420CAD">
        <w:rPr>
          <w:rFonts w:ascii="Times New Roman" w:hAnsi="Times New Roman" w:cs="Times New Roman"/>
          <w:sz w:val="24"/>
          <w:szCs w:val="24"/>
        </w:rPr>
        <w:t xml:space="preserve">– often unconscious – </w:t>
      </w:r>
      <w:r w:rsidR="00602617" w:rsidRPr="00420CAD">
        <w:rPr>
          <w:rFonts w:ascii="Times New Roman" w:hAnsi="Times New Roman" w:cs="Times New Roman"/>
          <w:sz w:val="24"/>
          <w:szCs w:val="24"/>
        </w:rPr>
        <w:t xml:space="preserve">processes </w:t>
      </w:r>
      <w:r w:rsidR="00FB6206" w:rsidRPr="00420CAD">
        <w:rPr>
          <w:rFonts w:ascii="Times New Roman" w:hAnsi="Times New Roman" w:cs="Times New Roman"/>
          <w:sz w:val="24"/>
          <w:szCs w:val="24"/>
        </w:rPr>
        <w:t>in</w:t>
      </w:r>
      <w:r w:rsidR="00602617" w:rsidRPr="00420CAD">
        <w:rPr>
          <w:rFonts w:ascii="Times New Roman" w:hAnsi="Times New Roman" w:cs="Times New Roman"/>
          <w:sz w:val="24"/>
          <w:szCs w:val="24"/>
        </w:rPr>
        <w:t xml:space="preserve"> which </w:t>
      </w:r>
      <w:r w:rsidR="0000252B" w:rsidRPr="00420CAD">
        <w:rPr>
          <w:rFonts w:ascii="Times New Roman" w:hAnsi="Times New Roman" w:cs="Times New Roman"/>
          <w:sz w:val="24"/>
          <w:szCs w:val="24"/>
        </w:rPr>
        <w:t xml:space="preserve">the </w:t>
      </w:r>
      <w:r w:rsidR="00AE1DAF" w:rsidRPr="00420CAD">
        <w:rPr>
          <w:rFonts w:ascii="Times New Roman" w:hAnsi="Times New Roman" w:cs="Times New Roman"/>
          <w:sz w:val="24"/>
          <w:szCs w:val="24"/>
        </w:rPr>
        <w:t xml:space="preserve">evaluative and affective judgements </w:t>
      </w:r>
      <w:r w:rsidR="002719AF" w:rsidRPr="00420CAD">
        <w:rPr>
          <w:rFonts w:ascii="Times New Roman" w:hAnsi="Times New Roman" w:cs="Times New Roman"/>
          <w:sz w:val="24"/>
          <w:szCs w:val="24"/>
        </w:rPr>
        <w:t xml:space="preserve">underlying tourists’ decisions </w:t>
      </w:r>
      <w:r w:rsidR="00E90AE7" w:rsidRPr="00420CAD">
        <w:rPr>
          <w:rFonts w:ascii="Times New Roman" w:hAnsi="Times New Roman" w:cs="Times New Roman"/>
          <w:sz w:val="24"/>
          <w:szCs w:val="24"/>
        </w:rPr>
        <w:t>are formed</w:t>
      </w:r>
      <w:r w:rsidR="007F0DAF" w:rsidRPr="00420CAD">
        <w:rPr>
          <w:rFonts w:ascii="Times New Roman" w:hAnsi="Times New Roman" w:cs="Times New Roman"/>
          <w:sz w:val="24"/>
          <w:szCs w:val="24"/>
        </w:rPr>
        <w:t xml:space="preserve"> </w:t>
      </w:r>
      <w:r w:rsidR="00AE1DAF" w:rsidRPr="00420CAD">
        <w:rPr>
          <w:rFonts w:ascii="Times New Roman" w:hAnsi="Times New Roman" w:cs="Times New Roman"/>
          <w:sz w:val="24"/>
          <w:szCs w:val="24"/>
        </w:rPr>
        <w:t>(</w:t>
      </w:r>
      <w:r w:rsidR="00353B63" w:rsidRPr="00420CAD">
        <w:rPr>
          <w:rFonts w:ascii="Times New Roman" w:hAnsi="Times New Roman" w:cs="Times New Roman"/>
          <w:sz w:val="24"/>
          <w:szCs w:val="24"/>
        </w:rPr>
        <w:t>e.g.</w:t>
      </w:r>
      <w:r w:rsidR="003D1534" w:rsidRPr="00420CAD">
        <w:rPr>
          <w:rFonts w:ascii="Times New Roman" w:hAnsi="Times New Roman" w:cs="Times New Roman"/>
          <w:sz w:val="24"/>
          <w:szCs w:val="24"/>
        </w:rPr>
        <w:t>,</w:t>
      </w:r>
      <w:r w:rsidR="00353B63" w:rsidRPr="00420CAD">
        <w:rPr>
          <w:rFonts w:ascii="Times New Roman" w:hAnsi="Times New Roman" w:cs="Times New Roman"/>
          <w:sz w:val="24"/>
          <w:szCs w:val="24"/>
        </w:rPr>
        <w:t xml:space="preserve"> </w:t>
      </w:r>
      <w:r w:rsidR="008855A7" w:rsidRPr="00420CAD">
        <w:rPr>
          <w:rFonts w:ascii="Times New Roman" w:hAnsi="Times New Roman" w:cs="Times New Roman"/>
          <w:sz w:val="24"/>
          <w:szCs w:val="24"/>
        </w:rPr>
        <w:t xml:space="preserve">Edwards and Potter, 1992; </w:t>
      </w:r>
      <w:r w:rsidR="00933078" w:rsidRPr="00420CAD">
        <w:rPr>
          <w:rFonts w:ascii="Times New Roman" w:hAnsi="Times New Roman" w:cs="Times New Roman"/>
          <w:sz w:val="24"/>
          <w:szCs w:val="24"/>
        </w:rPr>
        <w:t xml:space="preserve">Sirakaya and Woodside, 2005; </w:t>
      </w:r>
      <w:r w:rsidR="00F45D28" w:rsidRPr="00420CAD">
        <w:rPr>
          <w:rFonts w:ascii="Times New Roman" w:hAnsi="Times New Roman" w:cs="Times New Roman"/>
          <w:sz w:val="24"/>
          <w:szCs w:val="24"/>
        </w:rPr>
        <w:t>Woodside et al., 2004</w:t>
      </w:r>
      <w:r w:rsidR="00AE1DAF" w:rsidRPr="00420CAD">
        <w:rPr>
          <w:rFonts w:ascii="Times New Roman" w:hAnsi="Times New Roman" w:cs="Times New Roman"/>
          <w:sz w:val="24"/>
          <w:szCs w:val="24"/>
        </w:rPr>
        <w:t>).</w:t>
      </w:r>
      <w:r w:rsidR="00C971FF" w:rsidRPr="00420CAD">
        <w:rPr>
          <w:rFonts w:ascii="Times New Roman" w:hAnsi="Times New Roman" w:cs="Times New Roman"/>
          <w:sz w:val="24"/>
          <w:szCs w:val="24"/>
        </w:rPr>
        <w:t xml:space="preserve"> </w:t>
      </w:r>
      <w:r w:rsidR="002D543E" w:rsidRPr="00420CAD">
        <w:rPr>
          <w:rFonts w:ascii="Times New Roman" w:hAnsi="Times New Roman" w:cs="Times New Roman"/>
          <w:sz w:val="24"/>
          <w:szCs w:val="24"/>
        </w:rPr>
        <w:t>Attempts to</w:t>
      </w:r>
      <w:r w:rsidR="00B04CF0" w:rsidRPr="00420CAD">
        <w:rPr>
          <w:rFonts w:ascii="Times New Roman" w:hAnsi="Times New Roman" w:cs="Times New Roman"/>
          <w:sz w:val="24"/>
          <w:szCs w:val="24"/>
        </w:rPr>
        <w:t xml:space="preserve"> operationaliz</w:t>
      </w:r>
      <w:r w:rsidR="002D543E" w:rsidRPr="00420CAD">
        <w:rPr>
          <w:rFonts w:ascii="Times New Roman" w:hAnsi="Times New Roman" w:cs="Times New Roman"/>
          <w:sz w:val="24"/>
          <w:szCs w:val="24"/>
        </w:rPr>
        <w:t xml:space="preserve">e </w:t>
      </w:r>
      <w:r w:rsidR="00B04CF0" w:rsidRPr="00420CAD">
        <w:rPr>
          <w:rFonts w:ascii="Times New Roman" w:hAnsi="Times New Roman" w:cs="Times New Roman"/>
          <w:sz w:val="24"/>
          <w:szCs w:val="24"/>
        </w:rPr>
        <w:t>these paradigms</w:t>
      </w:r>
      <w:r w:rsidR="00004FA3" w:rsidRPr="00420CAD">
        <w:rPr>
          <w:rFonts w:ascii="Times New Roman" w:hAnsi="Times New Roman" w:cs="Times New Roman"/>
          <w:sz w:val="24"/>
          <w:szCs w:val="24"/>
        </w:rPr>
        <w:t xml:space="preserve"> identi</w:t>
      </w:r>
      <w:r w:rsidR="00020301" w:rsidRPr="00420CAD">
        <w:rPr>
          <w:rFonts w:ascii="Times New Roman" w:hAnsi="Times New Roman" w:cs="Times New Roman"/>
          <w:sz w:val="24"/>
          <w:szCs w:val="24"/>
        </w:rPr>
        <w:t>fy</w:t>
      </w:r>
      <w:r w:rsidR="00661DF0" w:rsidRPr="00420CAD">
        <w:rPr>
          <w:rFonts w:ascii="Times New Roman" w:hAnsi="Times New Roman" w:cs="Times New Roman"/>
          <w:sz w:val="24"/>
          <w:szCs w:val="24"/>
        </w:rPr>
        <w:t xml:space="preserve"> factors related to personal determinants, socio-psychological processes and environmental variables </w:t>
      </w:r>
      <w:r w:rsidR="00710F4A" w:rsidRPr="00420CAD">
        <w:rPr>
          <w:rFonts w:ascii="Times New Roman" w:hAnsi="Times New Roman" w:cs="Times New Roman"/>
          <w:sz w:val="24"/>
          <w:szCs w:val="24"/>
        </w:rPr>
        <w:t>as</w:t>
      </w:r>
      <w:r w:rsidR="00071561" w:rsidRPr="00420CAD">
        <w:rPr>
          <w:rFonts w:ascii="Times New Roman" w:hAnsi="Times New Roman" w:cs="Times New Roman"/>
          <w:sz w:val="24"/>
          <w:szCs w:val="24"/>
        </w:rPr>
        <w:t xml:space="preserve"> </w:t>
      </w:r>
      <w:r w:rsidR="00020301" w:rsidRPr="00420CAD">
        <w:rPr>
          <w:rFonts w:ascii="Times New Roman" w:hAnsi="Times New Roman" w:cs="Times New Roman"/>
          <w:sz w:val="24"/>
          <w:szCs w:val="24"/>
        </w:rPr>
        <w:t>antecedents of tourism</w:t>
      </w:r>
      <w:r w:rsidR="00661DF0" w:rsidRPr="00420CAD">
        <w:rPr>
          <w:rFonts w:ascii="Times New Roman" w:hAnsi="Times New Roman" w:cs="Times New Roman"/>
          <w:sz w:val="24"/>
          <w:szCs w:val="24"/>
        </w:rPr>
        <w:t xml:space="preserve"> decision-making (</w:t>
      </w:r>
      <w:r w:rsidR="0095240D" w:rsidRPr="00420CAD">
        <w:rPr>
          <w:rFonts w:ascii="Times New Roman" w:hAnsi="Times New Roman" w:cs="Times New Roman"/>
          <w:sz w:val="24"/>
          <w:szCs w:val="24"/>
        </w:rPr>
        <w:t xml:space="preserve">Cohen et al., 2014; </w:t>
      </w:r>
      <w:r w:rsidR="00661DF0" w:rsidRPr="00420CAD">
        <w:rPr>
          <w:rFonts w:ascii="Times New Roman" w:hAnsi="Times New Roman" w:cs="Times New Roman"/>
          <w:sz w:val="24"/>
          <w:szCs w:val="24"/>
        </w:rPr>
        <w:t>Decrop, 2006)</w:t>
      </w:r>
      <w:r w:rsidR="00B04CF0" w:rsidRPr="00420CAD">
        <w:rPr>
          <w:rFonts w:ascii="Times New Roman" w:hAnsi="Times New Roman" w:cs="Times New Roman"/>
          <w:sz w:val="24"/>
          <w:szCs w:val="24"/>
        </w:rPr>
        <w:t xml:space="preserve">.  </w:t>
      </w:r>
    </w:p>
    <w:p w14:paraId="1866D951" w14:textId="41BE8AA5" w:rsidR="00A366B9" w:rsidRPr="00420CAD" w:rsidRDefault="00A366B9" w:rsidP="002066A7">
      <w:pPr>
        <w:spacing w:after="0" w:line="240" w:lineRule="auto"/>
        <w:jc w:val="both"/>
        <w:rPr>
          <w:rFonts w:ascii="Times New Roman" w:hAnsi="Times New Roman" w:cs="Times New Roman"/>
          <w:sz w:val="24"/>
          <w:szCs w:val="24"/>
        </w:rPr>
      </w:pPr>
    </w:p>
    <w:p w14:paraId="14941D24" w14:textId="514C3B80" w:rsidR="004835A5" w:rsidRPr="00420CAD" w:rsidRDefault="00BA2032" w:rsidP="002066A7">
      <w:pPr>
        <w:spacing w:after="0" w:line="240" w:lineRule="auto"/>
        <w:jc w:val="both"/>
        <w:rPr>
          <w:rFonts w:ascii="Times New Roman" w:hAnsi="Times New Roman" w:cs="Times New Roman"/>
          <w:sz w:val="24"/>
          <w:szCs w:val="24"/>
        </w:rPr>
      </w:pPr>
      <w:r w:rsidRPr="00337E97">
        <w:rPr>
          <w:rFonts w:ascii="Times New Roman" w:hAnsi="Times New Roman" w:cs="Times New Roman"/>
          <w:sz w:val="24"/>
          <w:szCs w:val="24"/>
        </w:rPr>
        <w:t>In this context, t</w:t>
      </w:r>
      <w:r w:rsidR="00AC2819" w:rsidRPr="00337E97">
        <w:rPr>
          <w:rFonts w:ascii="Times New Roman" w:hAnsi="Times New Roman" w:cs="Times New Roman"/>
          <w:sz w:val="24"/>
          <w:szCs w:val="24"/>
        </w:rPr>
        <w:t>ravel motivation</w:t>
      </w:r>
      <w:r w:rsidR="00043095" w:rsidRPr="00337E97">
        <w:rPr>
          <w:rFonts w:ascii="Times New Roman" w:hAnsi="Times New Roman" w:cs="Times New Roman"/>
          <w:sz w:val="24"/>
          <w:szCs w:val="24"/>
        </w:rPr>
        <w:t xml:space="preserve"> </w:t>
      </w:r>
      <w:r w:rsidR="00014192">
        <w:rPr>
          <w:rFonts w:ascii="Times New Roman" w:hAnsi="Times New Roman" w:cs="Times New Roman"/>
          <w:sz w:val="24"/>
          <w:szCs w:val="24"/>
        </w:rPr>
        <w:t>wa</w:t>
      </w:r>
      <w:r w:rsidR="00AC2819" w:rsidRPr="00337E97">
        <w:rPr>
          <w:rFonts w:ascii="Times New Roman" w:hAnsi="Times New Roman" w:cs="Times New Roman"/>
          <w:sz w:val="24"/>
          <w:szCs w:val="24"/>
        </w:rPr>
        <w:t xml:space="preserve">s </w:t>
      </w:r>
      <w:r w:rsidR="003E5C04" w:rsidRPr="00337E97">
        <w:rPr>
          <w:rFonts w:ascii="Times New Roman" w:hAnsi="Times New Roman" w:cs="Times New Roman"/>
          <w:sz w:val="24"/>
          <w:szCs w:val="24"/>
        </w:rPr>
        <w:t>recogni</w:t>
      </w:r>
      <w:r w:rsidR="00014192">
        <w:rPr>
          <w:rFonts w:ascii="Times New Roman" w:hAnsi="Times New Roman" w:cs="Times New Roman"/>
          <w:sz w:val="24"/>
          <w:szCs w:val="24"/>
        </w:rPr>
        <w:t>s</w:t>
      </w:r>
      <w:r w:rsidR="003E5C04" w:rsidRPr="00337E97">
        <w:rPr>
          <w:rFonts w:ascii="Times New Roman" w:hAnsi="Times New Roman" w:cs="Times New Roman"/>
          <w:sz w:val="24"/>
          <w:szCs w:val="24"/>
        </w:rPr>
        <w:t xml:space="preserve">ed as </w:t>
      </w:r>
      <w:r w:rsidR="00C6747D" w:rsidRPr="00337E97">
        <w:rPr>
          <w:rFonts w:ascii="Times New Roman" w:hAnsi="Times New Roman" w:cs="Times New Roman"/>
          <w:sz w:val="24"/>
          <w:szCs w:val="24"/>
        </w:rPr>
        <w:t>a key component of the tourism decision-making process</w:t>
      </w:r>
      <w:r w:rsidR="005476C0" w:rsidRPr="00337E97">
        <w:rPr>
          <w:rFonts w:ascii="Times New Roman" w:hAnsi="Times New Roman" w:cs="Times New Roman"/>
          <w:sz w:val="24"/>
          <w:szCs w:val="24"/>
        </w:rPr>
        <w:t xml:space="preserve"> </w:t>
      </w:r>
      <w:r w:rsidR="00A23172" w:rsidRPr="00420CAD">
        <w:rPr>
          <w:rFonts w:ascii="Times New Roman" w:hAnsi="Times New Roman" w:cs="Times New Roman"/>
          <w:sz w:val="24"/>
          <w:szCs w:val="24"/>
        </w:rPr>
        <w:t>and a driver of tourist behavio</w:t>
      </w:r>
      <w:r w:rsidR="00B125CD" w:rsidRPr="00420CAD">
        <w:rPr>
          <w:rFonts w:ascii="Times New Roman" w:hAnsi="Times New Roman" w:cs="Times New Roman"/>
          <w:sz w:val="24"/>
          <w:szCs w:val="24"/>
        </w:rPr>
        <w:t>u</w:t>
      </w:r>
      <w:r w:rsidR="00A23172" w:rsidRPr="00420CAD">
        <w:rPr>
          <w:rFonts w:ascii="Times New Roman" w:hAnsi="Times New Roman" w:cs="Times New Roman"/>
          <w:sz w:val="24"/>
          <w:szCs w:val="24"/>
        </w:rPr>
        <w:t xml:space="preserve">r </w:t>
      </w:r>
      <w:r w:rsidR="005476C0" w:rsidRPr="00420CAD">
        <w:rPr>
          <w:rFonts w:ascii="Times New Roman" w:hAnsi="Times New Roman" w:cs="Times New Roman"/>
          <w:sz w:val="24"/>
          <w:szCs w:val="24"/>
        </w:rPr>
        <w:t>that determines future trip plans</w:t>
      </w:r>
      <w:r w:rsidR="0025500A" w:rsidRPr="00420CAD">
        <w:rPr>
          <w:rFonts w:ascii="Times New Roman" w:hAnsi="Times New Roman" w:cs="Times New Roman"/>
          <w:sz w:val="24"/>
          <w:szCs w:val="24"/>
        </w:rPr>
        <w:t xml:space="preserve"> and destination choice</w:t>
      </w:r>
      <w:r w:rsidR="005476C0" w:rsidRPr="00420CAD">
        <w:rPr>
          <w:rFonts w:ascii="Times New Roman" w:hAnsi="Times New Roman" w:cs="Times New Roman"/>
          <w:sz w:val="24"/>
          <w:szCs w:val="24"/>
        </w:rPr>
        <w:t xml:space="preserve"> </w:t>
      </w:r>
      <w:r w:rsidR="00AC2819" w:rsidRPr="00420CAD">
        <w:rPr>
          <w:rFonts w:ascii="Times New Roman" w:hAnsi="Times New Roman" w:cs="Times New Roman"/>
          <w:sz w:val="24"/>
          <w:szCs w:val="24"/>
        </w:rPr>
        <w:t>(</w:t>
      </w:r>
      <w:r w:rsidR="008803A4" w:rsidRPr="00420CAD">
        <w:rPr>
          <w:rFonts w:ascii="Times New Roman" w:hAnsi="Times New Roman" w:cs="Times New Roman"/>
          <w:sz w:val="24"/>
          <w:szCs w:val="24"/>
        </w:rPr>
        <w:t xml:space="preserve">Jang and Cai, 2002; </w:t>
      </w:r>
      <w:r w:rsidR="00A23172" w:rsidRPr="00420CAD">
        <w:rPr>
          <w:rFonts w:ascii="Times New Roman" w:hAnsi="Times New Roman" w:cs="Times New Roman"/>
          <w:sz w:val="24"/>
          <w:szCs w:val="24"/>
        </w:rPr>
        <w:t>Farmaki et al., 2019</w:t>
      </w:r>
      <w:r w:rsidR="00CA5D53" w:rsidRPr="00420CAD">
        <w:rPr>
          <w:rFonts w:ascii="Times New Roman" w:hAnsi="Times New Roman" w:cs="Times New Roman"/>
          <w:sz w:val="24"/>
          <w:szCs w:val="24"/>
        </w:rPr>
        <w:t>; Uysal et al., 2008</w:t>
      </w:r>
      <w:r w:rsidR="00AC2819" w:rsidRPr="00420CAD">
        <w:rPr>
          <w:rFonts w:ascii="Times New Roman" w:hAnsi="Times New Roman" w:cs="Times New Roman"/>
          <w:sz w:val="24"/>
          <w:szCs w:val="24"/>
        </w:rPr>
        <w:t>)</w:t>
      </w:r>
      <w:r w:rsidR="00A04798" w:rsidRPr="00420CAD">
        <w:rPr>
          <w:rFonts w:ascii="Times New Roman" w:hAnsi="Times New Roman" w:cs="Times New Roman"/>
          <w:sz w:val="24"/>
          <w:szCs w:val="24"/>
        </w:rPr>
        <w:t>.</w:t>
      </w:r>
      <w:r w:rsidR="00A23172" w:rsidRPr="00420CAD">
        <w:rPr>
          <w:rFonts w:ascii="Times New Roman" w:hAnsi="Times New Roman" w:cs="Times New Roman"/>
          <w:sz w:val="24"/>
          <w:szCs w:val="24"/>
        </w:rPr>
        <w:t xml:space="preserve"> </w:t>
      </w:r>
      <w:r w:rsidR="00B316EF" w:rsidRPr="00420CAD">
        <w:rPr>
          <w:rFonts w:ascii="Times New Roman" w:hAnsi="Times New Roman" w:cs="Times New Roman"/>
          <w:sz w:val="24"/>
          <w:szCs w:val="24"/>
        </w:rPr>
        <w:t>Unlike purpose of visit</w:t>
      </w:r>
      <w:r w:rsidR="00D70920" w:rsidRPr="00420CAD">
        <w:rPr>
          <w:rFonts w:ascii="Times New Roman" w:hAnsi="Times New Roman" w:cs="Times New Roman"/>
          <w:sz w:val="24"/>
          <w:szCs w:val="24"/>
        </w:rPr>
        <w:t xml:space="preserve"> which is more explicitly communicated, travel motivation represents the internal psychological force that prompts people to act in order to satisfy their needs and wants</w:t>
      </w:r>
      <w:r w:rsidR="00933078" w:rsidRPr="00420CAD">
        <w:rPr>
          <w:rFonts w:ascii="Times New Roman" w:hAnsi="Times New Roman" w:cs="Times New Roman"/>
          <w:sz w:val="24"/>
          <w:szCs w:val="24"/>
        </w:rPr>
        <w:t xml:space="preserve"> and their overall wellbeing</w:t>
      </w:r>
      <w:r w:rsidR="00D70920" w:rsidRPr="00420CAD">
        <w:rPr>
          <w:rFonts w:ascii="Times New Roman" w:hAnsi="Times New Roman" w:cs="Times New Roman"/>
          <w:sz w:val="24"/>
          <w:szCs w:val="24"/>
        </w:rPr>
        <w:t xml:space="preserve"> (Moutinho, 2000</w:t>
      </w:r>
      <w:r w:rsidR="00933078" w:rsidRPr="00420CAD">
        <w:rPr>
          <w:rFonts w:ascii="Times New Roman" w:hAnsi="Times New Roman" w:cs="Times New Roman"/>
          <w:sz w:val="24"/>
          <w:szCs w:val="24"/>
        </w:rPr>
        <w:t>; Pearce, 2014</w:t>
      </w:r>
      <w:r w:rsidR="00D70920" w:rsidRPr="00420CAD">
        <w:rPr>
          <w:rFonts w:ascii="Times New Roman" w:hAnsi="Times New Roman" w:cs="Times New Roman"/>
          <w:sz w:val="24"/>
          <w:szCs w:val="24"/>
        </w:rPr>
        <w:t xml:space="preserve">).  </w:t>
      </w:r>
      <w:r w:rsidR="009E3C1C" w:rsidRPr="00420CAD">
        <w:rPr>
          <w:rFonts w:ascii="Times New Roman" w:hAnsi="Times New Roman" w:cs="Times New Roman"/>
          <w:sz w:val="24"/>
          <w:szCs w:val="24"/>
        </w:rPr>
        <w:t>While</w:t>
      </w:r>
      <w:r w:rsidR="00D70920" w:rsidRPr="00420CAD">
        <w:rPr>
          <w:rFonts w:ascii="Times New Roman" w:hAnsi="Times New Roman" w:cs="Times New Roman"/>
          <w:sz w:val="24"/>
          <w:szCs w:val="24"/>
        </w:rPr>
        <w:t xml:space="preserve"> purpose of visit refers to why people travel</w:t>
      </w:r>
      <w:r w:rsidR="009E3C1C" w:rsidRPr="00420CAD">
        <w:rPr>
          <w:rFonts w:ascii="Times New Roman" w:hAnsi="Times New Roman" w:cs="Times New Roman"/>
          <w:sz w:val="24"/>
          <w:szCs w:val="24"/>
        </w:rPr>
        <w:t>,</w:t>
      </w:r>
      <w:r w:rsidR="00D70920" w:rsidRPr="00420CAD">
        <w:rPr>
          <w:rFonts w:ascii="Times New Roman" w:hAnsi="Times New Roman" w:cs="Times New Roman"/>
          <w:sz w:val="24"/>
          <w:szCs w:val="24"/>
        </w:rPr>
        <w:t xml:space="preserve"> travel motivation may explain why people choose to visit specific destinations. </w:t>
      </w:r>
      <w:r w:rsidR="008532DA" w:rsidRPr="00420CAD">
        <w:rPr>
          <w:rFonts w:ascii="Times New Roman" w:hAnsi="Times New Roman" w:cs="Times New Roman"/>
          <w:sz w:val="24"/>
          <w:szCs w:val="24"/>
        </w:rPr>
        <w:t>Although t</w:t>
      </w:r>
      <w:r w:rsidR="006A5F8A" w:rsidRPr="00420CAD">
        <w:rPr>
          <w:rFonts w:ascii="Times New Roman" w:hAnsi="Times New Roman" w:cs="Times New Roman"/>
          <w:sz w:val="24"/>
          <w:szCs w:val="24"/>
        </w:rPr>
        <w:t xml:space="preserve">here are many theories and typologies identifying different motivating factors and patterns </w:t>
      </w:r>
      <w:r w:rsidR="00020301" w:rsidRPr="00420CAD">
        <w:rPr>
          <w:rFonts w:ascii="Times New Roman" w:hAnsi="Times New Roman" w:cs="Times New Roman"/>
          <w:sz w:val="24"/>
          <w:szCs w:val="24"/>
        </w:rPr>
        <w:t>that</w:t>
      </w:r>
      <w:r w:rsidR="006A5F8A" w:rsidRPr="00420CAD">
        <w:rPr>
          <w:rFonts w:ascii="Times New Roman" w:hAnsi="Times New Roman" w:cs="Times New Roman"/>
          <w:sz w:val="24"/>
          <w:szCs w:val="24"/>
        </w:rPr>
        <w:t xml:space="preserve"> often change depending on the context</w:t>
      </w:r>
      <w:r w:rsidR="00A14BE2" w:rsidRPr="00420CAD">
        <w:rPr>
          <w:rFonts w:ascii="Times New Roman" w:hAnsi="Times New Roman" w:cs="Times New Roman"/>
          <w:sz w:val="24"/>
          <w:szCs w:val="24"/>
        </w:rPr>
        <w:t xml:space="preserve">, </w:t>
      </w:r>
      <w:r w:rsidR="00020301" w:rsidRPr="00420CAD">
        <w:rPr>
          <w:rFonts w:ascii="Times New Roman" w:hAnsi="Times New Roman" w:cs="Times New Roman"/>
          <w:sz w:val="24"/>
          <w:szCs w:val="24"/>
        </w:rPr>
        <w:t xml:space="preserve">pertinent research identifies </w:t>
      </w:r>
      <w:r w:rsidR="00A14BE2" w:rsidRPr="00420CAD">
        <w:rPr>
          <w:rFonts w:ascii="Times New Roman" w:hAnsi="Times New Roman" w:cs="Times New Roman"/>
          <w:sz w:val="24"/>
          <w:szCs w:val="24"/>
        </w:rPr>
        <w:t>four main travel motives: novelty-seeking, escapism, relationship</w:t>
      </w:r>
      <w:r w:rsidR="00980AA0" w:rsidRPr="00420CAD">
        <w:rPr>
          <w:rFonts w:ascii="Times New Roman" w:hAnsi="Times New Roman" w:cs="Times New Roman"/>
          <w:sz w:val="24"/>
          <w:szCs w:val="24"/>
        </w:rPr>
        <w:t xml:space="preserve"> building</w:t>
      </w:r>
      <w:r w:rsidR="00A14BE2" w:rsidRPr="00420CAD">
        <w:rPr>
          <w:rFonts w:ascii="Times New Roman" w:hAnsi="Times New Roman" w:cs="Times New Roman"/>
          <w:sz w:val="24"/>
          <w:szCs w:val="24"/>
        </w:rPr>
        <w:t xml:space="preserve"> and self-development</w:t>
      </w:r>
      <w:r w:rsidR="00980AA0" w:rsidRPr="00420CAD">
        <w:rPr>
          <w:rFonts w:ascii="Times New Roman" w:hAnsi="Times New Roman" w:cs="Times New Roman"/>
          <w:sz w:val="24"/>
          <w:szCs w:val="24"/>
        </w:rPr>
        <w:t xml:space="preserve"> that includes the goals of knowledge</w:t>
      </w:r>
      <w:r w:rsidR="004835A5" w:rsidRPr="00420CAD">
        <w:rPr>
          <w:rFonts w:ascii="Times New Roman" w:hAnsi="Times New Roman" w:cs="Times New Roman"/>
          <w:sz w:val="24"/>
          <w:szCs w:val="24"/>
        </w:rPr>
        <w:t xml:space="preserve"> seeking</w:t>
      </w:r>
      <w:r w:rsidR="00980AA0" w:rsidRPr="00420CAD">
        <w:rPr>
          <w:rFonts w:ascii="Times New Roman" w:hAnsi="Times New Roman" w:cs="Times New Roman"/>
          <w:sz w:val="24"/>
          <w:szCs w:val="24"/>
        </w:rPr>
        <w:t xml:space="preserve"> and wellbeing</w:t>
      </w:r>
      <w:r w:rsidR="00A14BE2" w:rsidRPr="00420CAD">
        <w:rPr>
          <w:rFonts w:ascii="Times New Roman" w:hAnsi="Times New Roman" w:cs="Times New Roman"/>
          <w:sz w:val="24"/>
          <w:szCs w:val="24"/>
        </w:rPr>
        <w:t xml:space="preserve"> (e.g.</w:t>
      </w:r>
      <w:r w:rsidR="003D1534" w:rsidRPr="00420CAD">
        <w:rPr>
          <w:rFonts w:ascii="Times New Roman" w:hAnsi="Times New Roman" w:cs="Times New Roman"/>
          <w:sz w:val="24"/>
          <w:szCs w:val="24"/>
        </w:rPr>
        <w:t>,</w:t>
      </w:r>
      <w:r w:rsidR="00A14BE2" w:rsidRPr="00420CAD">
        <w:rPr>
          <w:rFonts w:ascii="Times New Roman" w:hAnsi="Times New Roman" w:cs="Times New Roman"/>
          <w:sz w:val="24"/>
          <w:szCs w:val="24"/>
        </w:rPr>
        <w:t xml:space="preserve"> Crompton, 1979; Iso-Ahola, 1982; </w:t>
      </w:r>
      <w:r w:rsidR="00980AA0" w:rsidRPr="00420CAD">
        <w:rPr>
          <w:rFonts w:ascii="Times New Roman" w:hAnsi="Times New Roman" w:cs="Times New Roman"/>
          <w:sz w:val="24"/>
          <w:szCs w:val="24"/>
        </w:rPr>
        <w:t xml:space="preserve">Moscardo, 2011; </w:t>
      </w:r>
      <w:r w:rsidR="00A14BE2" w:rsidRPr="00420CAD">
        <w:rPr>
          <w:rFonts w:ascii="Times New Roman" w:hAnsi="Times New Roman" w:cs="Times New Roman"/>
          <w:sz w:val="24"/>
          <w:szCs w:val="24"/>
        </w:rPr>
        <w:t>Pearce and Lee, 2005</w:t>
      </w:r>
      <w:r w:rsidR="00980AA0" w:rsidRPr="00420CAD">
        <w:rPr>
          <w:rFonts w:ascii="Times New Roman" w:hAnsi="Times New Roman" w:cs="Times New Roman"/>
          <w:sz w:val="24"/>
          <w:szCs w:val="24"/>
        </w:rPr>
        <w:t>; Villamediana-Pedrosa et al., 2020</w:t>
      </w:r>
      <w:r w:rsidR="00A14BE2" w:rsidRPr="00420CAD">
        <w:rPr>
          <w:rFonts w:ascii="Times New Roman" w:hAnsi="Times New Roman" w:cs="Times New Roman"/>
          <w:sz w:val="24"/>
          <w:szCs w:val="24"/>
        </w:rPr>
        <w:t>)</w:t>
      </w:r>
      <w:r w:rsidR="00F530DD" w:rsidRPr="00420CAD">
        <w:rPr>
          <w:rFonts w:ascii="Times New Roman" w:hAnsi="Times New Roman" w:cs="Times New Roman"/>
          <w:sz w:val="24"/>
          <w:szCs w:val="24"/>
        </w:rPr>
        <w:t xml:space="preserve">. </w:t>
      </w:r>
      <w:r w:rsidR="00C35B59" w:rsidRPr="00420CAD">
        <w:rPr>
          <w:rFonts w:ascii="Times New Roman" w:hAnsi="Times New Roman" w:cs="Times New Roman"/>
          <w:sz w:val="24"/>
          <w:szCs w:val="24"/>
        </w:rPr>
        <w:t>According to t</w:t>
      </w:r>
      <w:r w:rsidR="00F530DD" w:rsidRPr="00420CAD">
        <w:rPr>
          <w:rFonts w:ascii="Times New Roman" w:hAnsi="Times New Roman" w:cs="Times New Roman"/>
          <w:sz w:val="24"/>
          <w:szCs w:val="24"/>
        </w:rPr>
        <w:t xml:space="preserve">he push/pull typology </w:t>
      </w:r>
      <w:r w:rsidR="00C35B59" w:rsidRPr="00420CAD">
        <w:rPr>
          <w:rFonts w:ascii="Times New Roman" w:hAnsi="Times New Roman" w:cs="Times New Roman"/>
          <w:sz w:val="24"/>
          <w:szCs w:val="24"/>
        </w:rPr>
        <w:t>which dominates the literature, such inner motives represent push factors predisposing people to travel (Dann, 1977</w:t>
      </w:r>
      <w:r w:rsidR="00CA5D53" w:rsidRPr="00420CAD">
        <w:rPr>
          <w:rFonts w:ascii="Times New Roman" w:hAnsi="Times New Roman" w:cs="Times New Roman"/>
          <w:sz w:val="24"/>
          <w:szCs w:val="24"/>
        </w:rPr>
        <w:t>; Lewis and D’Allesandro, 2019</w:t>
      </w:r>
      <w:r w:rsidR="00862103" w:rsidRPr="00420CAD">
        <w:rPr>
          <w:rFonts w:ascii="Times New Roman" w:hAnsi="Times New Roman" w:cs="Times New Roman"/>
          <w:sz w:val="24"/>
          <w:szCs w:val="24"/>
        </w:rPr>
        <w:t>; Mehmetoglou, 2011</w:t>
      </w:r>
      <w:r w:rsidR="00C35B59" w:rsidRPr="00420CAD">
        <w:rPr>
          <w:rFonts w:ascii="Times New Roman" w:hAnsi="Times New Roman" w:cs="Times New Roman"/>
          <w:sz w:val="24"/>
          <w:szCs w:val="24"/>
        </w:rPr>
        <w:t>).</w:t>
      </w:r>
      <w:r w:rsidR="002771F0">
        <w:rPr>
          <w:rFonts w:ascii="Times New Roman" w:hAnsi="Times New Roman" w:cs="Times New Roman"/>
          <w:sz w:val="24"/>
          <w:szCs w:val="24"/>
        </w:rPr>
        <w:t xml:space="preserve"> </w:t>
      </w:r>
      <w:r w:rsidR="00C35B59" w:rsidRPr="00420CAD">
        <w:rPr>
          <w:rFonts w:ascii="Times New Roman" w:hAnsi="Times New Roman" w:cs="Times New Roman"/>
          <w:sz w:val="24"/>
          <w:szCs w:val="24"/>
        </w:rPr>
        <w:t>E</w:t>
      </w:r>
      <w:r w:rsidR="00F530DD" w:rsidRPr="00420CAD">
        <w:rPr>
          <w:rFonts w:ascii="Times New Roman" w:hAnsi="Times New Roman" w:cs="Times New Roman"/>
          <w:sz w:val="24"/>
          <w:szCs w:val="24"/>
        </w:rPr>
        <w:t>xternal motivations specific to destinations (i.e.</w:t>
      </w:r>
      <w:r w:rsidR="003D1534" w:rsidRPr="00420CAD">
        <w:rPr>
          <w:rFonts w:ascii="Times New Roman" w:hAnsi="Times New Roman" w:cs="Times New Roman"/>
          <w:sz w:val="24"/>
          <w:szCs w:val="24"/>
        </w:rPr>
        <w:t>,</w:t>
      </w:r>
      <w:r w:rsidR="00F530DD" w:rsidRPr="00420CAD">
        <w:rPr>
          <w:rFonts w:ascii="Times New Roman" w:hAnsi="Times New Roman" w:cs="Times New Roman"/>
          <w:sz w:val="24"/>
          <w:szCs w:val="24"/>
        </w:rPr>
        <w:t xml:space="preserve"> attractions, facilities) </w:t>
      </w:r>
      <w:r w:rsidR="00C35B59" w:rsidRPr="00420CAD">
        <w:rPr>
          <w:rFonts w:ascii="Times New Roman" w:hAnsi="Times New Roman" w:cs="Times New Roman"/>
          <w:sz w:val="24"/>
          <w:szCs w:val="24"/>
        </w:rPr>
        <w:t xml:space="preserve">are equally important as they represent pull factors which explain why tourists are drawn to specific destinations </w:t>
      </w:r>
      <w:r w:rsidR="00F530DD" w:rsidRPr="00420CAD">
        <w:rPr>
          <w:rFonts w:ascii="Times New Roman" w:hAnsi="Times New Roman" w:cs="Times New Roman"/>
          <w:sz w:val="24"/>
          <w:szCs w:val="24"/>
        </w:rPr>
        <w:t>(Uysal et al., 200</w:t>
      </w:r>
      <w:r w:rsidR="00CA5D53" w:rsidRPr="00420CAD">
        <w:rPr>
          <w:rFonts w:ascii="Times New Roman" w:hAnsi="Times New Roman" w:cs="Times New Roman"/>
          <w:sz w:val="24"/>
          <w:szCs w:val="24"/>
        </w:rPr>
        <w:t>9; Whyte, 2017</w:t>
      </w:r>
      <w:r w:rsidR="00F530DD" w:rsidRPr="00420CAD">
        <w:rPr>
          <w:rFonts w:ascii="Times New Roman" w:hAnsi="Times New Roman" w:cs="Times New Roman"/>
          <w:sz w:val="24"/>
          <w:szCs w:val="24"/>
        </w:rPr>
        <w:t>).</w:t>
      </w:r>
      <w:r w:rsidR="00943B52" w:rsidRPr="00420CAD">
        <w:rPr>
          <w:rFonts w:ascii="Times New Roman" w:hAnsi="Times New Roman" w:cs="Times New Roman"/>
          <w:sz w:val="24"/>
          <w:szCs w:val="24"/>
        </w:rPr>
        <w:t xml:space="preserve"> </w:t>
      </w:r>
      <w:r w:rsidR="009E3C1C" w:rsidRPr="00420CAD">
        <w:rPr>
          <w:rFonts w:ascii="Times New Roman" w:hAnsi="Times New Roman" w:cs="Times New Roman"/>
          <w:sz w:val="24"/>
          <w:szCs w:val="24"/>
        </w:rPr>
        <w:t>As such</w:t>
      </w:r>
      <w:r w:rsidR="00F2616F" w:rsidRPr="00420CAD">
        <w:rPr>
          <w:rFonts w:ascii="Times New Roman" w:hAnsi="Times New Roman" w:cs="Times New Roman"/>
          <w:sz w:val="24"/>
          <w:szCs w:val="24"/>
        </w:rPr>
        <w:t>, the marketing activities of destination management organi</w:t>
      </w:r>
      <w:r w:rsidR="005F6A8B">
        <w:rPr>
          <w:rFonts w:ascii="Times New Roman" w:hAnsi="Times New Roman" w:cs="Times New Roman"/>
          <w:sz w:val="24"/>
          <w:szCs w:val="24"/>
        </w:rPr>
        <w:t>s</w:t>
      </w:r>
      <w:r w:rsidR="00F2616F" w:rsidRPr="00420CAD">
        <w:rPr>
          <w:rFonts w:ascii="Times New Roman" w:hAnsi="Times New Roman" w:cs="Times New Roman"/>
          <w:sz w:val="24"/>
          <w:szCs w:val="24"/>
        </w:rPr>
        <w:t xml:space="preserve">ations </w:t>
      </w:r>
      <w:r w:rsidR="00286E72" w:rsidRPr="00420CAD">
        <w:rPr>
          <w:rFonts w:ascii="Times New Roman" w:hAnsi="Times New Roman" w:cs="Times New Roman"/>
          <w:sz w:val="24"/>
          <w:szCs w:val="24"/>
        </w:rPr>
        <w:t xml:space="preserve">(DMOs) </w:t>
      </w:r>
      <w:r w:rsidR="00F2616F" w:rsidRPr="00420CAD">
        <w:rPr>
          <w:rFonts w:ascii="Times New Roman" w:hAnsi="Times New Roman" w:cs="Times New Roman"/>
          <w:sz w:val="24"/>
          <w:szCs w:val="24"/>
        </w:rPr>
        <w:t xml:space="preserve">and travel companies that aim at enhancing destination attractiveness </w:t>
      </w:r>
      <w:r w:rsidR="007B56A6" w:rsidRPr="00420CAD">
        <w:rPr>
          <w:rFonts w:ascii="Times New Roman" w:hAnsi="Times New Roman" w:cs="Times New Roman"/>
          <w:sz w:val="24"/>
          <w:szCs w:val="24"/>
        </w:rPr>
        <w:t xml:space="preserve">emerge as key </w:t>
      </w:r>
      <w:r w:rsidR="009E3C1C" w:rsidRPr="00420CAD">
        <w:rPr>
          <w:rFonts w:ascii="Times New Roman" w:hAnsi="Times New Roman" w:cs="Times New Roman"/>
          <w:sz w:val="24"/>
          <w:szCs w:val="24"/>
        </w:rPr>
        <w:t>influencers on</w:t>
      </w:r>
      <w:r w:rsidR="007B56A6" w:rsidRPr="00420CAD">
        <w:rPr>
          <w:rFonts w:ascii="Times New Roman" w:hAnsi="Times New Roman" w:cs="Times New Roman"/>
          <w:sz w:val="24"/>
          <w:szCs w:val="24"/>
        </w:rPr>
        <w:t xml:space="preserve"> </w:t>
      </w:r>
      <w:r w:rsidR="00CD1F61" w:rsidRPr="00420CAD">
        <w:rPr>
          <w:rFonts w:ascii="Times New Roman" w:hAnsi="Times New Roman" w:cs="Times New Roman"/>
          <w:sz w:val="24"/>
          <w:szCs w:val="24"/>
        </w:rPr>
        <w:t xml:space="preserve">tourism decision-making </w:t>
      </w:r>
      <w:r w:rsidR="00F2616F" w:rsidRPr="00420CAD">
        <w:rPr>
          <w:rFonts w:ascii="Times New Roman" w:hAnsi="Times New Roman" w:cs="Times New Roman"/>
          <w:sz w:val="24"/>
          <w:szCs w:val="24"/>
        </w:rPr>
        <w:t>(Song and Jiang, 201</w:t>
      </w:r>
      <w:r w:rsidR="00B704F6" w:rsidRPr="00420CAD">
        <w:rPr>
          <w:rFonts w:ascii="Times New Roman" w:hAnsi="Times New Roman" w:cs="Times New Roman"/>
          <w:sz w:val="24"/>
          <w:szCs w:val="24"/>
        </w:rPr>
        <w:t>9</w:t>
      </w:r>
      <w:r w:rsidR="00F2616F" w:rsidRPr="00420CAD">
        <w:rPr>
          <w:rFonts w:ascii="Times New Roman" w:hAnsi="Times New Roman" w:cs="Times New Roman"/>
          <w:sz w:val="24"/>
          <w:szCs w:val="24"/>
        </w:rPr>
        <w:t>).</w:t>
      </w:r>
      <w:r w:rsidR="00CD1F61" w:rsidRPr="00420CAD">
        <w:rPr>
          <w:rFonts w:ascii="Times New Roman" w:hAnsi="Times New Roman" w:cs="Times New Roman"/>
          <w:sz w:val="24"/>
          <w:szCs w:val="24"/>
        </w:rPr>
        <w:t xml:space="preserve">  </w:t>
      </w:r>
      <w:r w:rsidR="00286E72" w:rsidRPr="00420CAD">
        <w:rPr>
          <w:rFonts w:ascii="Times New Roman" w:hAnsi="Times New Roman" w:cs="Times New Roman"/>
          <w:sz w:val="24"/>
          <w:szCs w:val="24"/>
        </w:rPr>
        <w:t>In order to increase tourist demand, DMOs invest on the development of a positive destination image as it mediates between perceived travel-related risk and destination selection (Tapachai and Waryszak, 2000</w:t>
      </w:r>
      <w:r w:rsidR="008B4FCB" w:rsidRPr="00420CAD">
        <w:rPr>
          <w:rFonts w:ascii="Times New Roman" w:hAnsi="Times New Roman" w:cs="Times New Roman"/>
          <w:sz w:val="24"/>
          <w:szCs w:val="24"/>
        </w:rPr>
        <w:t>; Perpi</w:t>
      </w:r>
      <w:r w:rsidR="008B4FCB" w:rsidRPr="00420CAD">
        <w:rPr>
          <w:rFonts w:ascii="Times New Roman" w:hAnsi="Times New Roman" w:cs="Times New Roman"/>
          <w:sz w:val="24"/>
          <w:szCs w:val="24"/>
          <w:shd w:val="clear" w:color="auto" w:fill="FFFFFF"/>
        </w:rPr>
        <w:t>ñ</w:t>
      </w:r>
      <w:r w:rsidR="008B4FCB" w:rsidRPr="00420CAD">
        <w:rPr>
          <w:rFonts w:ascii="Times New Roman" w:hAnsi="Times New Roman" w:cs="Times New Roman"/>
          <w:sz w:val="24"/>
          <w:szCs w:val="24"/>
        </w:rPr>
        <w:t>a et al., 2021</w:t>
      </w:r>
      <w:r w:rsidR="00286E72" w:rsidRPr="00420CAD">
        <w:rPr>
          <w:rFonts w:ascii="Times New Roman" w:hAnsi="Times New Roman" w:cs="Times New Roman"/>
          <w:sz w:val="24"/>
          <w:szCs w:val="24"/>
        </w:rPr>
        <w:t xml:space="preserve">), shaping tourists’ expectations of destinations (Park and Nicolau, 2019). </w:t>
      </w:r>
      <w:r w:rsidR="00233610" w:rsidRPr="00420CAD">
        <w:rPr>
          <w:rFonts w:ascii="Times New Roman" w:hAnsi="Times New Roman" w:cs="Times New Roman"/>
          <w:sz w:val="24"/>
          <w:szCs w:val="24"/>
        </w:rPr>
        <w:t>As tourists often have limited knowledge of a destination they never visited before, they tend to rely on their subjective judgements to select a destination aiming to minimi</w:t>
      </w:r>
      <w:r w:rsidR="005F6A8B">
        <w:rPr>
          <w:rFonts w:ascii="Times New Roman" w:hAnsi="Times New Roman" w:cs="Times New Roman"/>
          <w:sz w:val="24"/>
          <w:szCs w:val="24"/>
        </w:rPr>
        <w:t>s</w:t>
      </w:r>
      <w:r w:rsidR="00233610" w:rsidRPr="00420CAD">
        <w:rPr>
          <w:rFonts w:ascii="Times New Roman" w:hAnsi="Times New Roman" w:cs="Times New Roman"/>
          <w:sz w:val="24"/>
          <w:szCs w:val="24"/>
        </w:rPr>
        <w:t>e losses and maximi</w:t>
      </w:r>
      <w:r w:rsidR="005F6A8B">
        <w:rPr>
          <w:rFonts w:ascii="Times New Roman" w:hAnsi="Times New Roman" w:cs="Times New Roman"/>
          <w:sz w:val="24"/>
          <w:szCs w:val="24"/>
        </w:rPr>
        <w:t>s</w:t>
      </w:r>
      <w:r w:rsidR="00233610" w:rsidRPr="00420CAD">
        <w:rPr>
          <w:rFonts w:ascii="Times New Roman" w:hAnsi="Times New Roman" w:cs="Times New Roman"/>
          <w:sz w:val="24"/>
          <w:szCs w:val="24"/>
        </w:rPr>
        <w:t xml:space="preserve">e travel-related benefits (Karl, 2018). </w:t>
      </w:r>
    </w:p>
    <w:p w14:paraId="4391466C" w14:textId="77777777" w:rsidR="004835A5" w:rsidRPr="00420CAD" w:rsidRDefault="004835A5" w:rsidP="002066A7">
      <w:pPr>
        <w:spacing w:after="0" w:line="240" w:lineRule="auto"/>
        <w:jc w:val="both"/>
        <w:rPr>
          <w:rFonts w:ascii="Times New Roman" w:hAnsi="Times New Roman" w:cs="Times New Roman"/>
          <w:sz w:val="24"/>
          <w:szCs w:val="24"/>
        </w:rPr>
      </w:pPr>
    </w:p>
    <w:p w14:paraId="5ED8C40A" w14:textId="2F63528E" w:rsidR="00677B95" w:rsidRPr="00420CAD" w:rsidRDefault="006024AD"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 xml:space="preserve">Likewise, internal factors such as tourists’ personal characteristics and socio-cultural determinants as well as external stimuli </w:t>
      </w:r>
      <w:r w:rsidR="00F44096" w:rsidRPr="00420CAD">
        <w:rPr>
          <w:rFonts w:ascii="Times New Roman" w:hAnsi="Times New Roman" w:cs="Times New Roman"/>
          <w:sz w:val="24"/>
          <w:szCs w:val="24"/>
        </w:rPr>
        <w:t xml:space="preserve">influence </w:t>
      </w:r>
      <w:r w:rsidRPr="00420CAD">
        <w:rPr>
          <w:rFonts w:ascii="Times New Roman" w:hAnsi="Times New Roman" w:cs="Times New Roman"/>
          <w:sz w:val="24"/>
          <w:szCs w:val="24"/>
        </w:rPr>
        <w:t xml:space="preserve">tourism decision-making (Li and Cai, 2012; Srihadi et al., 2016; Weaver et al., 1994). </w:t>
      </w:r>
      <w:r w:rsidR="00A366B9" w:rsidRPr="00420CAD">
        <w:rPr>
          <w:rFonts w:ascii="Times New Roman" w:hAnsi="Times New Roman" w:cs="Times New Roman"/>
          <w:sz w:val="24"/>
          <w:szCs w:val="24"/>
        </w:rPr>
        <w:t xml:space="preserve">For instance, </w:t>
      </w:r>
      <w:r w:rsidR="004835A5" w:rsidRPr="00420CAD">
        <w:rPr>
          <w:rFonts w:ascii="Times New Roman" w:hAnsi="Times New Roman" w:cs="Times New Roman"/>
          <w:sz w:val="24"/>
          <w:szCs w:val="24"/>
        </w:rPr>
        <w:t xml:space="preserve">the literature identifies demographic factors such as gender as exerting significant influence on tourism </w:t>
      </w:r>
      <w:r w:rsidR="005B2230" w:rsidRPr="00420CAD">
        <w:rPr>
          <w:rFonts w:ascii="Times New Roman" w:hAnsi="Times New Roman" w:cs="Times New Roman"/>
          <w:sz w:val="24"/>
          <w:szCs w:val="24"/>
        </w:rPr>
        <w:t xml:space="preserve">motives and </w:t>
      </w:r>
      <w:r w:rsidR="004835A5" w:rsidRPr="00420CAD">
        <w:rPr>
          <w:rFonts w:ascii="Times New Roman" w:hAnsi="Times New Roman" w:cs="Times New Roman"/>
          <w:sz w:val="24"/>
          <w:szCs w:val="24"/>
        </w:rPr>
        <w:t>decision-making</w:t>
      </w:r>
      <w:r w:rsidR="005B2230" w:rsidRPr="00420CAD">
        <w:rPr>
          <w:rFonts w:ascii="Times New Roman" w:hAnsi="Times New Roman" w:cs="Times New Roman"/>
          <w:sz w:val="24"/>
          <w:szCs w:val="24"/>
        </w:rPr>
        <w:t xml:space="preserve"> (Jönsson and Devonish; Kim et al., 2007; Meng and Uysal, 2008)</w:t>
      </w:r>
      <w:r w:rsidR="004835A5" w:rsidRPr="00420CAD">
        <w:rPr>
          <w:rFonts w:ascii="Times New Roman" w:hAnsi="Times New Roman" w:cs="Times New Roman"/>
          <w:sz w:val="24"/>
          <w:szCs w:val="24"/>
        </w:rPr>
        <w:t xml:space="preserve">. Women in particular are recognised as gatekeepers in travel related decisions (Mottiar and Quinn, 2004). </w:t>
      </w:r>
      <w:r w:rsidR="00D74DC6" w:rsidRPr="00420CAD">
        <w:rPr>
          <w:rFonts w:ascii="Times New Roman" w:hAnsi="Times New Roman" w:cs="Times New Roman"/>
          <w:sz w:val="24"/>
          <w:szCs w:val="24"/>
        </w:rPr>
        <w:t>Personal experiences</w:t>
      </w:r>
      <w:r w:rsidR="00DE03EA" w:rsidRPr="00420CAD">
        <w:rPr>
          <w:rFonts w:ascii="Times New Roman" w:hAnsi="Times New Roman" w:cs="Times New Roman"/>
          <w:sz w:val="24"/>
          <w:szCs w:val="24"/>
        </w:rPr>
        <w:t>, socio-economic factors</w:t>
      </w:r>
      <w:r w:rsidR="00D74DC6" w:rsidRPr="00420CAD">
        <w:rPr>
          <w:rFonts w:ascii="Times New Roman" w:hAnsi="Times New Roman" w:cs="Times New Roman"/>
          <w:sz w:val="24"/>
          <w:szCs w:val="24"/>
        </w:rPr>
        <w:t xml:space="preserve"> and </w:t>
      </w:r>
      <w:r w:rsidR="003D38E7" w:rsidRPr="00420CAD">
        <w:rPr>
          <w:rFonts w:ascii="Times New Roman" w:hAnsi="Times New Roman" w:cs="Times New Roman"/>
          <w:sz w:val="24"/>
          <w:szCs w:val="24"/>
        </w:rPr>
        <w:t>socio-</w:t>
      </w:r>
      <w:r w:rsidR="00D74DC6" w:rsidRPr="00420CAD">
        <w:rPr>
          <w:rFonts w:ascii="Times New Roman" w:hAnsi="Times New Roman" w:cs="Times New Roman"/>
          <w:sz w:val="24"/>
          <w:szCs w:val="24"/>
        </w:rPr>
        <w:t>c</w:t>
      </w:r>
      <w:r w:rsidR="00934AE3" w:rsidRPr="00420CAD">
        <w:rPr>
          <w:rFonts w:ascii="Times New Roman" w:hAnsi="Times New Roman" w:cs="Times New Roman"/>
          <w:sz w:val="24"/>
          <w:szCs w:val="24"/>
        </w:rPr>
        <w:t>ultural aspects such as religion</w:t>
      </w:r>
      <w:r w:rsidR="003D38E7" w:rsidRPr="00420CAD">
        <w:rPr>
          <w:rFonts w:ascii="Times New Roman" w:hAnsi="Times New Roman" w:cs="Times New Roman"/>
          <w:sz w:val="24"/>
          <w:szCs w:val="24"/>
        </w:rPr>
        <w:t xml:space="preserve"> and social group influence</w:t>
      </w:r>
      <w:r w:rsidR="00934AE3" w:rsidRPr="00420CAD">
        <w:rPr>
          <w:rFonts w:ascii="Times New Roman" w:hAnsi="Times New Roman" w:cs="Times New Roman"/>
          <w:sz w:val="24"/>
          <w:szCs w:val="24"/>
        </w:rPr>
        <w:t xml:space="preserve"> may</w:t>
      </w:r>
      <w:r w:rsidR="00D74DC6" w:rsidRPr="00420CAD">
        <w:rPr>
          <w:rFonts w:ascii="Times New Roman" w:hAnsi="Times New Roman" w:cs="Times New Roman"/>
          <w:sz w:val="24"/>
          <w:szCs w:val="24"/>
        </w:rPr>
        <w:t xml:space="preserve"> also</w:t>
      </w:r>
      <w:r w:rsidR="00934AE3" w:rsidRPr="00420CAD">
        <w:rPr>
          <w:rFonts w:ascii="Times New Roman" w:hAnsi="Times New Roman" w:cs="Times New Roman"/>
          <w:sz w:val="24"/>
          <w:szCs w:val="24"/>
        </w:rPr>
        <w:t xml:space="preserve"> </w:t>
      </w:r>
      <w:r w:rsidR="003D38E7" w:rsidRPr="00420CAD">
        <w:rPr>
          <w:rFonts w:ascii="Times New Roman" w:hAnsi="Times New Roman" w:cs="Times New Roman"/>
          <w:sz w:val="24"/>
          <w:szCs w:val="24"/>
        </w:rPr>
        <w:t>impact</w:t>
      </w:r>
      <w:r w:rsidR="00934AE3" w:rsidRPr="00420CAD">
        <w:rPr>
          <w:rFonts w:ascii="Times New Roman" w:hAnsi="Times New Roman" w:cs="Times New Roman"/>
          <w:sz w:val="24"/>
          <w:szCs w:val="24"/>
        </w:rPr>
        <w:t xml:space="preserve"> destination selection (</w:t>
      </w:r>
      <w:r w:rsidR="00D31BB7" w:rsidRPr="00420CAD">
        <w:rPr>
          <w:rFonts w:ascii="Times New Roman" w:hAnsi="Times New Roman" w:cs="Times New Roman"/>
          <w:sz w:val="24"/>
          <w:szCs w:val="24"/>
          <w:shd w:val="clear" w:color="auto" w:fill="FFFFFF"/>
        </w:rPr>
        <w:t>Hernández-Méndez</w:t>
      </w:r>
      <w:r w:rsidR="00D31BB7" w:rsidRPr="00420CAD">
        <w:rPr>
          <w:rFonts w:ascii="Times New Roman" w:hAnsi="Times New Roman" w:cs="Times New Roman"/>
          <w:sz w:val="24"/>
          <w:szCs w:val="24"/>
        </w:rPr>
        <w:t xml:space="preserve"> et al., 2015; </w:t>
      </w:r>
      <w:r w:rsidR="00BC4549" w:rsidRPr="00420CAD">
        <w:rPr>
          <w:rFonts w:ascii="Times New Roman" w:hAnsi="Times New Roman" w:cs="Times New Roman"/>
          <w:sz w:val="24"/>
          <w:szCs w:val="24"/>
        </w:rPr>
        <w:t xml:space="preserve">Kim et al., 2021; </w:t>
      </w:r>
      <w:r w:rsidR="00934AE3" w:rsidRPr="00420CAD">
        <w:rPr>
          <w:rFonts w:ascii="Times New Roman" w:hAnsi="Times New Roman" w:cs="Times New Roman"/>
          <w:sz w:val="24"/>
          <w:szCs w:val="24"/>
        </w:rPr>
        <w:t>Mohamed et al., 2020)</w:t>
      </w:r>
      <w:r w:rsidR="00D31BB7" w:rsidRPr="00420CAD">
        <w:rPr>
          <w:rFonts w:ascii="Times New Roman" w:hAnsi="Times New Roman" w:cs="Times New Roman"/>
          <w:sz w:val="24"/>
          <w:szCs w:val="24"/>
        </w:rPr>
        <w:t xml:space="preserve"> whereas in the last two decades the increasing use of </w:t>
      </w:r>
      <w:r w:rsidR="00D31BB7" w:rsidRPr="00420CAD">
        <w:rPr>
          <w:rFonts w:ascii="Times New Roman" w:hAnsi="Times New Roman" w:cs="Times New Roman"/>
          <w:sz w:val="24"/>
          <w:szCs w:val="24"/>
        </w:rPr>
        <w:lastRenderedPageBreak/>
        <w:t xml:space="preserve">technology is a notable influencer </w:t>
      </w:r>
      <w:r w:rsidR="00303E2C">
        <w:rPr>
          <w:rFonts w:ascii="Times New Roman" w:hAnsi="Times New Roman" w:cs="Times New Roman"/>
          <w:sz w:val="24"/>
          <w:szCs w:val="24"/>
        </w:rPr>
        <w:t xml:space="preserve">on tourism decision-making </w:t>
      </w:r>
      <w:r w:rsidR="00D31BB7" w:rsidRPr="00420CAD">
        <w:rPr>
          <w:rFonts w:ascii="Times New Roman" w:hAnsi="Times New Roman" w:cs="Times New Roman"/>
          <w:sz w:val="24"/>
          <w:szCs w:val="24"/>
        </w:rPr>
        <w:t>(Liu et al., 2022)</w:t>
      </w:r>
      <w:r w:rsidR="00934AE3" w:rsidRPr="00420CAD">
        <w:rPr>
          <w:rFonts w:ascii="Times New Roman" w:hAnsi="Times New Roman" w:cs="Times New Roman"/>
          <w:sz w:val="24"/>
          <w:szCs w:val="24"/>
        </w:rPr>
        <w:t xml:space="preserve">. </w:t>
      </w:r>
      <w:r w:rsidR="00E0201A" w:rsidRPr="00420CAD">
        <w:rPr>
          <w:rFonts w:ascii="Times New Roman" w:hAnsi="Times New Roman" w:cs="Times New Roman"/>
          <w:sz w:val="24"/>
          <w:szCs w:val="24"/>
        </w:rPr>
        <w:t xml:space="preserve">Overall, </w:t>
      </w:r>
      <w:r w:rsidR="00CD1F61" w:rsidRPr="00420CAD">
        <w:rPr>
          <w:rFonts w:ascii="Times New Roman" w:hAnsi="Times New Roman" w:cs="Times New Roman"/>
          <w:sz w:val="24"/>
          <w:szCs w:val="24"/>
        </w:rPr>
        <w:t>Williams and Bal</w:t>
      </w:r>
      <w:r w:rsidR="00973A65" w:rsidRPr="00420CAD">
        <w:rPr>
          <w:rFonts w:ascii="Times New Roman" w:hAnsi="Times New Roman" w:cs="Times New Roman"/>
          <w:sz w:val="24"/>
          <w:szCs w:val="24"/>
          <w:shd w:val="clear" w:color="auto" w:fill="FFFFFF"/>
        </w:rPr>
        <w:t>áž</w:t>
      </w:r>
      <w:r w:rsidR="00CD1F61" w:rsidRPr="00420CAD">
        <w:rPr>
          <w:rFonts w:ascii="Times New Roman" w:hAnsi="Times New Roman" w:cs="Times New Roman"/>
          <w:sz w:val="24"/>
          <w:szCs w:val="24"/>
        </w:rPr>
        <w:t xml:space="preserve"> (2013)</w:t>
      </w:r>
      <w:r w:rsidR="006119EF" w:rsidRPr="00420CAD">
        <w:rPr>
          <w:rFonts w:ascii="Times New Roman" w:hAnsi="Times New Roman" w:cs="Times New Roman"/>
          <w:sz w:val="24"/>
          <w:szCs w:val="24"/>
        </w:rPr>
        <w:t xml:space="preserve"> conclude that</w:t>
      </w:r>
      <w:r w:rsidR="00CD1F61" w:rsidRPr="00420CAD">
        <w:rPr>
          <w:rFonts w:ascii="Times New Roman" w:hAnsi="Times New Roman" w:cs="Times New Roman"/>
          <w:sz w:val="24"/>
          <w:szCs w:val="24"/>
        </w:rPr>
        <w:t xml:space="preserve"> tourism decision-making is a mixture of cognitive contextual facts and affective perceptions. </w:t>
      </w:r>
      <w:r w:rsidR="000B5D24" w:rsidRPr="00420CAD">
        <w:rPr>
          <w:rFonts w:ascii="Times New Roman" w:hAnsi="Times New Roman" w:cs="Times New Roman"/>
          <w:sz w:val="24"/>
          <w:szCs w:val="24"/>
        </w:rPr>
        <w:t>Evidently, causality in tourism decision-making is more complex than anticipated (Edwards and Potter, 1992</w:t>
      </w:r>
      <w:r w:rsidR="00A06062" w:rsidRPr="00420CAD">
        <w:rPr>
          <w:rFonts w:ascii="Times New Roman" w:hAnsi="Times New Roman" w:cs="Times New Roman"/>
          <w:sz w:val="24"/>
          <w:szCs w:val="24"/>
        </w:rPr>
        <w:t>; Pappas and Glyptou, 2021</w:t>
      </w:r>
      <w:r w:rsidR="000B5D24" w:rsidRPr="00420CAD">
        <w:rPr>
          <w:rFonts w:ascii="Times New Roman" w:hAnsi="Times New Roman" w:cs="Times New Roman"/>
          <w:sz w:val="24"/>
          <w:szCs w:val="24"/>
        </w:rPr>
        <w:t>) as it is context-dependent and socially constructed (Smallman and Moore, 2010).</w:t>
      </w:r>
      <w:r w:rsidR="00E0201A" w:rsidRPr="00420CAD">
        <w:rPr>
          <w:rFonts w:ascii="Times New Roman" w:hAnsi="Times New Roman" w:cs="Times New Roman"/>
          <w:sz w:val="24"/>
          <w:szCs w:val="24"/>
        </w:rPr>
        <w:t xml:space="preserve"> </w:t>
      </w:r>
      <w:r w:rsidR="005B2230" w:rsidRPr="00420CAD">
        <w:rPr>
          <w:rFonts w:ascii="Times New Roman" w:hAnsi="Times New Roman" w:cs="Times New Roman"/>
          <w:sz w:val="24"/>
          <w:szCs w:val="24"/>
        </w:rPr>
        <w:t xml:space="preserve">It is worth noting that recent studies identify </w:t>
      </w:r>
      <w:r w:rsidR="00740F1A" w:rsidRPr="00420CAD">
        <w:rPr>
          <w:rFonts w:ascii="Times New Roman" w:hAnsi="Times New Roman" w:cs="Times New Roman"/>
          <w:sz w:val="24"/>
          <w:szCs w:val="24"/>
        </w:rPr>
        <w:t xml:space="preserve">the </w:t>
      </w:r>
      <w:r w:rsidR="005B2230" w:rsidRPr="00420CAD">
        <w:rPr>
          <w:rFonts w:ascii="Times New Roman" w:hAnsi="Times New Roman" w:cs="Times New Roman"/>
          <w:sz w:val="24"/>
          <w:szCs w:val="24"/>
        </w:rPr>
        <w:t>heightened levels of uncertainty characterising global tourism as influencers on tourism decision-making (e.g., Papatheodorou and Pappas, 2017). Therefore, t</w:t>
      </w:r>
      <w:r w:rsidR="00E0201A" w:rsidRPr="00420CAD">
        <w:rPr>
          <w:rFonts w:ascii="Times New Roman" w:hAnsi="Times New Roman" w:cs="Times New Roman"/>
          <w:sz w:val="24"/>
          <w:szCs w:val="24"/>
        </w:rPr>
        <w:t>ourism decision-making complexifie</w:t>
      </w:r>
      <w:r w:rsidR="0059430C" w:rsidRPr="00420CAD">
        <w:rPr>
          <w:rFonts w:ascii="Times New Roman" w:hAnsi="Times New Roman" w:cs="Times New Roman"/>
          <w:sz w:val="24"/>
          <w:szCs w:val="24"/>
        </w:rPr>
        <w:t>s</w:t>
      </w:r>
      <w:r w:rsidR="00E0201A" w:rsidRPr="00420CAD">
        <w:rPr>
          <w:rFonts w:ascii="Times New Roman" w:hAnsi="Times New Roman" w:cs="Times New Roman"/>
          <w:sz w:val="24"/>
          <w:szCs w:val="24"/>
        </w:rPr>
        <w:t xml:space="preserve"> even further when it interferes with risk bearing factors related to the destination</w:t>
      </w:r>
      <w:r w:rsidR="00B047D6" w:rsidRPr="00420CAD">
        <w:rPr>
          <w:rFonts w:ascii="Times New Roman" w:hAnsi="Times New Roman" w:cs="Times New Roman"/>
          <w:sz w:val="24"/>
          <w:szCs w:val="24"/>
        </w:rPr>
        <w:t xml:space="preserve"> </w:t>
      </w:r>
      <w:r w:rsidR="00E0201A" w:rsidRPr="00420CAD">
        <w:rPr>
          <w:rFonts w:ascii="Times New Roman" w:hAnsi="Times New Roman" w:cs="Times New Roman"/>
          <w:sz w:val="24"/>
          <w:szCs w:val="24"/>
        </w:rPr>
        <w:t>such as poverty.</w:t>
      </w:r>
      <w:r w:rsidR="000B5D24" w:rsidRPr="00420CAD">
        <w:rPr>
          <w:rFonts w:ascii="Times New Roman" w:hAnsi="Times New Roman" w:cs="Times New Roman"/>
          <w:sz w:val="24"/>
          <w:szCs w:val="24"/>
        </w:rPr>
        <w:t xml:space="preserve"> </w:t>
      </w:r>
    </w:p>
    <w:p w14:paraId="7FC6CDF9" w14:textId="08D8C7F1" w:rsidR="00B047D6" w:rsidRPr="00420CAD" w:rsidRDefault="00B047D6" w:rsidP="002066A7">
      <w:pPr>
        <w:spacing w:after="0" w:line="240" w:lineRule="auto"/>
        <w:jc w:val="both"/>
        <w:rPr>
          <w:rFonts w:ascii="Times New Roman" w:hAnsi="Times New Roman" w:cs="Times New Roman"/>
          <w:sz w:val="24"/>
          <w:szCs w:val="24"/>
        </w:rPr>
      </w:pPr>
    </w:p>
    <w:p w14:paraId="7F7B0D0A" w14:textId="6B120168" w:rsidR="00B047D6" w:rsidRPr="00420CAD" w:rsidRDefault="00B047D6" w:rsidP="002066A7">
      <w:pPr>
        <w:spacing w:after="0" w:line="240" w:lineRule="auto"/>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3.2 Poverty</w:t>
      </w:r>
    </w:p>
    <w:p w14:paraId="7BFCF0F3" w14:textId="23E5746E" w:rsidR="00B047D6" w:rsidRPr="00420CAD" w:rsidRDefault="00B047D6" w:rsidP="00B047D6">
      <w:pPr>
        <w:pStyle w:val="NoSpacing"/>
        <w:jc w:val="both"/>
        <w:rPr>
          <w:rFonts w:ascii="Times New Roman" w:hAnsi="Times New Roman" w:cs="Times New Roman"/>
          <w:sz w:val="24"/>
          <w:szCs w:val="24"/>
        </w:rPr>
      </w:pPr>
      <w:r w:rsidRPr="00420CAD">
        <w:rPr>
          <w:rFonts w:ascii="Times New Roman" w:hAnsi="Times New Roman" w:cs="Times New Roman"/>
          <w:sz w:val="24"/>
          <w:szCs w:val="24"/>
        </w:rPr>
        <w:t>Poverty is both a cause and a result of human rights violations; hence, national governments and international organisations have an obligation to reduce poverty levels in developed and developing countries (Council of Europe, 202</w:t>
      </w:r>
      <w:r w:rsidR="000F2A13" w:rsidRPr="00420CAD">
        <w:rPr>
          <w:rFonts w:ascii="Times New Roman" w:hAnsi="Times New Roman" w:cs="Times New Roman"/>
          <w:sz w:val="24"/>
          <w:szCs w:val="24"/>
        </w:rPr>
        <w:t>1</w:t>
      </w:r>
      <w:r w:rsidRPr="00420CAD">
        <w:rPr>
          <w:rFonts w:ascii="Times New Roman" w:hAnsi="Times New Roman" w:cs="Times New Roman"/>
          <w:sz w:val="24"/>
          <w:szCs w:val="24"/>
        </w:rPr>
        <w:t xml:space="preserve">).  To this end, defining and measuring poverty is crucial if poverty reduction strategies are to be effectively implemented.  The dominant view of poverty defines the concept in economic terms as the state of income deprivation which prevents people from consuming a minimum amount of goods (Croes, 2014).  In this context, poverty is understood in absolute or relative terms.  Absolute poverty, also referred to as extreme poverty, is the lack of sufficient resources to ensure basic life necessities such as food, drinking water and sanitation and it is usually calculated based on income.  For instance, the World Bank </w:t>
      </w:r>
      <w:r w:rsidR="006A48DC" w:rsidRPr="00420CAD">
        <w:rPr>
          <w:rFonts w:ascii="Times New Roman" w:hAnsi="Times New Roman" w:cs="Times New Roman"/>
          <w:sz w:val="24"/>
          <w:szCs w:val="24"/>
        </w:rPr>
        <w:t xml:space="preserve">(n.a.) </w:t>
      </w:r>
      <w:r w:rsidRPr="00420CAD">
        <w:rPr>
          <w:rFonts w:ascii="Times New Roman" w:hAnsi="Times New Roman" w:cs="Times New Roman"/>
          <w:sz w:val="24"/>
          <w:szCs w:val="24"/>
        </w:rPr>
        <w:t xml:space="preserve">defines absolute poverty as living on less than $1.25 per day. Relative poverty exists when an individual’s standard of living is worse than what is socially accepted in the society he/she lives in and is measured in relation to the median income of a population.  </w:t>
      </w:r>
    </w:p>
    <w:p w14:paraId="388EB215" w14:textId="55529F80" w:rsidR="006A48DC" w:rsidRPr="00420CAD" w:rsidRDefault="006A48DC" w:rsidP="00B047D6">
      <w:pPr>
        <w:pStyle w:val="NoSpacing"/>
        <w:jc w:val="both"/>
        <w:rPr>
          <w:rFonts w:ascii="Times New Roman" w:hAnsi="Times New Roman" w:cs="Times New Roman"/>
          <w:sz w:val="24"/>
          <w:szCs w:val="24"/>
        </w:rPr>
      </w:pPr>
    </w:p>
    <w:p w14:paraId="73DA45AB" w14:textId="5D58813A" w:rsidR="00BA7423" w:rsidRDefault="006A48DC" w:rsidP="006A48DC">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However, </w:t>
      </w:r>
      <w:r w:rsidR="00453765" w:rsidRPr="00420CAD">
        <w:rPr>
          <w:rFonts w:ascii="Times New Roman" w:hAnsi="Times New Roman" w:cs="Times New Roman"/>
          <w:sz w:val="24"/>
          <w:szCs w:val="24"/>
        </w:rPr>
        <w:t>more recent</w:t>
      </w:r>
      <w:r w:rsidRPr="00420CAD">
        <w:rPr>
          <w:rFonts w:ascii="Times New Roman" w:hAnsi="Times New Roman" w:cs="Times New Roman"/>
          <w:sz w:val="24"/>
          <w:szCs w:val="24"/>
        </w:rPr>
        <w:t xml:space="preserve"> conceptualization</w:t>
      </w:r>
      <w:r w:rsidR="00453765" w:rsidRPr="00420CAD">
        <w:rPr>
          <w:rFonts w:ascii="Times New Roman" w:hAnsi="Times New Roman" w:cs="Times New Roman"/>
          <w:sz w:val="24"/>
          <w:szCs w:val="24"/>
        </w:rPr>
        <w:t>s</w:t>
      </w:r>
      <w:r w:rsidRPr="00420CAD">
        <w:rPr>
          <w:rFonts w:ascii="Times New Roman" w:hAnsi="Times New Roman" w:cs="Times New Roman"/>
          <w:sz w:val="24"/>
          <w:szCs w:val="24"/>
        </w:rPr>
        <w:t xml:space="preserve"> </w:t>
      </w:r>
      <w:r w:rsidR="00453765" w:rsidRPr="00420CAD">
        <w:rPr>
          <w:rFonts w:ascii="Times New Roman" w:hAnsi="Times New Roman" w:cs="Times New Roman"/>
          <w:sz w:val="24"/>
          <w:szCs w:val="24"/>
        </w:rPr>
        <w:t xml:space="preserve">of poverty </w:t>
      </w:r>
      <w:r w:rsidRPr="00420CAD">
        <w:rPr>
          <w:rFonts w:ascii="Times New Roman" w:hAnsi="Times New Roman" w:cs="Times New Roman"/>
          <w:sz w:val="24"/>
          <w:szCs w:val="24"/>
        </w:rPr>
        <w:t>highlight the multi</w:t>
      </w:r>
      <w:r w:rsidR="007A34E6" w:rsidRPr="00420CAD">
        <w:rPr>
          <w:rFonts w:ascii="Times New Roman" w:hAnsi="Times New Roman" w:cs="Times New Roman"/>
          <w:sz w:val="24"/>
          <w:szCs w:val="24"/>
        </w:rPr>
        <w:t>-</w:t>
      </w:r>
      <w:r w:rsidRPr="00420CAD">
        <w:rPr>
          <w:rFonts w:ascii="Times New Roman" w:hAnsi="Times New Roman" w:cs="Times New Roman"/>
          <w:sz w:val="24"/>
          <w:szCs w:val="24"/>
        </w:rPr>
        <w:t xml:space="preserve">dimensionality of </w:t>
      </w:r>
      <w:r w:rsidR="00453765" w:rsidRPr="00420CAD">
        <w:rPr>
          <w:rFonts w:ascii="Times New Roman" w:hAnsi="Times New Roman" w:cs="Times New Roman"/>
          <w:sz w:val="24"/>
          <w:szCs w:val="24"/>
        </w:rPr>
        <w:t>the concept</w:t>
      </w:r>
      <w:r w:rsidRPr="00420CAD">
        <w:rPr>
          <w:rFonts w:ascii="Times New Roman" w:hAnsi="Times New Roman" w:cs="Times New Roman"/>
          <w:sz w:val="24"/>
          <w:szCs w:val="24"/>
        </w:rPr>
        <w:t xml:space="preserve"> </w:t>
      </w:r>
      <w:r w:rsidR="007A34E6" w:rsidRPr="00420CAD">
        <w:rPr>
          <w:rFonts w:ascii="Times New Roman" w:hAnsi="Times New Roman" w:cs="Times New Roman"/>
          <w:sz w:val="24"/>
          <w:szCs w:val="24"/>
        </w:rPr>
        <w:t>and the</w:t>
      </w:r>
      <w:r w:rsidR="003E16EC" w:rsidRPr="00420CAD">
        <w:rPr>
          <w:rFonts w:ascii="Times New Roman" w:hAnsi="Times New Roman" w:cs="Times New Roman"/>
          <w:sz w:val="24"/>
          <w:szCs w:val="24"/>
        </w:rPr>
        <w:t>refore the</w:t>
      </w:r>
      <w:r w:rsidR="007A34E6" w:rsidRPr="00420CAD">
        <w:rPr>
          <w:rFonts w:ascii="Times New Roman" w:hAnsi="Times New Roman" w:cs="Times New Roman"/>
          <w:sz w:val="24"/>
          <w:szCs w:val="24"/>
        </w:rPr>
        <w:t xml:space="preserve"> difficult</w:t>
      </w:r>
      <w:r w:rsidR="003C00EC">
        <w:rPr>
          <w:rFonts w:ascii="Times New Roman" w:hAnsi="Times New Roman" w:cs="Times New Roman"/>
          <w:sz w:val="24"/>
          <w:szCs w:val="24"/>
        </w:rPr>
        <w:t>y</w:t>
      </w:r>
      <w:r w:rsidR="007A34E6" w:rsidRPr="00420CAD">
        <w:rPr>
          <w:rFonts w:ascii="Times New Roman" w:hAnsi="Times New Roman" w:cs="Times New Roman"/>
          <w:sz w:val="24"/>
          <w:szCs w:val="24"/>
        </w:rPr>
        <w:t xml:space="preserve"> in measuring it, </w:t>
      </w:r>
      <w:r w:rsidRPr="00420CAD">
        <w:rPr>
          <w:rFonts w:ascii="Times New Roman" w:hAnsi="Times New Roman" w:cs="Times New Roman"/>
          <w:sz w:val="24"/>
          <w:szCs w:val="24"/>
        </w:rPr>
        <w:t>identifying economic (e.g. income, consumption) and non-economic indicators (e.g. social exclusion, living standards, access to education) as relevant to poverty (Medina-Mu</w:t>
      </w:r>
      <w:r w:rsidR="000F2A13" w:rsidRPr="00420CAD">
        <w:rPr>
          <w:rFonts w:ascii="Times New Roman" w:hAnsi="Times New Roman" w:cs="Times New Roman"/>
          <w:sz w:val="24"/>
          <w:szCs w:val="24"/>
          <w:shd w:val="clear" w:color="auto" w:fill="FFFFFF"/>
        </w:rPr>
        <w:t>ñ</w:t>
      </w:r>
      <w:r w:rsidRPr="00420CAD">
        <w:rPr>
          <w:rFonts w:ascii="Times New Roman" w:hAnsi="Times New Roman" w:cs="Times New Roman"/>
          <w:sz w:val="24"/>
          <w:szCs w:val="24"/>
        </w:rPr>
        <w:t>iz et al., 2016).  According to the United Nations (</w:t>
      </w:r>
      <w:r w:rsidR="003142C9" w:rsidRPr="00420CAD">
        <w:rPr>
          <w:rFonts w:ascii="Times New Roman" w:hAnsi="Times New Roman" w:cs="Times New Roman"/>
          <w:sz w:val="24"/>
          <w:szCs w:val="24"/>
        </w:rPr>
        <w:t>1995</w:t>
      </w:r>
      <w:r w:rsidRPr="00420CAD">
        <w:rPr>
          <w:rFonts w:ascii="Times New Roman" w:hAnsi="Times New Roman" w:cs="Times New Roman"/>
          <w:sz w:val="24"/>
          <w:szCs w:val="24"/>
        </w:rPr>
        <w:t xml:space="preserve">), poverty is more than </w:t>
      </w:r>
      <w:r w:rsidR="00A2406D" w:rsidRPr="00420CAD">
        <w:rPr>
          <w:rFonts w:ascii="Times New Roman" w:hAnsi="Times New Roman" w:cs="Times New Roman"/>
          <w:sz w:val="24"/>
          <w:szCs w:val="24"/>
        </w:rPr>
        <w:t xml:space="preserve">a state of deprivation as it may emerge through </w:t>
      </w:r>
      <w:r w:rsidRPr="00420CAD">
        <w:rPr>
          <w:rFonts w:ascii="Times New Roman" w:hAnsi="Times New Roman" w:cs="Times New Roman"/>
          <w:sz w:val="24"/>
          <w:szCs w:val="24"/>
        </w:rPr>
        <w:t xml:space="preserve">the lack of income and resources necessary to </w:t>
      </w:r>
      <w:r w:rsidR="00A2406D" w:rsidRPr="00420CAD">
        <w:rPr>
          <w:rFonts w:ascii="Times New Roman" w:hAnsi="Times New Roman" w:cs="Times New Roman"/>
          <w:sz w:val="24"/>
          <w:szCs w:val="24"/>
        </w:rPr>
        <w:t>ensure sustainable</w:t>
      </w:r>
      <w:r w:rsidRPr="00420CAD">
        <w:rPr>
          <w:rFonts w:ascii="Times New Roman" w:hAnsi="Times New Roman" w:cs="Times New Roman"/>
          <w:sz w:val="24"/>
          <w:szCs w:val="24"/>
        </w:rPr>
        <w:t xml:space="preserve"> livelihood</w:t>
      </w:r>
      <w:r w:rsidR="00A2406D" w:rsidRPr="00420CAD">
        <w:rPr>
          <w:rFonts w:ascii="Times New Roman" w:hAnsi="Times New Roman" w:cs="Times New Roman"/>
          <w:sz w:val="24"/>
          <w:szCs w:val="24"/>
        </w:rPr>
        <w:t xml:space="preserve">s, </w:t>
      </w:r>
      <w:r w:rsidRPr="00420CAD">
        <w:rPr>
          <w:rFonts w:ascii="Times New Roman" w:hAnsi="Times New Roman" w:cs="Times New Roman"/>
          <w:sz w:val="24"/>
          <w:szCs w:val="24"/>
        </w:rPr>
        <w:t>hunger</w:t>
      </w:r>
      <w:r w:rsidR="00505515" w:rsidRPr="00420CAD">
        <w:rPr>
          <w:rFonts w:ascii="Times New Roman" w:hAnsi="Times New Roman" w:cs="Times New Roman"/>
          <w:sz w:val="24"/>
          <w:szCs w:val="24"/>
        </w:rPr>
        <w:t xml:space="preserve"> and ill health</w:t>
      </w:r>
      <w:r w:rsidRPr="00420CAD">
        <w:rPr>
          <w:rFonts w:ascii="Times New Roman" w:hAnsi="Times New Roman" w:cs="Times New Roman"/>
          <w:sz w:val="24"/>
          <w:szCs w:val="24"/>
        </w:rPr>
        <w:t xml:space="preserve">, </w:t>
      </w:r>
      <w:r w:rsidR="00505515" w:rsidRPr="00420CAD">
        <w:rPr>
          <w:rFonts w:ascii="Times New Roman" w:hAnsi="Times New Roman" w:cs="Times New Roman"/>
          <w:sz w:val="24"/>
          <w:szCs w:val="24"/>
        </w:rPr>
        <w:t xml:space="preserve">increased morbidity, </w:t>
      </w:r>
      <w:r w:rsidRPr="00420CAD">
        <w:rPr>
          <w:rFonts w:ascii="Times New Roman" w:hAnsi="Times New Roman" w:cs="Times New Roman"/>
          <w:sz w:val="24"/>
          <w:szCs w:val="24"/>
        </w:rPr>
        <w:t>limited access to education and health services,</w:t>
      </w:r>
      <w:r w:rsidR="00505515" w:rsidRPr="00420CAD">
        <w:rPr>
          <w:rFonts w:ascii="Times New Roman" w:hAnsi="Times New Roman" w:cs="Times New Roman"/>
          <w:sz w:val="24"/>
          <w:szCs w:val="24"/>
        </w:rPr>
        <w:t xml:space="preserve"> homelessness, unsafe environments,</w:t>
      </w:r>
      <w:r w:rsidRPr="00420CAD">
        <w:rPr>
          <w:rFonts w:ascii="Times New Roman" w:hAnsi="Times New Roman" w:cs="Times New Roman"/>
          <w:sz w:val="24"/>
          <w:szCs w:val="24"/>
        </w:rPr>
        <w:t xml:space="preserve"> social discrimination and lack of participation in decision-making</w:t>
      </w:r>
      <w:r w:rsidR="00505515" w:rsidRPr="00420CAD">
        <w:rPr>
          <w:rFonts w:ascii="Times New Roman" w:hAnsi="Times New Roman" w:cs="Times New Roman"/>
          <w:sz w:val="24"/>
          <w:szCs w:val="24"/>
        </w:rPr>
        <w:t xml:space="preserve"> and social life</w:t>
      </w:r>
      <w:r w:rsidRPr="00420CAD">
        <w:rPr>
          <w:rFonts w:ascii="Times New Roman" w:hAnsi="Times New Roman" w:cs="Times New Roman"/>
          <w:sz w:val="24"/>
          <w:szCs w:val="24"/>
        </w:rPr>
        <w:t xml:space="preserve">.  </w:t>
      </w:r>
      <w:r w:rsidR="00505515" w:rsidRPr="00420CAD">
        <w:rPr>
          <w:rFonts w:ascii="Times New Roman" w:hAnsi="Times New Roman" w:cs="Times New Roman"/>
          <w:sz w:val="24"/>
          <w:szCs w:val="24"/>
        </w:rPr>
        <w:t xml:space="preserve">In this respect, poverty may occur </w:t>
      </w:r>
      <w:r w:rsidR="00A2406D" w:rsidRPr="00420CAD">
        <w:rPr>
          <w:rFonts w:ascii="Times New Roman" w:hAnsi="Times New Roman" w:cs="Times New Roman"/>
          <w:sz w:val="24"/>
          <w:szCs w:val="24"/>
        </w:rPr>
        <w:t xml:space="preserve">in </w:t>
      </w:r>
      <w:r w:rsidR="002B7766" w:rsidRPr="00420CAD">
        <w:rPr>
          <w:rFonts w:ascii="Times New Roman" w:hAnsi="Times New Roman" w:cs="Times New Roman"/>
          <w:sz w:val="24"/>
          <w:szCs w:val="24"/>
        </w:rPr>
        <w:t>different country contexts</w:t>
      </w:r>
      <w:r w:rsidR="00A5169B" w:rsidRPr="00420CAD">
        <w:rPr>
          <w:rFonts w:ascii="Times New Roman" w:hAnsi="Times New Roman" w:cs="Times New Roman"/>
          <w:sz w:val="24"/>
          <w:szCs w:val="24"/>
        </w:rPr>
        <w:t xml:space="preserve">, </w:t>
      </w:r>
      <w:r w:rsidR="002B7766" w:rsidRPr="00420CAD">
        <w:rPr>
          <w:rFonts w:ascii="Times New Roman" w:hAnsi="Times New Roman" w:cs="Times New Roman"/>
          <w:sz w:val="24"/>
          <w:szCs w:val="24"/>
        </w:rPr>
        <w:t xml:space="preserve">by manifesting </w:t>
      </w:r>
      <w:r w:rsidR="00A2406D" w:rsidRPr="00420CAD">
        <w:rPr>
          <w:rFonts w:ascii="Times New Roman" w:hAnsi="Times New Roman" w:cs="Times New Roman"/>
          <w:sz w:val="24"/>
          <w:szCs w:val="24"/>
        </w:rPr>
        <w:t>as mass poverty in developing countries</w:t>
      </w:r>
      <w:r w:rsidR="00A5169B" w:rsidRPr="00420CAD">
        <w:rPr>
          <w:rFonts w:ascii="Times New Roman" w:hAnsi="Times New Roman" w:cs="Times New Roman"/>
          <w:sz w:val="24"/>
          <w:szCs w:val="24"/>
        </w:rPr>
        <w:t xml:space="preserve"> or</w:t>
      </w:r>
      <w:r w:rsidR="00A2406D" w:rsidRPr="00420CAD">
        <w:rPr>
          <w:rFonts w:ascii="Times New Roman" w:hAnsi="Times New Roman" w:cs="Times New Roman"/>
          <w:sz w:val="24"/>
          <w:szCs w:val="24"/>
        </w:rPr>
        <w:t xml:space="preserve"> pockets of poverty amid wealth in developed countries</w:t>
      </w:r>
      <w:r w:rsidR="003142C9" w:rsidRPr="00420CAD">
        <w:rPr>
          <w:rFonts w:ascii="Times New Roman" w:hAnsi="Times New Roman" w:cs="Times New Roman"/>
          <w:sz w:val="24"/>
          <w:szCs w:val="24"/>
        </w:rPr>
        <w:t xml:space="preserve"> (United Nations, 1995). Equally,</w:t>
      </w:r>
      <w:r w:rsidR="00A5169B" w:rsidRPr="00420CAD">
        <w:rPr>
          <w:rFonts w:ascii="Times New Roman" w:hAnsi="Times New Roman" w:cs="Times New Roman"/>
          <w:sz w:val="24"/>
          <w:szCs w:val="24"/>
        </w:rPr>
        <w:t xml:space="preserve"> it may also arise due to the</w:t>
      </w:r>
      <w:r w:rsidR="00A2406D" w:rsidRPr="00420CAD">
        <w:rPr>
          <w:rFonts w:ascii="Times New Roman" w:hAnsi="Times New Roman" w:cs="Times New Roman"/>
          <w:sz w:val="24"/>
          <w:szCs w:val="24"/>
        </w:rPr>
        <w:t xml:space="preserve"> loss of livelihoods as a result of economic recession</w:t>
      </w:r>
      <w:r w:rsidR="002B7766" w:rsidRPr="00420CAD">
        <w:rPr>
          <w:rFonts w:ascii="Times New Roman" w:hAnsi="Times New Roman" w:cs="Times New Roman"/>
          <w:sz w:val="24"/>
          <w:szCs w:val="24"/>
        </w:rPr>
        <w:t xml:space="preserve"> or</w:t>
      </w:r>
      <w:r w:rsidR="00A2406D" w:rsidRPr="00420CAD">
        <w:rPr>
          <w:rFonts w:ascii="Times New Roman" w:hAnsi="Times New Roman" w:cs="Times New Roman"/>
          <w:sz w:val="24"/>
          <w:szCs w:val="24"/>
        </w:rPr>
        <w:t xml:space="preserve"> sudden</w:t>
      </w:r>
      <w:r w:rsidR="00A5169B" w:rsidRPr="00420CAD">
        <w:rPr>
          <w:rFonts w:ascii="Times New Roman" w:hAnsi="Times New Roman" w:cs="Times New Roman"/>
          <w:sz w:val="24"/>
          <w:szCs w:val="24"/>
        </w:rPr>
        <w:t>ly</w:t>
      </w:r>
      <w:r w:rsidR="00A2406D" w:rsidRPr="00420CAD">
        <w:rPr>
          <w:rFonts w:ascii="Times New Roman" w:hAnsi="Times New Roman" w:cs="Times New Roman"/>
          <w:sz w:val="24"/>
          <w:szCs w:val="24"/>
        </w:rPr>
        <w:t xml:space="preserve"> as a result of disaster or conflict</w:t>
      </w:r>
      <w:r w:rsidR="002B7766" w:rsidRPr="00420CAD">
        <w:rPr>
          <w:rFonts w:ascii="Times New Roman" w:hAnsi="Times New Roman" w:cs="Times New Roman"/>
          <w:sz w:val="24"/>
          <w:szCs w:val="24"/>
        </w:rPr>
        <w:t>; it may also</w:t>
      </w:r>
      <w:r w:rsidR="00A5169B" w:rsidRPr="00420CAD">
        <w:rPr>
          <w:rFonts w:ascii="Times New Roman" w:hAnsi="Times New Roman" w:cs="Times New Roman"/>
          <w:sz w:val="24"/>
          <w:szCs w:val="24"/>
        </w:rPr>
        <w:t xml:space="preserve"> take the form of persistent</w:t>
      </w:r>
      <w:r w:rsidR="00A2406D" w:rsidRPr="00420CAD">
        <w:rPr>
          <w:rFonts w:ascii="Times New Roman" w:hAnsi="Times New Roman" w:cs="Times New Roman"/>
          <w:sz w:val="24"/>
          <w:szCs w:val="24"/>
        </w:rPr>
        <w:t xml:space="preserve"> poverty </w:t>
      </w:r>
      <w:r w:rsidR="00A5169B" w:rsidRPr="00420CAD">
        <w:rPr>
          <w:rFonts w:ascii="Times New Roman" w:hAnsi="Times New Roman" w:cs="Times New Roman"/>
          <w:sz w:val="24"/>
          <w:szCs w:val="24"/>
        </w:rPr>
        <w:t>as that seen in the case of</w:t>
      </w:r>
      <w:r w:rsidR="00A2406D" w:rsidRPr="00420CAD">
        <w:rPr>
          <w:rFonts w:ascii="Times New Roman" w:hAnsi="Times New Roman" w:cs="Times New Roman"/>
          <w:sz w:val="24"/>
          <w:szCs w:val="24"/>
        </w:rPr>
        <w:t xml:space="preserve"> low-wage workers</w:t>
      </w:r>
      <w:r w:rsidR="00A5169B" w:rsidRPr="00420CAD">
        <w:rPr>
          <w:rFonts w:ascii="Times New Roman" w:hAnsi="Times New Roman" w:cs="Times New Roman"/>
          <w:sz w:val="24"/>
          <w:szCs w:val="24"/>
        </w:rPr>
        <w:t xml:space="preserve"> </w:t>
      </w:r>
      <w:r w:rsidR="00B12757" w:rsidRPr="00420CAD">
        <w:rPr>
          <w:rFonts w:ascii="Times New Roman" w:hAnsi="Times New Roman" w:cs="Times New Roman"/>
          <w:sz w:val="24"/>
          <w:szCs w:val="24"/>
        </w:rPr>
        <w:t>or emerge in</w:t>
      </w:r>
      <w:r w:rsidR="00A5169B" w:rsidRPr="00420CAD">
        <w:rPr>
          <w:rFonts w:ascii="Times New Roman" w:hAnsi="Times New Roman" w:cs="Times New Roman"/>
          <w:sz w:val="24"/>
          <w:szCs w:val="24"/>
        </w:rPr>
        <w:t xml:space="preserve"> cases of</w:t>
      </w:r>
      <w:r w:rsidR="00A2406D" w:rsidRPr="00420CAD">
        <w:rPr>
          <w:rFonts w:ascii="Times New Roman" w:hAnsi="Times New Roman" w:cs="Times New Roman"/>
          <w:sz w:val="24"/>
          <w:szCs w:val="24"/>
        </w:rPr>
        <w:t xml:space="preserve"> utter destitution of people who fall outside family support systems, social institutions and safety nets</w:t>
      </w:r>
      <w:r w:rsidR="00A5169B" w:rsidRPr="00420CAD">
        <w:rPr>
          <w:rFonts w:ascii="Times New Roman" w:hAnsi="Times New Roman" w:cs="Times New Roman"/>
          <w:sz w:val="24"/>
          <w:szCs w:val="24"/>
        </w:rPr>
        <w:t xml:space="preserve"> (United Nations, </w:t>
      </w:r>
      <w:r w:rsidR="003142C9" w:rsidRPr="00420CAD">
        <w:rPr>
          <w:rFonts w:ascii="Times New Roman" w:hAnsi="Times New Roman" w:cs="Times New Roman"/>
          <w:sz w:val="24"/>
          <w:szCs w:val="24"/>
        </w:rPr>
        <w:t>1995).</w:t>
      </w:r>
      <w:r w:rsidR="00BA7423" w:rsidRPr="00420CAD">
        <w:rPr>
          <w:rFonts w:ascii="Times New Roman" w:hAnsi="Times New Roman" w:cs="Times New Roman"/>
          <w:sz w:val="24"/>
          <w:szCs w:val="24"/>
        </w:rPr>
        <w:t xml:space="preserve"> Evidently, as a multi-dimensional concept that is influenced by economic and social factors at the macro and/or micro levels, poverty </w:t>
      </w:r>
      <w:r w:rsidR="007A34E6" w:rsidRPr="00420CAD">
        <w:rPr>
          <w:rFonts w:ascii="Times New Roman" w:hAnsi="Times New Roman" w:cs="Times New Roman"/>
          <w:sz w:val="24"/>
          <w:szCs w:val="24"/>
        </w:rPr>
        <w:t>may</w:t>
      </w:r>
      <w:r w:rsidR="00BA7423" w:rsidRPr="00420CAD">
        <w:rPr>
          <w:rFonts w:ascii="Times New Roman" w:hAnsi="Times New Roman" w:cs="Times New Roman"/>
          <w:sz w:val="24"/>
          <w:szCs w:val="24"/>
        </w:rPr>
        <w:t xml:space="preserve"> occur </w:t>
      </w:r>
      <w:r w:rsidR="00803032" w:rsidRPr="00420CAD">
        <w:rPr>
          <w:rFonts w:ascii="Times New Roman" w:hAnsi="Times New Roman" w:cs="Times New Roman"/>
          <w:sz w:val="24"/>
          <w:szCs w:val="24"/>
        </w:rPr>
        <w:t>in</w:t>
      </w:r>
      <w:r w:rsidR="00BA7423" w:rsidRPr="00420CAD">
        <w:rPr>
          <w:rFonts w:ascii="Times New Roman" w:hAnsi="Times New Roman" w:cs="Times New Roman"/>
          <w:sz w:val="24"/>
          <w:szCs w:val="24"/>
        </w:rPr>
        <w:t xml:space="preserve"> </w:t>
      </w:r>
      <w:r w:rsidR="006B480F" w:rsidRPr="00420CAD">
        <w:rPr>
          <w:rFonts w:ascii="Times New Roman" w:hAnsi="Times New Roman" w:cs="Times New Roman"/>
          <w:sz w:val="24"/>
          <w:szCs w:val="24"/>
        </w:rPr>
        <w:t>seemingly affluent as well as poor</w:t>
      </w:r>
      <w:r w:rsidR="00BA7423" w:rsidRPr="00420CAD">
        <w:rPr>
          <w:rFonts w:ascii="Times New Roman" w:hAnsi="Times New Roman" w:cs="Times New Roman"/>
          <w:sz w:val="24"/>
          <w:szCs w:val="24"/>
        </w:rPr>
        <w:t xml:space="preserve"> </w:t>
      </w:r>
      <w:r w:rsidR="006B480F" w:rsidRPr="00420CAD">
        <w:rPr>
          <w:rFonts w:ascii="Times New Roman" w:hAnsi="Times New Roman" w:cs="Times New Roman"/>
          <w:sz w:val="24"/>
          <w:szCs w:val="24"/>
        </w:rPr>
        <w:t>countries</w:t>
      </w:r>
      <w:r w:rsidR="00BA7423" w:rsidRPr="00420CAD">
        <w:rPr>
          <w:rFonts w:ascii="Times New Roman" w:hAnsi="Times New Roman" w:cs="Times New Roman"/>
          <w:sz w:val="24"/>
          <w:szCs w:val="24"/>
        </w:rPr>
        <w:t>.</w:t>
      </w:r>
      <w:r w:rsidR="00592C91" w:rsidRPr="00420CAD">
        <w:rPr>
          <w:rFonts w:ascii="Times New Roman" w:hAnsi="Times New Roman" w:cs="Times New Roman"/>
          <w:sz w:val="24"/>
          <w:szCs w:val="24"/>
        </w:rPr>
        <w:t xml:space="preserve"> </w:t>
      </w:r>
      <w:r w:rsidR="006B480F" w:rsidRPr="00420CAD">
        <w:rPr>
          <w:rFonts w:ascii="Times New Roman" w:hAnsi="Times New Roman" w:cs="Times New Roman"/>
          <w:sz w:val="24"/>
          <w:szCs w:val="24"/>
        </w:rPr>
        <w:t>Indeed, t</w:t>
      </w:r>
      <w:r w:rsidR="00592C91" w:rsidRPr="00420CAD">
        <w:rPr>
          <w:rFonts w:ascii="Times New Roman" w:hAnsi="Times New Roman" w:cs="Times New Roman"/>
          <w:sz w:val="24"/>
          <w:szCs w:val="24"/>
        </w:rPr>
        <w:t xml:space="preserve">he increased economic uncertainty </w:t>
      </w:r>
      <w:r w:rsidR="006B480F" w:rsidRPr="00420CAD">
        <w:rPr>
          <w:rFonts w:ascii="Times New Roman" w:hAnsi="Times New Roman" w:cs="Times New Roman"/>
          <w:sz w:val="24"/>
          <w:szCs w:val="24"/>
        </w:rPr>
        <w:t xml:space="preserve">evident </w:t>
      </w:r>
      <w:r w:rsidR="00592C91" w:rsidRPr="00420CAD">
        <w:rPr>
          <w:rFonts w:ascii="Times New Roman" w:hAnsi="Times New Roman" w:cs="Times New Roman"/>
          <w:sz w:val="24"/>
          <w:szCs w:val="24"/>
        </w:rPr>
        <w:t>post-2009 in many Western countries (Papatheodorou and Papas, 2017) and, more recently, the detrimental economic effects brought about by the COVID-19 pandemic globally highlight the relevance of poverty nowadays in both affluent and poor destinations.</w:t>
      </w:r>
      <w:r w:rsidR="003C00EC" w:rsidRPr="003C00EC">
        <w:rPr>
          <w:rFonts w:ascii="Times New Roman" w:hAnsi="Times New Roman" w:cs="Times New Roman"/>
          <w:sz w:val="24"/>
          <w:szCs w:val="24"/>
        </w:rPr>
        <w:t xml:space="preserve"> </w:t>
      </w:r>
    </w:p>
    <w:p w14:paraId="2C0EE612" w14:textId="529D0A6B" w:rsidR="006F7253" w:rsidRPr="00420CAD" w:rsidRDefault="006F7253" w:rsidP="002066A7">
      <w:pPr>
        <w:spacing w:after="0" w:line="240" w:lineRule="auto"/>
        <w:jc w:val="both"/>
        <w:rPr>
          <w:rFonts w:ascii="Times New Roman" w:hAnsi="Times New Roman" w:cs="Times New Roman"/>
          <w:sz w:val="24"/>
          <w:szCs w:val="24"/>
        </w:rPr>
      </w:pPr>
    </w:p>
    <w:p w14:paraId="6DA58874" w14:textId="472CB079" w:rsidR="006F7253" w:rsidRPr="00420CAD" w:rsidRDefault="006F7253" w:rsidP="002066A7">
      <w:pPr>
        <w:spacing w:after="0" w:line="240" w:lineRule="auto"/>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3.</w:t>
      </w:r>
      <w:r w:rsidR="00B047D6" w:rsidRPr="00420CAD">
        <w:rPr>
          <w:rFonts w:ascii="Times New Roman" w:hAnsi="Times New Roman" w:cs="Times New Roman"/>
          <w:b/>
          <w:bCs/>
          <w:i/>
          <w:iCs/>
          <w:sz w:val="24"/>
          <w:szCs w:val="24"/>
        </w:rPr>
        <w:t>3</w:t>
      </w:r>
      <w:r w:rsidRPr="00420CAD">
        <w:rPr>
          <w:rFonts w:ascii="Times New Roman" w:hAnsi="Times New Roman" w:cs="Times New Roman"/>
          <w:b/>
          <w:bCs/>
          <w:i/>
          <w:iCs/>
          <w:sz w:val="24"/>
          <w:szCs w:val="24"/>
        </w:rPr>
        <w:t xml:space="preserve"> Tourism decision-making and destination poverty</w:t>
      </w:r>
    </w:p>
    <w:p w14:paraId="337CF72D" w14:textId="73A1626A" w:rsidR="004B01DD" w:rsidRPr="00420CAD" w:rsidRDefault="004732A5"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G</w:t>
      </w:r>
      <w:r w:rsidR="001E3BAD" w:rsidRPr="00420CAD">
        <w:rPr>
          <w:rFonts w:ascii="Times New Roman" w:hAnsi="Times New Roman" w:cs="Times New Roman"/>
          <w:sz w:val="24"/>
          <w:szCs w:val="24"/>
        </w:rPr>
        <w:t>enerally speaking</w:t>
      </w:r>
      <w:r w:rsidR="008C3F7B" w:rsidRPr="00420CAD">
        <w:rPr>
          <w:rFonts w:ascii="Times New Roman" w:hAnsi="Times New Roman" w:cs="Times New Roman"/>
          <w:sz w:val="24"/>
          <w:szCs w:val="24"/>
        </w:rPr>
        <w:t>,</w:t>
      </w:r>
      <w:r w:rsidR="001E3BAD" w:rsidRPr="00420CAD">
        <w:rPr>
          <w:rFonts w:ascii="Times New Roman" w:hAnsi="Times New Roman" w:cs="Times New Roman"/>
          <w:sz w:val="24"/>
          <w:szCs w:val="24"/>
        </w:rPr>
        <w:t xml:space="preserve"> </w:t>
      </w:r>
      <w:r w:rsidR="008C6076" w:rsidRPr="00420CAD">
        <w:rPr>
          <w:rFonts w:ascii="Times New Roman" w:hAnsi="Times New Roman" w:cs="Times New Roman"/>
          <w:sz w:val="24"/>
          <w:szCs w:val="24"/>
        </w:rPr>
        <w:t>poverty is regarded as a negative destination attribute that has adverse effects on perceived destination image</w:t>
      </w:r>
      <w:r w:rsidR="008C3F7B" w:rsidRPr="00420CAD">
        <w:rPr>
          <w:rFonts w:ascii="Times New Roman" w:hAnsi="Times New Roman" w:cs="Times New Roman"/>
          <w:sz w:val="24"/>
          <w:szCs w:val="24"/>
        </w:rPr>
        <w:t xml:space="preserve"> </w:t>
      </w:r>
      <w:r w:rsidR="008C6076" w:rsidRPr="00420CAD">
        <w:rPr>
          <w:rFonts w:ascii="Times New Roman" w:hAnsi="Times New Roman" w:cs="Times New Roman"/>
          <w:sz w:val="24"/>
          <w:szCs w:val="24"/>
        </w:rPr>
        <w:t>(Lepp et al., 2011; Tegegne et al., 2018)</w:t>
      </w:r>
      <w:r w:rsidR="008636C3" w:rsidRPr="00420CAD">
        <w:rPr>
          <w:rFonts w:ascii="Times New Roman" w:hAnsi="Times New Roman" w:cs="Times New Roman"/>
          <w:sz w:val="24"/>
          <w:szCs w:val="24"/>
        </w:rPr>
        <w:t>; hence, may potentially discourage people from visiting a destination</w:t>
      </w:r>
      <w:r w:rsidR="00DF35D9" w:rsidRPr="00420CAD">
        <w:rPr>
          <w:rFonts w:ascii="Times New Roman" w:hAnsi="Times New Roman" w:cs="Times New Roman"/>
          <w:sz w:val="24"/>
          <w:szCs w:val="24"/>
        </w:rPr>
        <w:t xml:space="preserve"> as </w:t>
      </w:r>
      <w:r w:rsidR="0005246A" w:rsidRPr="00420CAD">
        <w:rPr>
          <w:rFonts w:ascii="Times New Roman" w:hAnsi="Times New Roman" w:cs="Times New Roman"/>
          <w:sz w:val="24"/>
          <w:szCs w:val="24"/>
        </w:rPr>
        <w:t>it</w:t>
      </w:r>
      <w:r w:rsidR="00DB0A25" w:rsidRPr="00420CAD">
        <w:rPr>
          <w:rFonts w:ascii="Times New Roman" w:hAnsi="Times New Roman" w:cs="Times New Roman"/>
          <w:sz w:val="24"/>
          <w:szCs w:val="24"/>
        </w:rPr>
        <w:t xml:space="preserve"> enhances perceived travel risk. </w:t>
      </w:r>
      <w:r w:rsidR="0022297A" w:rsidRPr="00420CAD">
        <w:rPr>
          <w:rFonts w:ascii="Times New Roman" w:hAnsi="Times New Roman" w:cs="Times New Roman"/>
          <w:sz w:val="24"/>
          <w:szCs w:val="24"/>
        </w:rPr>
        <w:t>Destinations with significant poverty levels</w:t>
      </w:r>
      <w:r w:rsidR="00DB0A25" w:rsidRPr="00420CAD">
        <w:rPr>
          <w:rFonts w:ascii="Times New Roman" w:hAnsi="Times New Roman" w:cs="Times New Roman"/>
          <w:sz w:val="24"/>
          <w:szCs w:val="24"/>
        </w:rPr>
        <w:t xml:space="preserve"> are typically regarded as unsafe, consisting of poor </w:t>
      </w:r>
      <w:r w:rsidR="00DB0A25" w:rsidRPr="00420CAD">
        <w:rPr>
          <w:rFonts w:ascii="Times New Roman" w:hAnsi="Times New Roman" w:cs="Times New Roman"/>
          <w:sz w:val="24"/>
          <w:szCs w:val="24"/>
        </w:rPr>
        <w:lastRenderedPageBreak/>
        <w:t>infrastructure and inferior facilities as well as potentially unstable socio-political environments (Bianchi, 2006; Chaudhary, 2000)</w:t>
      </w:r>
      <w:r w:rsidR="008636C3" w:rsidRPr="00420CAD">
        <w:rPr>
          <w:rFonts w:ascii="Times New Roman" w:hAnsi="Times New Roman" w:cs="Times New Roman"/>
          <w:sz w:val="24"/>
          <w:szCs w:val="24"/>
        </w:rPr>
        <w:t xml:space="preserve">. </w:t>
      </w:r>
      <w:r w:rsidR="00E15B46" w:rsidRPr="00420CAD">
        <w:rPr>
          <w:rFonts w:ascii="Times New Roman" w:hAnsi="Times New Roman" w:cs="Times New Roman"/>
          <w:sz w:val="24"/>
          <w:szCs w:val="24"/>
        </w:rPr>
        <w:t>Nonetheless, in recent years</w:t>
      </w:r>
      <w:r w:rsidR="00D5793E" w:rsidRPr="00420CAD">
        <w:rPr>
          <w:rFonts w:ascii="Times New Roman" w:hAnsi="Times New Roman" w:cs="Times New Roman"/>
          <w:sz w:val="24"/>
          <w:szCs w:val="24"/>
        </w:rPr>
        <w:t>,</w:t>
      </w:r>
      <w:r w:rsidR="00E15B46" w:rsidRPr="00420CAD">
        <w:rPr>
          <w:rFonts w:ascii="Times New Roman" w:hAnsi="Times New Roman" w:cs="Times New Roman"/>
          <w:sz w:val="24"/>
          <w:szCs w:val="24"/>
        </w:rPr>
        <w:t xml:space="preserve"> </w:t>
      </w:r>
      <w:r w:rsidR="002145A6" w:rsidRPr="00420CAD">
        <w:rPr>
          <w:rFonts w:ascii="Times New Roman" w:hAnsi="Times New Roman" w:cs="Times New Roman"/>
          <w:sz w:val="24"/>
          <w:szCs w:val="24"/>
        </w:rPr>
        <w:t xml:space="preserve">visitation to </w:t>
      </w:r>
      <w:r w:rsidR="000F0D11" w:rsidRPr="00420CAD">
        <w:rPr>
          <w:rFonts w:ascii="Times New Roman" w:hAnsi="Times New Roman" w:cs="Times New Roman"/>
          <w:sz w:val="24"/>
          <w:szCs w:val="24"/>
        </w:rPr>
        <w:t>poverty-stricken</w:t>
      </w:r>
      <w:r w:rsidR="002145A6" w:rsidRPr="00420CAD">
        <w:rPr>
          <w:rFonts w:ascii="Times New Roman" w:hAnsi="Times New Roman" w:cs="Times New Roman"/>
          <w:sz w:val="24"/>
          <w:szCs w:val="24"/>
        </w:rPr>
        <w:t xml:space="preserve"> destinations</w:t>
      </w:r>
      <w:r w:rsidR="00EA1365" w:rsidRPr="00420CAD">
        <w:rPr>
          <w:rFonts w:ascii="Times New Roman" w:hAnsi="Times New Roman" w:cs="Times New Roman"/>
          <w:sz w:val="24"/>
          <w:szCs w:val="24"/>
        </w:rPr>
        <w:t xml:space="preserve"> has grown</w:t>
      </w:r>
      <w:r w:rsidR="00E15B46" w:rsidRPr="00420CAD">
        <w:rPr>
          <w:rFonts w:ascii="Times New Roman" w:hAnsi="Times New Roman" w:cs="Times New Roman"/>
          <w:sz w:val="24"/>
          <w:szCs w:val="24"/>
        </w:rPr>
        <w:t xml:space="preserve"> (Griffin and Muldoon, 2020; Han et al., 2019)</w:t>
      </w:r>
      <w:r w:rsidR="002145A6" w:rsidRPr="00420CAD">
        <w:rPr>
          <w:rFonts w:ascii="Times New Roman" w:hAnsi="Times New Roman" w:cs="Times New Roman"/>
          <w:sz w:val="24"/>
          <w:szCs w:val="24"/>
        </w:rPr>
        <w:t xml:space="preserve">.  </w:t>
      </w:r>
      <w:r w:rsidR="00091CFC" w:rsidRPr="00420CAD">
        <w:rPr>
          <w:rFonts w:ascii="Times New Roman" w:hAnsi="Times New Roman" w:cs="Times New Roman"/>
          <w:sz w:val="24"/>
          <w:szCs w:val="24"/>
        </w:rPr>
        <w:t>Pro-poor tourism r</w:t>
      </w:r>
      <w:r w:rsidR="002145A6" w:rsidRPr="00420CAD">
        <w:rPr>
          <w:rFonts w:ascii="Times New Roman" w:hAnsi="Times New Roman" w:cs="Times New Roman"/>
          <w:sz w:val="24"/>
          <w:szCs w:val="24"/>
        </w:rPr>
        <w:t>esearch</w:t>
      </w:r>
      <w:r w:rsidR="00451218" w:rsidRPr="00420CAD">
        <w:rPr>
          <w:rFonts w:ascii="Times New Roman" w:hAnsi="Times New Roman" w:cs="Times New Roman"/>
          <w:sz w:val="24"/>
          <w:szCs w:val="24"/>
        </w:rPr>
        <w:t xml:space="preserve"> </w:t>
      </w:r>
      <w:r w:rsidR="00DF35D9" w:rsidRPr="00420CAD">
        <w:rPr>
          <w:rFonts w:ascii="Times New Roman" w:hAnsi="Times New Roman" w:cs="Times New Roman"/>
          <w:sz w:val="24"/>
          <w:szCs w:val="24"/>
        </w:rPr>
        <w:t>suggest</w:t>
      </w:r>
      <w:r w:rsidR="002145A6" w:rsidRPr="00420CAD">
        <w:rPr>
          <w:rFonts w:ascii="Times New Roman" w:hAnsi="Times New Roman" w:cs="Times New Roman"/>
          <w:sz w:val="24"/>
          <w:szCs w:val="24"/>
        </w:rPr>
        <w:t>s</w:t>
      </w:r>
      <w:r w:rsidR="003050AD" w:rsidRPr="00420CAD">
        <w:rPr>
          <w:rFonts w:ascii="Times New Roman" w:hAnsi="Times New Roman" w:cs="Times New Roman"/>
          <w:sz w:val="24"/>
          <w:szCs w:val="24"/>
        </w:rPr>
        <w:t xml:space="preserve"> that </w:t>
      </w:r>
      <w:r w:rsidR="008C6076" w:rsidRPr="00420CAD">
        <w:rPr>
          <w:rFonts w:ascii="Times New Roman" w:hAnsi="Times New Roman" w:cs="Times New Roman"/>
          <w:sz w:val="24"/>
          <w:szCs w:val="24"/>
        </w:rPr>
        <w:t xml:space="preserve">tourists may choose to travel to </w:t>
      </w:r>
      <w:r w:rsidR="000F0D11" w:rsidRPr="00420CAD">
        <w:rPr>
          <w:rFonts w:ascii="Times New Roman" w:hAnsi="Times New Roman" w:cs="Times New Roman"/>
          <w:sz w:val="24"/>
          <w:szCs w:val="24"/>
        </w:rPr>
        <w:t>such</w:t>
      </w:r>
      <w:r w:rsidR="008C6076" w:rsidRPr="00420CAD">
        <w:rPr>
          <w:rFonts w:ascii="Times New Roman" w:hAnsi="Times New Roman" w:cs="Times New Roman"/>
          <w:sz w:val="24"/>
          <w:szCs w:val="24"/>
        </w:rPr>
        <w:t xml:space="preserve"> destination</w:t>
      </w:r>
      <w:r w:rsidR="000F0D11" w:rsidRPr="00420CAD">
        <w:rPr>
          <w:rFonts w:ascii="Times New Roman" w:hAnsi="Times New Roman" w:cs="Times New Roman"/>
          <w:sz w:val="24"/>
          <w:szCs w:val="24"/>
        </w:rPr>
        <w:t>s</w:t>
      </w:r>
      <w:r w:rsidR="008C6076" w:rsidRPr="00420CAD">
        <w:rPr>
          <w:rFonts w:ascii="Times New Roman" w:hAnsi="Times New Roman" w:cs="Times New Roman"/>
          <w:sz w:val="24"/>
          <w:szCs w:val="24"/>
        </w:rPr>
        <w:t xml:space="preserve"> in order to satisfy </w:t>
      </w:r>
      <w:r w:rsidR="00B67A88" w:rsidRPr="00420CAD">
        <w:rPr>
          <w:rFonts w:ascii="Times New Roman" w:hAnsi="Times New Roman" w:cs="Times New Roman"/>
          <w:sz w:val="24"/>
          <w:szCs w:val="24"/>
        </w:rPr>
        <w:t>specific</w:t>
      </w:r>
      <w:r w:rsidR="003050AD" w:rsidRPr="00420CAD">
        <w:rPr>
          <w:rFonts w:ascii="Times New Roman" w:hAnsi="Times New Roman" w:cs="Times New Roman"/>
          <w:sz w:val="24"/>
          <w:szCs w:val="24"/>
        </w:rPr>
        <w:t xml:space="preserve"> </w:t>
      </w:r>
      <w:r w:rsidR="008C6076" w:rsidRPr="00420CAD">
        <w:rPr>
          <w:rFonts w:ascii="Times New Roman" w:hAnsi="Times New Roman" w:cs="Times New Roman"/>
          <w:sz w:val="24"/>
          <w:szCs w:val="24"/>
        </w:rPr>
        <w:t>need</w:t>
      </w:r>
      <w:r w:rsidR="003050AD" w:rsidRPr="00420CAD">
        <w:rPr>
          <w:rFonts w:ascii="Times New Roman" w:hAnsi="Times New Roman" w:cs="Times New Roman"/>
          <w:sz w:val="24"/>
          <w:szCs w:val="24"/>
        </w:rPr>
        <w:t>s</w:t>
      </w:r>
      <w:r w:rsidR="008C6076" w:rsidRPr="00420CAD">
        <w:rPr>
          <w:rFonts w:ascii="Times New Roman" w:hAnsi="Times New Roman" w:cs="Times New Roman"/>
          <w:sz w:val="24"/>
          <w:szCs w:val="24"/>
        </w:rPr>
        <w:t xml:space="preserve">. </w:t>
      </w:r>
      <w:r w:rsidR="00B67A88" w:rsidRPr="00420CAD">
        <w:rPr>
          <w:rFonts w:ascii="Times New Roman" w:hAnsi="Times New Roman" w:cs="Times New Roman"/>
          <w:sz w:val="24"/>
          <w:szCs w:val="24"/>
        </w:rPr>
        <w:t>For instance</w:t>
      </w:r>
      <w:r w:rsidR="008C6076" w:rsidRPr="00420CAD">
        <w:rPr>
          <w:rFonts w:ascii="Times New Roman" w:hAnsi="Times New Roman" w:cs="Times New Roman"/>
          <w:sz w:val="24"/>
          <w:szCs w:val="24"/>
        </w:rPr>
        <w:t xml:space="preserve">, </w:t>
      </w:r>
      <w:r w:rsidR="003050AD" w:rsidRPr="00420CAD">
        <w:rPr>
          <w:rFonts w:ascii="Times New Roman" w:hAnsi="Times New Roman" w:cs="Times New Roman"/>
          <w:sz w:val="24"/>
          <w:szCs w:val="24"/>
        </w:rPr>
        <w:t>slum touris</w:t>
      </w:r>
      <w:r w:rsidR="00DF35D9" w:rsidRPr="00420CAD">
        <w:rPr>
          <w:rFonts w:ascii="Times New Roman" w:hAnsi="Times New Roman" w:cs="Times New Roman"/>
          <w:sz w:val="24"/>
          <w:szCs w:val="24"/>
        </w:rPr>
        <w:t>ts</w:t>
      </w:r>
      <w:r w:rsidR="003050AD" w:rsidRPr="00420CAD">
        <w:rPr>
          <w:rFonts w:ascii="Times New Roman" w:hAnsi="Times New Roman" w:cs="Times New Roman"/>
          <w:sz w:val="24"/>
          <w:szCs w:val="24"/>
        </w:rPr>
        <w:t xml:space="preserve"> </w:t>
      </w:r>
      <w:r w:rsidR="00C374F4" w:rsidRPr="00420CAD">
        <w:rPr>
          <w:rFonts w:ascii="Times New Roman" w:hAnsi="Times New Roman" w:cs="Times New Roman"/>
          <w:sz w:val="24"/>
          <w:szCs w:val="24"/>
        </w:rPr>
        <w:t xml:space="preserve">are drawn to </w:t>
      </w:r>
      <w:r w:rsidR="000F0D11" w:rsidRPr="00420CAD">
        <w:rPr>
          <w:rFonts w:ascii="Times New Roman" w:hAnsi="Times New Roman" w:cs="Times New Roman"/>
          <w:sz w:val="24"/>
          <w:szCs w:val="24"/>
        </w:rPr>
        <w:t>poor</w:t>
      </w:r>
      <w:r w:rsidR="00C374F4" w:rsidRPr="00420CAD">
        <w:rPr>
          <w:rFonts w:ascii="Times New Roman" w:hAnsi="Times New Roman" w:cs="Times New Roman"/>
          <w:sz w:val="24"/>
          <w:szCs w:val="24"/>
        </w:rPr>
        <w:t xml:space="preserve"> destinations</w:t>
      </w:r>
      <w:r w:rsidR="00B67A88" w:rsidRPr="00420CAD">
        <w:rPr>
          <w:rFonts w:ascii="Times New Roman" w:hAnsi="Times New Roman" w:cs="Times New Roman"/>
          <w:sz w:val="24"/>
          <w:szCs w:val="24"/>
        </w:rPr>
        <w:t xml:space="preserve"> out of curiosity, novelty seeking motives and the search for authentic experience</w:t>
      </w:r>
      <w:r w:rsidR="00353D83" w:rsidRPr="00420CAD">
        <w:rPr>
          <w:rFonts w:ascii="Times New Roman" w:hAnsi="Times New Roman" w:cs="Times New Roman"/>
          <w:sz w:val="24"/>
          <w:szCs w:val="24"/>
        </w:rPr>
        <w:t>s</w:t>
      </w:r>
      <w:r w:rsidR="00B67A88" w:rsidRPr="00420CAD">
        <w:rPr>
          <w:rFonts w:ascii="Times New Roman" w:hAnsi="Times New Roman" w:cs="Times New Roman"/>
          <w:sz w:val="24"/>
          <w:szCs w:val="24"/>
        </w:rPr>
        <w:t xml:space="preserve"> as part of cultural tourism</w:t>
      </w:r>
      <w:r w:rsidR="00C374F4" w:rsidRPr="00420CAD">
        <w:rPr>
          <w:rFonts w:ascii="Times New Roman" w:hAnsi="Times New Roman" w:cs="Times New Roman"/>
          <w:sz w:val="24"/>
          <w:szCs w:val="24"/>
        </w:rPr>
        <w:t xml:space="preserve"> </w:t>
      </w:r>
      <w:r w:rsidR="00424ADD" w:rsidRPr="00420CAD">
        <w:rPr>
          <w:rFonts w:ascii="Times New Roman" w:hAnsi="Times New Roman" w:cs="Times New Roman"/>
          <w:sz w:val="24"/>
          <w:szCs w:val="24"/>
        </w:rPr>
        <w:t>(</w:t>
      </w:r>
      <w:r w:rsidR="00B67A88" w:rsidRPr="00420CAD">
        <w:rPr>
          <w:rFonts w:ascii="Times New Roman" w:hAnsi="Times New Roman" w:cs="Times New Roman"/>
          <w:sz w:val="24"/>
          <w:szCs w:val="24"/>
        </w:rPr>
        <w:t>e.g.</w:t>
      </w:r>
      <w:r w:rsidR="003D1534" w:rsidRPr="00420CAD">
        <w:rPr>
          <w:rFonts w:ascii="Times New Roman" w:hAnsi="Times New Roman" w:cs="Times New Roman"/>
          <w:sz w:val="24"/>
          <w:szCs w:val="24"/>
        </w:rPr>
        <w:t>,</w:t>
      </w:r>
      <w:r w:rsidR="00B67A88" w:rsidRPr="00420CAD">
        <w:rPr>
          <w:rFonts w:ascii="Times New Roman" w:hAnsi="Times New Roman" w:cs="Times New Roman"/>
          <w:sz w:val="24"/>
          <w:szCs w:val="24"/>
        </w:rPr>
        <w:t xml:space="preserve"> Dyson, 2012; Frenzel et al., 2015; Tzanelli, 2018). Likewise, people may visit destinations </w:t>
      </w:r>
      <w:r w:rsidR="007F0CBF">
        <w:rPr>
          <w:rFonts w:ascii="Times New Roman" w:hAnsi="Times New Roman" w:cs="Times New Roman"/>
          <w:sz w:val="24"/>
          <w:szCs w:val="24"/>
        </w:rPr>
        <w:t xml:space="preserve">experiencing poverty </w:t>
      </w:r>
      <w:r w:rsidR="00353D83" w:rsidRPr="00420CAD">
        <w:rPr>
          <w:rFonts w:ascii="Times New Roman" w:hAnsi="Times New Roman" w:cs="Times New Roman"/>
          <w:sz w:val="24"/>
          <w:szCs w:val="24"/>
        </w:rPr>
        <w:t xml:space="preserve">in the context of </w:t>
      </w:r>
      <w:r w:rsidR="00B67A88" w:rsidRPr="00420CAD">
        <w:rPr>
          <w:rFonts w:ascii="Times New Roman" w:hAnsi="Times New Roman" w:cs="Times New Roman"/>
          <w:sz w:val="24"/>
          <w:szCs w:val="24"/>
        </w:rPr>
        <w:t xml:space="preserve">volunteering </w:t>
      </w:r>
      <w:r w:rsidR="00776FF4" w:rsidRPr="00420CAD">
        <w:rPr>
          <w:rFonts w:ascii="Times New Roman" w:hAnsi="Times New Roman" w:cs="Times New Roman"/>
          <w:sz w:val="24"/>
          <w:szCs w:val="24"/>
        </w:rPr>
        <w:t>driven by compassion</w:t>
      </w:r>
      <w:r w:rsidR="008E22B9" w:rsidRPr="00420CAD">
        <w:rPr>
          <w:rFonts w:ascii="Times New Roman" w:hAnsi="Times New Roman" w:cs="Times New Roman"/>
          <w:sz w:val="24"/>
          <w:szCs w:val="24"/>
        </w:rPr>
        <w:t>, altruism</w:t>
      </w:r>
      <w:r w:rsidR="009A59CD" w:rsidRPr="00420CAD">
        <w:rPr>
          <w:rFonts w:ascii="Times New Roman" w:hAnsi="Times New Roman" w:cs="Times New Roman"/>
          <w:sz w:val="24"/>
          <w:szCs w:val="24"/>
        </w:rPr>
        <w:t>,</w:t>
      </w:r>
      <w:r w:rsidR="00776FF4" w:rsidRPr="00420CAD">
        <w:rPr>
          <w:rFonts w:ascii="Times New Roman" w:hAnsi="Times New Roman" w:cs="Times New Roman"/>
          <w:sz w:val="24"/>
          <w:szCs w:val="24"/>
        </w:rPr>
        <w:t xml:space="preserve"> self-development </w:t>
      </w:r>
      <w:r w:rsidR="009A59CD" w:rsidRPr="00420CAD">
        <w:rPr>
          <w:rFonts w:ascii="Times New Roman" w:hAnsi="Times New Roman" w:cs="Times New Roman"/>
          <w:sz w:val="24"/>
          <w:szCs w:val="24"/>
        </w:rPr>
        <w:t>benefits and anti-poverty</w:t>
      </w:r>
      <w:r w:rsidR="00776FF4" w:rsidRPr="00420CAD">
        <w:rPr>
          <w:rFonts w:ascii="Times New Roman" w:hAnsi="Times New Roman" w:cs="Times New Roman"/>
          <w:sz w:val="24"/>
          <w:szCs w:val="24"/>
        </w:rPr>
        <w:t xml:space="preserve"> </w:t>
      </w:r>
      <w:r w:rsidR="009A59CD" w:rsidRPr="00420CAD">
        <w:rPr>
          <w:rFonts w:ascii="Times New Roman" w:hAnsi="Times New Roman" w:cs="Times New Roman"/>
          <w:sz w:val="24"/>
          <w:szCs w:val="24"/>
        </w:rPr>
        <w:t xml:space="preserve">motives </w:t>
      </w:r>
      <w:r w:rsidR="00B67A88" w:rsidRPr="00420CAD">
        <w:rPr>
          <w:rFonts w:ascii="Times New Roman" w:hAnsi="Times New Roman" w:cs="Times New Roman"/>
          <w:sz w:val="24"/>
          <w:szCs w:val="24"/>
        </w:rPr>
        <w:t>(</w:t>
      </w:r>
      <w:r w:rsidR="00424ADD" w:rsidRPr="00420CAD">
        <w:rPr>
          <w:rFonts w:ascii="Times New Roman" w:hAnsi="Times New Roman" w:cs="Times New Roman"/>
          <w:sz w:val="24"/>
          <w:szCs w:val="24"/>
        </w:rPr>
        <w:t>Mostafanezhad, 2013; Zarandian et al., 2016)</w:t>
      </w:r>
      <w:r w:rsidR="008C6076" w:rsidRPr="00420CAD">
        <w:rPr>
          <w:rFonts w:ascii="Times New Roman" w:hAnsi="Times New Roman" w:cs="Times New Roman"/>
          <w:sz w:val="24"/>
          <w:szCs w:val="24"/>
        </w:rPr>
        <w:t>.</w:t>
      </w:r>
      <w:r w:rsidR="006144CE" w:rsidRPr="00420CAD">
        <w:rPr>
          <w:rFonts w:ascii="Times New Roman" w:hAnsi="Times New Roman" w:cs="Times New Roman"/>
          <w:sz w:val="24"/>
          <w:szCs w:val="24"/>
        </w:rPr>
        <w:t xml:space="preserve"> In this context, tourists may opt to visit developing destinations or destinations they are culturally</w:t>
      </w:r>
      <w:r w:rsidR="003F398C" w:rsidRPr="00420CAD">
        <w:rPr>
          <w:rFonts w:ascii="Times New Roman" w:hAnsi="Times New Roman" w:cs="Times New Roman"/>
          <w:sz w:val="24"/>
          <w:szCs w:val="24"/>
        </w:rPr>
        <w:t xml:space="preserve"> and religiously</w:t>
      </w:r>
      <w:r w:rsidR="006144CE" w:rsidRPr="00420CAD">
        <w:rPr>
          <w:rFonts w:ascii="Times New Roman" w:hAnsi="Times New Roman" w:cs="Times New Roman"/>
          <w:sz w:val="24"/>
          <w:szCs w:val="24"/>
        </w:rPr>
        <w:t xml:space="preserve"> affiliated with (Benson and Seibert, 2009; Zarandian et al., 2016)</w:t>
      </w:r>
      <w:r w:rsidR="00DC739B" w:rsidRPr="00420CAD">
        <w:rPr>
          <w:rFonts w:ascii="Times New Roman" w:hAnsi="Times New Roman" w:cs="Times New Roman"/>
          <w:sz w:val="24"/>
          <w:szCs w:val="24"/>
        </w:rPr>
        <w:t xml:space="preserve"> whereas destination choice is also affected by the marketing efforts of DMOs and travel companies </w:t>
      </w:r>
      <w:r w:rsidR="005F08FE" w:rsidRPr="00420CAD">
        <w:rPr>
          <w:rFonts w:ascii="Times New Roman" w:hAnsi="Times New Roman" w:cs="Times New Roman"/>
          <w:sz w:val="24"/>
          <w:szCs w:val="24"/>
        </w:rPr>
        <w:t>that present tourist experiences at po</w:t>
      </w:r>
      <w:r w:rsidR="007F0CBF">
        <w:rPr>
          <w:rFonts w:ascii="Times New Roman" w:hAnsi="Times New Roman" w:cs="Times New Roman"/>
          <w:sz w:val="24"/>
          <w:szCs w:val="24"/>
        </w:rPr>
        <w:t>verty-stricken</w:t>
      </w:r>
      <w:r w:rsidR="005F08FE" w:rsidRPr="00420CAD">
        <w:rPr>
          <w:rFonts w:ascii="Times New Roman" w:hAnsi="Times New Roman" w:cs="Times New Roman"/>
          <w:sz w:val="24"/>
          <w:szCs w:val="24"/>
        </w:rPr>
        <w:t xml:space="preserve"> destinations as appealing </w:t>
      </w:r>
      <w:r w:rsidR="00DC739B" w:rsidRPr="00420CAD">
        <w:rPr>
          <w:rFonts w:ascii="Times New Roman" w:hAnsi="Times New Roman" w:cs="Times New Roman"/>
          <w:sz w:val="24"/>
          <w:szCs w:val="24"/>
        </w:rPr>
        <w:t>(</w:t>
      </w:r>
      <w:r w:rsidR="00DD77B0" w:rsidRPr="007F0CBF">
        <w:rPr>
          <w:rFonts w:ascii="Times New Roman" w:hAnsi="Times New Roman" w:cs="Times New Roman"/>
          <w:sz w:val="24"/>
          <w:szCs w:val="24"/>
        </w:rPr>
        <w:t xml:space="preserve">Dimitrovski, 2020; </w:t>
      </w:r>
      <w:r w:rsidR="00DC739B" w:rsidRPr="00420CAD">
        <w:rPr>
          <w:rFonts w:ascii="Times New Roman" w:hAnsi="Times New Roman" w:cs="Times New Roman"/>
          <w:sz w:val="24"/>
          <w:szCs w:val="24"/>
        </w:rPr>
        <w:t>Nyahunzvi, 2013)</w:t>
      </w:r>
      <w:r w:rsidR="006144CE" w:rsidRPr="00420CAD">
        <w:rPr>
          <w:rFonts w:ascii="Times New Roman" w:hAnsi="Times New Roman" w:cs="Times New Roman"/>
          <w:sz w:val="24"/>
          <w:szCs w:val="24"/>
        </w:rPr>
        <w:t>.</w:t>
      </w:r>
    </w:p>
    <w:p w14:paraId="1F280770" w14:textId="77777777" w:rsidR="0009133C" w:rsidRPr="00420CAD" w:rsidRDefault="0009133C" w:rsidP="002066A7">
      <w:pPr>
        <w:spacing w:after="0" w:line="240" w:lineRule="auto"/>
        <w:jc w:val="both"/>
        <w:rPr>
          <w:rFonts w:ascii="Times New Roman" w:hAnsi="Times New Roman" w:cs="Times New Roman"/>
          <w:sz w:val="24"/>
          <w:szCs w:val="24"/>
        </w:rPr>
      </w:pPr>
    </w:p>
    <w:p w14:paraId="3BC0254B" w14:textId="230B460D" w:rsidR="001F1FF6" w:rsidRPr="00420CAD" w:rsidRDefault="00435C33" w:rsidP="002066A7">
      <w:pPr>
        <w:spacing w:after="0" w:line="240" w:lineRule="auto"/>
        <w:jc w:val="both"/>
        <w:rPr>
          <w:rFonts w:ascii="Times New Roman" w:hAnsi="Times New Roman" w:cs="Times New Roman"/>
          <w:sz w:val="24"/>
          <w:szCs w:val="24"/>
        </w:rPr>
      </w:pPr>
      <w:r w:rsidRPr="00420CAD">
        <w:rPr>
          <w:rFonts w:ascii="Times New Roman" w:hAnsi="Times New Roman" w:cs="Times New Roman"/>
          <w:sz w:val="24"/>
          <w:szCs w:val="24"/>
        </w:rPr>
        <w:t xml:space="preserve">Correspondingly, tourists may interact with a poor local community varyingly by showing </w:t>
      </w:r>
      <w:r w:rsidR="00353D83" w:rsidRPr="00420CAD">
        <w:rPr>
          <w:rFonts w:ascii="Times New Roman" w:hAnsi="Times New Roman" w:cs="Times New Roman"/>
          <w:sz w:val="24"/>
          <w:szCs w:val="24"/>
        </w:rPr>
        <w:t xml:space="preserve">either signs of </w:t>
      </w:r>
      <w:r w:rsidRPr="00420CAD">
        <w:rPr>
          <w:rFonts w:ascii="Times New Roman" w:hAnsi="Times New Roman" w:cs="Times New Roman"/>
          <w:sz w:val="24"/>
          <w:szCs w:val="24"/>
        </w:rPr>
        <w:t>disengagement or sympathy</w:t>
      </w:r>
      <w:r w:rsidR="007A1AC7" w:rsidRPr="00420CAD">
        <w:rPr>
          <w:rFonts w:ascii="Times New Roman" w:hAnsi="Times New Roman" w:cs="Times New Roman"/>
          <w:sz w:val="24"/>
          <w:szCs w:val="24"/>
        </w:rPr>
        <w:t xml:space="preserve"> </w:t>
      </w:r>
      <w:r w:rsidRPr="00420CAD">
        <w:rPr>
          <w:rFonts w:ascii="Times New Roman" w:hAnsi="Times New Roman" w:cs="Times New Roman"/>
          <w:sz w:val="24"/>
          <w:szCs w:val="24"/>
        </w:rPr>
        <w:t>(Pearce, 2012)</w:t>
      </w:r>
      <w:r w:rsidR="00882851" w:rsidRPr="00420CAD">
        <w:rPr>
          <w:rFonts w:ascii="Times New Roman" w:hAnsi="Times New Roman" w:cs="Times New Roman"/>
          <w:sz w:val="24"/>
          <w:szCs w:val="24"/>
        </w:rPr>
        <w:t xml:space="preserve"> depending on the</w:t>
      </w:r>
      <w:r w:rsidR="00126EC3" w:rsidRPr="00420CAD">
        <w:rPr>
          <w:rFonts w:ascii="Times New Roman" w:hAnsi="Times New Roman" w:cs="Times New Roman"/>
          <w:sz w:val="24"/>
          <w:szCs w:val="24"/>
        </w:rPr>
        <w:t xml:space="preserve">ir </w:t>
      </w:r>
      <w:r w:rsidR="00593A71" w:rsidRPr="00420CAD">
        <w:rPr>
          <w:rFonts w:ascii="Times New Roman" w:hAnsi="Times New Roman" w:cs="Times New Roman"/>
          <w:sz w:val="24"/>
          <w:szCs w:val="24"/>
        </w:rPr>
        <w:t xml:space="preserve">purpose of visit, </w:t>
      </w:r>
      <w:r w:rsidR="00126EC3" w:rsidRPr="00420CAD">
        <w:rPr>
          <w:rFonts w:ascii="Times New Roman" w:hAnsi="Times New Roman" w:cs="Times New Roman"/>
          <w:sz w:val="24"/>
          <w:szCs w:val="24"/>
        </w:rPr>
        <w:t>tourist motivation</w:t>
      </w:r>
      <w:r w:rsidR="00153F33" w:rsidRPr="00420CAD">
        <w:rPr>
          <w:rFonts w:ascii="Times New Roman" w:hAnsi="Times New Roman" w:cs="Times New Roman"/>
          <w:sz w:val="24"/>
          <w:szCs w:val="24"/>
        </w:rPr>
        <w:t>,</w:t>
      </w:r>
      <w:r w:rsidR="00126EC3" w:rsidRPr="00420CAD">
        <w:rPr>
          <w:rFonts w:ascii="Times New Roman" w:hAnsi="Times New Roman" w:cs="Times New Roman"/>
          <w:sz w:val="24"/>
          <w:szCs w:val="24"/>
        </w:rPr>
        <w:t xml:space="preserve"> personal </w:t>
      </w:r>
      <w:r w:rsidR="00153F33" w:rsidRPr="00420CAD">
        <w:rPr>
          <w:rFonts w:ascii="Times New Roman" w:hAnsi="Times New Roman" w:cs="Times New Roman"/>
          <w:sz w:val="24"/>
          <w:szCs w:val="24"/>
        </w:rPr>
        <w:t xml:space="preserve">characteristics </w:t>
      </w:r>
      <w:r w:rsidR="00126EC3" w:rsidRPr="00420CAD">
        <w:rPr>
          <w:rFonts w:ascii="Times New Roman" w:hAnsi="Times New Roman" w:cs="Times New Roman"/>
          <w:sz w:val="24"/>
          <w:szCs w:val="24"/>
        </w:rPr>
        <w:t xml:space="preserve">and socio-cultural </w:t>
      </w:r>
      <w:r w:rsidR="00153F33" w:rsidRPr="00420CAD">
        <w:rPr>
          <w:rFonts w:ascii="Times New Roman" w:hAnsi="Times New Roman" w:cs="Times New Roman"/>
          <w:sz w:val="24"/>
          <w:szCs w:val="24"/>
        </w:rPr>
        <w:t>factors</w:t>
      </w:r>
      <w:r w:rsidR="00B83D42" w:rsidRPr="00420CAD">
        <w:rPr>
          <w:rFonts w:ascii="Times New Roman" w:hAnsi="Times New Roman" w:cs="Times New Roman"/>
          <w:sz w:val="24"/>
          <w:szCs w:val="24"/>
        </w:rPr>
        <w:t xml:space="preserve"> as well as </w:t>
      </w:r>
      <w:r w:rsidR="006C479B" w:rsidRPr="00420CAD">
        <w:rPr>
          <w:rFonts w:ascii="Times New Roman" w:hAnsi="Times New Roman" w:cs="Times New Roman"/>
          <w:sz w:val="24"/>
          <w:szCs w:val="24"/>
        </w:rPr>
        <w:t>their poverty perceptions</w:t>
      </w:r>
      <w:r w:rsidR="00807495" w:rsidRPr="00420CAD">
        <w:rPr>
          <w:rFonts w:ascii="Times New Roman" w:hAnsi="Times New Roman" w:cs="Times New Roman"/>
          <w:sz w:val="24"/>
          <w:szCs w:val="24"/>
        </w:rPr>
        <w:t xml:space="preserve">.  </w:t>
      </w:r>
      <w:r w:rsidR="00882851" w:rsidRPr="00420CAD">
        <w:rPr>
          <w:rFonts w:ascii="Times New Roman" w:hAnsi="Times New Roman" w:cs="Times New Roman"/>
          <w:sz w:val="24"/>
          <w:szCs w:val="24"/>
        </w:rPr>
        <w:t xml:space="preserve">In some cases, poverty </w:t>
      </w:r>
      <w:r w:rsidR="00656C4D" w:rsidRPr="00420CAD">
        <w:rPr>
          <w:rFonts w:ascii="Times New Roman" w:hAnsi="Times New Roman" w:cs="Times New Roman"/>
          <w:sz w:val="24"/>
          <w:szCs w:val="24"/>
        </w:rPr>
        <w:t xml:space="preserve">interaction </w:t>
      </w:r>
      <w:r w:rsidR="00882851" w:rsidRPr="00420CAD">
        <w:rPr>
          <w:rFonts w:ascii="Times New Roman" w:hAnsi="Times New Roman" w:cs="Times New Roman"/>
          <w:sz w:val="24"/>
          <w:szCs w:val="24"/>
        </w:rPr>
        <w:t xml:space="preserve">may </w:t>
      </w:r>
      <w:r w:rsidR="00126EC3" w:rsidRPr="00420CAD">
        <w:rPr>
          <w:rFonts w:ascii="Times New Roman" w:hAnsi="Times New Roman" w:cs="Times New Roman"/>
          <w:sz w:val="24"/>
          <w:szCs w:val="24"/>
        </w:rPr>
        <w:t>posi</w:t>
      </w:r>
      <w:r w:rsidR="00882851" w:rsidRPr="00420CAD">
        <w:rPr>
          <w:rFonts w:ascii="Times New Roman" w:hAnsi="Times New Roman" w:cs="Times New Roman"/>
          <w:sz w:val="24"/>
          <w:szCs w:val="24"/>
        </w:rPr>
        <w:t>tive</w:t>
      </w:r>
      <w:r w:rsidR="00267953" w:rsidRPr="00420CAD">
        <w:rPr>
          <w:rFonts w:ascii="Times New Roman" w:hAnsi="Times New Roman" w:cs="Times New Roman"/>
          <w:sz w:val="24"/>
          <w:szCs w:val="24"/>
        </w:rPr>
        <w:t>ly</w:t>
      </w:r>
      <w:r w:rsidR="00882851" w:rsidRPr="00420CAD">
        <w:rPr>
          <w:rFonts w:ascii="Times New Roman" w:hAnsi="Times New Roman" w:cs="Times New Roman"/>
          <w:sz w:val="24"/>
          <w:szCs w:val="24"/>
        </w:rPr>
        <w:t xml:space="preserve"> affect tourists</w:t>
      </w:r>
      <w:r w:rsidR="00B44C6F" w:rsidRPr="00420CAD">
        <w:rPr>
          <w:rFonts w:ascii="Times New Roman" w:hAnsi="Times New Roman" w:cs="Times New Roman"/>
          <w:sz w:val="24"/>
          <w:szCs w:val="24"/>
        </w:rPr>
        <w:t xml:space="preserve"> </w:t>
      </w:r>
      <w:r w:rsidR="00807495" w:rsidRPr="00420CAD">
        <w:rPr>
          <w:rFonts w:ascii="Times New Roman" w:hAnsi="Times New Roman" w:cs="Times New Roman"/>
          <w:sz w:val="24"/>
          <w:szCs w:val="24"/>
        </w:rPr>
        <w:t xml:space="preserve">in terms of poverty and life attitudes and self-development </w:t>
      </w:r>
      <w:r w:rsidR="00B44C6F" w:rsidRPr="00420CAD">
        <w:rPr>
          <w:rFonts w:ascii="Times New Roman" w:hAnsi="Times New Roman" w:cs="Times New Roman"/>
          <w:sz w:val="24"/>
          <w:szCs w:val="24"/>
        </w:rPr>
        <w:t>(Zarandian et al., 2016)</w:t>
      </w:r>
      <w:r w:rsidR="001D1544" w:rsidRPr="00420CAD">
        <w:rPr>
          <w:rFonts w:ascii="Times New Roman" w:hAnsi="Times New Roman" w:cs="Times New Roman"/>
          <w:sz w:val="24"/>
          <w:szCs w:val="24"/>
        </w:rPr>
        <w:t xml:space="preserve">. </w:t>
      </w:r>
      <w:r w:rsidR="006C479B" w:rsidRPr="00420CAD">
        <w:rPr>
          <w:rFonts w:ascii="Times New Roman" w:hAnsi="Times New Roman" w:cs="Times New Roman"/>
          <w:sz w:val="24"/>
          <w:szCs w:val="24"/>
        </w:rPr>
        <w:t>If tourists believe that</w:t>
      </w:r>
      <w:r w:rsidR="001D1544" w:rsidRPr="00420CAD">
        <w:rPr>
          <w:rFonts w:ascii="Times New Roman" w:hAnsi="Times New Roman" w:cs="Times New Roman"/>
          <w:sz w:val="24"/>
          <w:szCs w:val="24"/>
        </w:rPr>
        <w:t xml:space="preserve"> tourism may contribute to poverty alleviation (Li et al., 2016; Pearce, 2012) by providing economic gains to an impoverished local community (Griffin and Muldoon, 2020; Thompson and Taheri, 2020)</w:t>
      </w:r>
      <w:r w:rsidR="00283FF9" w:rsidRPr="00420CAD">
        <w:rPr>
          <w:rFonts w:ascii="Times New Roman" w:hAnsi="Times New Roman" w:cs="Times New Roman"/>
          <w:sz w:val="24"/>
          <w:szCs w:val="24"/>
        </w:rPr>
        <w:t>,</w:t>
      </w:r>
      <w:r w:rsidR="006C479B" w:rsidRPr="00420CAD">
        <w:rPr>
          <w:rFonts w:ascii="Times New Roman" w:hAnsi="Times New Roman" w:cs="Times New Roman"/>
          <w:sz w:val="24"/>
          <w:szCs w:val="24"/>
        </w:rPr>
        <w:t xml:space="preserve"> they may </w:t>
      </w:r>
      <w:r w:rsidR="007F31D5" w:rsidRPr="00420CAD">
        <w:rPr>
          <w:rFonts w:ascii="Times New Roman" w:hAnsi="Times New Roman" w:cs="Times New Roman"/>
          <w:sz w:val="24"/>
          <w:szCs w:val="24"/>
        </w:rPr>
        <w:t>experience</w:t>
      </w:r>
      <w:r w:rsidR="006C479B" w:rsidRPr="00420CAD">
        <w:rPr>
          <w:rFonts w:ascii="Times New Roman" w:hAnsi="Times New Roman" w:cs="Times New Roman"/>
          <w:sz w:val="24"/>
          <w:szCs w:val="24"/>
        </w:rPr>
        <w:t xml:space="preserve"> more </w:t>
      </w:r>
      <w:r w:rsidR="004B01DD" w:rsidRPr="00420CAD">
        <w:rPr>
          <w:rFonts w:ascii="Times New Roman" w:hAnsi="Times New Roman" w:cs="Times New Roman"/>
          <w:sz w:val="24"/>
          <w:szCs w:val="24"/>
        </w:rPr>
        <w:t>positive poverty interaction effects</w:t>
      </w:r>
      <w:r w:rsidR="007F31D5" w:rsidRPr="00420CAD">
        <w:rPr>
          <w:rFonts w:ascii="Times New Roman" w:hAnsi="Times New Roman" w:cs="Times New Roman"/>
          <w:sz w:val="24"/>
          <w:szCs w:val="24"/>
        </w:rPr>
        <w:t xml:space="preserve"> which, in turn, impacts their destination selection</w:t>
      </w:r>
      <w:r w:rsidR="004B01DD" w:rsidRPr="00420CAD">
        <w:rPr>
          <w:rFonts w:ascii="Times New Roman" w:hAnsi="Times New Roman" w:cs="Times New Roman"/>
          <w:sz w:val="24"/>
          <w:szCs w:val="24"/>
        </w:rPr>
        <w:t xml:space="preserve">. </w:t>
      </w:r>
      <w:r w:rsidR="001D1544" w:rsidRPr="00420CAD">
        <w:rPr>
          <w:rFonts w:ascii="Times New Roman" w:hAnsi="Times New Roman" w:cs="Times New Roman"/>
          <w:sz w:val="24"/>
          <w:szCs w:val="24"/>
        </w:rPr>
        <w:t>I</w:t>
      </w:r>
      <w:r w:rsidR="00882851" w:rsidRPr="00420CAD">
        <w:rPr>
          <w:rFonts w:ascii="Times New Roman" w:hAnsi="Times New Roman" w:cs="Times New Roman"/>
          <w:sz w:val="24"/>
          <w:szCs w:val="24"/>
        </w:rPr>
        <w:t>n other cases</w:t>
      </w:r>
      <w:r w:rsidR="001D1544" w:rsidRPr="00420CAD">
        <w:rPr>
          <w:rFonts w:ascii="Times New Roman" w:hAnsi="Times New Roman" w:cs="Times New Roman"/>
          <w:sz w:val="24"/>
          <w:szCs w:val="24"/>
        </w:rPr>
        <w:t>,</w:t>
      </w:r>
      <w:r w:rsidR="00882851" w:rsidRPr="00420CAD">
        <w:rPr>
          <w:rFonts w:ascii="Times New Roman" w:hAnsi="Times New Roman" w:cs="Times New Roman"/>
          <w:sz w:val="24"/>
          <w:szCs w:val="24"/>
        </w:rPr>
        <w:t xml:space="preserve"> </w:t>
      </w:r>
      <w:r w:rsidR="00AF6568" w:rsidRPr="00420CAD">
        <w:rPr>
          <w:rFonts w:ascii="Times New Roman" w:hAnsi="Times New Roman" w:cs="Times New Roman"/>
          <w:sz w:val="24"/>
          <w:szCs w:val="24"/>
        </w:rPr>
        <w:t>extensive poverty</w:t>
      </w:r>
      <w:r w:rsidR="006D3428" w:rsidRPr="00420CAD">
        <w:rPr>
          <w:rFonts w:ascii="Times New Roman" w:hAnsi="Times New Roman" w:cs="Times New Roman"/>
          <w:sz w:val="24"/>
          <w:szCs w:val="24"/>
        </w:rPr>
        <w:t xml:space="preserve"> </w:t>
      </w:r>
      <w:r w:rsidR="00B44C6F" w:rsidRPr="00420CAD">
        <w:rPr>
          <w:rFonts w:ascii="Times New Roman" w:hAnsi="Times New Roman" w:cs="Times New Roman"/>
          <w:sz w:val="24"/>
          <w:szCs w:val="24"/>
        </w:rPr>
        <w:t>may be seen as threatening by t</w:t>
      </w:r>
      <w:r w:rsidR="00CC6AB2" w:rsidRPr="00420CAD">
        <w:rPr>
          <w:rFonts w:ascii="Times New Roman" w:hAnsi="Times New Roman" w:cs="Times New Roman"/>
          <w:sz w:val="24"/>
          <w:szCs w:val="24"/>
        </w:rPr>
        <w:t>ourists</w:t>
      </w:r>
      <w:r w:rsidR="00B44C6F" w:rsidRPr="00420CAD">
        <w:rPr>
          <w:rFonts w:ascii="Times New Roman" w:hAnsi="Times New Roman" w:cs="Times New Roman"/>
          <w:sz w:val="24"/>
          <w:szCs w:val="24"/>
        </w:rPr>
        <w:t xml:space="preserve"> as it </w:t>
      </w:r>
      <w:r w:rsidR="00283FF9" w:rsidRPr="00420CAD">
        <w:rPr>
          <w:rFonts w:ascii="Times New Roman" w:hAnsi="Times New Roman" w:cs="Times New Roman"/>
          <w:sz w:val="24"/>
          <w:szCs w:val="24"/>
        </w:rPr>
        <w:t xml:space="preserve">can </w:t>
      </w:r>
      <w:r w:rsidR="00B44C6F" w:rsidRPr="00420CAD">
        <w:rPr>
          <w:rFonts w:ascii="Times New Roman" w:hAnsi="Times New Roman" w:cs="Times New Roman"/>
          <w:sz w:val="24"/>
          <w:szCs w:val="24"/>
        </w:rPr>
        <w:t>challenge their materialistic lifestyles (Crossley, 2012)</w:t>
      </w:r>
      <w:r w:rsidR="00283FF9" w:rsidRPr="00420CAD">
        <w:rPr>
          <w:rFonts w:ascii="Times New Roman" w:hAnsi="Times New Roman" w:cs="Times New Roman"/>
          <w:sz w:val="24"/>
          <w:szCs w:val="24"/>
        </w:rPr>
        <w:t>,</w:t>
      </w:r>
      <w:r w:rsidR="00507060" w:rsidRPr="00420CAD">
        <w:rPr>
          <w:rFonts w:ascii="Times New Roman" w:hAnsi="Times New Roman" w:cs="Times New Roman"/>
          <w:sz w:val="24"/>
          <w:szCs w:val="24"/>
        </w:rPr>
        <w:t xml:space="preserve"> causing discomfort </w:t>
      </w:r>
      <w:r w:rsidR="00593A71" w:rsidRPr="00420CAD">
        <w:rPr>
          <w:rFonts w:ascii="Times New Roman" w:hAnsi="Times New Roman" w:cs="Times New Roman"/>
          <w:sz w:val="24"/>
          <w:szCs w:val="24"/>
        </w:rPr>
        <w:t xml:space="preserve">and cultural shock </w:t>
      </w:r>
      <w:r w:rsidR="00507060" w:rsidRPr="00420CAD">
        <w:rPr>
          <w:rFonts w:ascii="Times New Roman" w:hAnsi="Times New Roman" w:cs="Times New Roman"/>
          <w:sz w:val="24"/>
          <w:szCs w:val="24"/>
        </w:rPr>
        <w:t>(Pearce, 2012)</w:t>
      </w:r>
      <w:r w:rsidR="004B0706">
        <w:rPr>
          <w:rFonts w:ascii="Times New Roman" w:hAnsi="Times New Roman" w:cs="Times New Roman"/>
          <w:sz w:val="24"/>
          <w:szCs w:val="24"/>
        </w:rPr>
        <w:t>, thus</w:t>
      </w:r>
      <w:r w:rsidR="007F31D5" w:rsidRPr="00420CAD">
        <w:rPr>
          <w:rFonts w:ascii="Times New Roman" w:hAnsi="Times New Roman" w:cs="Times New Roman"/>
          <w:sz w:val="24"/>
          <w:szCs w:val="24"/>
        </w:rPr>
        <w:t xml:space="preserve"> negatively influencing destination choice</w:t>
      </w:r>
      <w:r w:rsidR="00B44C6F" w:rsidRPr="00420CAD">
        <w:rPr>
          <w:rFonts w:ascii="Times New Roman" w:hAnsi="Times New Roman" w:cs="Times New Roman"/>
          <w:sz w:val="24"/>
          <w:szCs w:val="24"/>
        </w:rPr>
        <w:t>.</w:t>
      </w:r>
      <w:r w:rsidR="007806A8">
        <w:rPr>
          <w:rFonts w:ascii="Times New Roman" w:hAnsi="Times New Roman" w:cs="Times New Roman"/>
          <w:sz w:val="24"/>
          <w:szCs w:val="24"/>
        </w:rPr>
        <w:t xml:space="preserve"> </w:t>
      </w:r>
      <w:r w:rsidR="00593A71" w:rsidRPr="00420CAD">
        <w:rPr>
          <w:rFonts w:ascii="Times New Roman" w:hAnsi="Times New Roman" w:cs="Times New Roman"/>
          <w:sz w:val="24"/>
          <w:szCs w:val="24"/>
        </w:rPr>
        <w:t>Evidently, destination selection</w:t>
      </w:r>
      <w:r w:rsidR="00A9486B" w:rsidRPr="00420CAD">
        <w:rPr>
          <w:rFonts w:ascii="Times New Roman" w:hAnsi="Times New Roman" w:cs="Times New Roman"/>
          <w:sz w:val="24"/>
          <w:szCs w:val="24"/>
        </w:rPr>
        <w:t xml:space="preserve"> in a poverty context depends on a multiplicity of factors</w:t>
      </w:r>
      <w:r w:rsidR="006A3858" w:rsidRPr="00420CAD">
        <w:rPr>
          <w:rFonts w:ascii="Times New Roman" w:hAnsi="Times New Roman" w:cs="Times New Roman"/>
          <w:sz w:val="24"/>
          <w:szCs w:val="24"/>
        </w:rPr>
        <w:t xml:space="preserve"> the </w:t>
      </w:r>
      <w:r w:rsidR="007F31D5" w:rsidRPr="00420CAD">
        <w:rPr>
          <w:rFonts w:ascii="Times New Roman" w:hAnsi="Times New Roman" w:cs="Times New Roman"/>
          <w:sz w:val="24"/>
          <w:szCs w:val="24"/>
        </w:rPr>
        <w:t>interface</w:t>
      </w:r>
      <w:r w:rsidR="006A3858" w:rsidRPr="00420CAD">
        <w:rPr>
          <w:rFonts w:ascii="Times New Roman" w:hAnsi="Times New Roman" w:cs="Times New Roman"/>
          <w:sz w:val="24"/>
          <w:szCs w:val="24"/>
        </w:rPr>
        <w:t xml:space="preserve"> of which is complex</w:t>
      </w:r>
      <w:r w:rsidR="00A10E63" w:rsidRPr="00420CAD">
        <w:rPr>
          <w:rFonts w:ascii="Times New Roman" w:hAnsi="Times New Roman" w:cs="Times New Roman"/>
          <w:sz w:val="24"/>
          <w:szCs w:val="24"/>
        </w:rPr>
        <w:t>.</w:t>
      </w:r>
      <w:r w:rsidR="00593A71" w:rsidRPr="00420CAD">
        <w:rPr>
          <w:rFonts w:ascii="Times New Roman" w:hAnsi="Times New Roman" w:cs="Times New Roman"/>
          <w:sz w:val="24"/>
          <w:szCs w:val="24"/>
        </w:rPr>
        <w:t xml:space="preserve"> </w:t>
      </w:r>
      <w:bookmarkStart w:id="2" w:name="_Hlk72147564"/>
      <w:r w:rsidR="00470B2B" w:rsidRPr="00420CAD">
        <w:rPr>
          <w:rFonts w:ascii="Times New Roman" w:hAnsi="Times New Roman" w:cs="Times New Roman"/>
          <w:sz w:val="24"/>
          <w:szCs w:val="24"/>
        </w:rPr>
        <w:t xml:space="preserve">To capture this complexity, </w:t>
      </w:r>
      <w:r w:rsidR="00396C74" w:rsidRPr="00420CAD">
        <w:rPr>
          <w:rFonts w:ascii="Times New Roman" w:hAnsi="Times New Roman" w:cs="Times New Roman"/>
          <w:sz w:val="24"/>
          <w:szCs w:val="24"/>
        </w:rPr>
        <w:t>we</w:t>
      </w:r>
      <w:r w:rsidR="00C50568" w:rsidRPr="00420CAD">
        <w:rPr>
          <w:rFonts w:ascii="Times New Roman" w:hAnsi="Times New Roman" w:cs="Times New Roman"/>
          <w:sz w:val="24"/>
          <w:szCs w:val="24"/>
        </w:rPr>
        <w:t xml:space="preserve"> examine </w:t>
      </w:r>
      <w:r w:rsidR="00862E15" w:rsidRPr="00420CAD">
        <w:rPr>
          <w:rFonts w:ascii="Times New Roman" w:hAnsi="Times New Roman" w:cs="Times New Roman"/>
          <w:sz w:val="24"/>
          <w:szCs w:val="24"/>
        </w:rPr>
        <w:t>destination selection</w:t>
      </w:r>
      <w:r w:rsidR="007F31D5" w:rsidRPr="00420CAD">
        <w:rPr>
          <w:rFonts w:ascii="Times New Roman" w:hAnsi="Times New Roman" w:cs="Times New Roman"/>
          <w:sz w:val="24"/>
          <w:szCs w:val="24"/>
        </w:rPr>
        <w:t xml:space="preserve"> in a poverty context</w:t>
      </w:r>
      <w:r w:rsidR="00D64244" w:rsidRPr="00420CAD">
        <w:rPr>
          <w:rFonts w:ascii="Times New Roman" w:hAnsi="Times New Roman" w:cs="Times New Roman"/>
          <w:sz w:val="24"/>
          <w:szCs w:val="24"/>
        </w:rPr>
        <w:t xml:space="preserve"> through the lens of </w:t>
      </w:r>
      <w:r w:rsidR="00B0758E" w:rsidRPr="00420CAD">
        <w:rPr>
          <w:rFonts w:ascii="Times New Roman" w:hAnsi="Times New Roman" w:cs="Times New Roman"/>
          <w:sz w:val="24"/>
          <w:szCs w:val="24"/>
        </w:rPr>
        <w:t>chaos and</w:t>
      </w:r>
      <w:r w:rsidR="00D64244" w:rsidRPr="00420CAD">
        <w:rPr>
          <w:rFonts w:ascii="Times New Roman" w:hAnsi="Times New Roman" w:cs="Times New Roman"/>
          <w:sz w:val="24"/>
          <w:szCs w:val="24"/>
        </w:rPr>
        <w:t xml:space="preserve"> </w:t>
      </w:r>
      <w:r w:rsidR="00600AF3" w:rsidRPr="00420CAD">
        <w:rPr>
          <w:rFonts w:ascii="Times New Roman" w:hAnsi="Times New Roman" w:cs="Times New Roman"/>
          <w:sz w:val="24"/>
          <w:szCs w:val="24"/>
        </w:rPr>
        <w:t xml:space="preserve">complexity </w:t>
      </w:r>
      <w:r w:rsidR="00D64244" w:rsidRPr="00420CAD">
        <w:rPr>
          <w:rFonts w:ascii="Times New Roman" w:hAnsi="Times New Roman" w:cs="Times New Roman"/>
          <w:sz w:val="24"/>
          <w:szCs w:val="24"/>
        </w:rPr>
        <w:t>theory</w:t>
      </w:r>
      <w:r w:rsidR="006E41A6" w:rsidRPr="00420CAD">
        <w:rPr>
          <w:rFonts w:ascii="Times New Roman" w:hAnsi="Times New Roman" w:cs="Times New Roman"/>
          <w:sz w:val="24"/>
          <w:szCs w:val="24"/>
        </w:rPr>
        <w:t>,</w:t>
      </w:r>
      <w:r w:rsidR="00E57929" w:rsidRPr="00420CAD">
        <w:rPr>
          <w:rFonts w:ascii="Times New Roman" w:hAnsi="Times New Roman" w:cs="Times New Roman"/>
          <w:sz w:val="24"/>
          <w:szCs w:val="24"/>
        </w:rPr>
        <w:t xml:space="preserve"> thus departing from the linear investigations </w:t>
      </w:r>
      <w:r w:rsidR="0092416A" w:rsidRPr="00420CAD">
        <w:rPr>
          <w:rFonts w:ascii="Times New Roman" w:hAnsi="Times New Roman" w:cs="Times New Roman"/>
          <w:sz w:val="24"/>
          <w:szCs w:val="24"/>
        </w:rPr>
        <w:t>previously used</w:t>
      </w:r>
      <w:r w:rsidR="00233096" w:rsidRPr="00420CAD">
        <w:rPr>
          <w:rFonts w:ascii="Times New Roman" w:hAnsi="Times New Roman" w:cs="Times New Roman"/>
          <w:sz w:val="24"/>
          <w:szCs w:val="24"/>
        </w:rPr>
        <w:t xml:space="preserve"> in extant literature</w:t>
      </w:r>
      <w:r w:rsidR="006E41A6" w:rsidRPr="00420CAD">
        <w:rPr>
          <w:rFonts w:ascii="Times New Roman" w:hAnsi="Times New Roman" w:cs="Times New Roman"/>
          <w:sz w:val="24"/>
          <w:szCs w:val="24"/>
        </w:rPr>
        <w:t xml:space="preserve"> (Smallman and Moore, 2010)</w:t>
      </w:r>
      <w:r w:rsidR="002864E2" w:rsidRPr="00420CAD">
        <w:rPr>
          <w:rFonts w:ascii="Times New Roman" w:hAnsi="Times New Roman" w:cs="Times New Roman"/>
          <w:sz w:val="24"/>
          <w:szCs w:val="24"/>
        </w:rPr>
        <w:t>.</w:t>
      </w:r>
      <w:r w:rsidR="00B0758E" w:rsidRPr="00420CAD">
        <w:rPr>
          <w:rFonts w:ascii="Times New Roman" w:hAnsi="Times New Roman" w:cs="Times New Roman"/>
          <w:sz w:val="24"/>
          <w:szCs w:val="24"/>
        </w:rPr>
        <w:t xml:space="preserve">  </w:t>
      </w:r>
      <w:bookmarkEnd w:id="2"/>
    </w:p>
    <w:p w14:paraId="416F5762" w14:textId="77777777" w:rsidR="00C371FF" w:rsidRPr="00420CAD" w:rsidRDefault="00C371FF" w:rsidP="002066A7">
      <w:pPr>
        <w:spacing w:after="0" w:line="240" w:lineRule="auto"/>
        <w:jc w:val="both"/>
        <w:rPr>
          <w:rFonts w:ascii="Times New Roman" w:hAnsi="Times New Roman" w:cs="Times New Roman"/>
          <w:sz w:val="24"/>
          <w:szCs w:val="24"/>
        </w:rPr>
      </w:pPr>
    </w:p>
    <w:p w14:paraId="60E8A6B3" w14:textId="403031B6" w:rsidR="001F1FF6" w:rsidRPr="00420CAD" w:rsidRDefault="0013025C" w:rsidP="002066A7">
      <w:pPr>
        <w:pStyle w:val="NoSpacing"/>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3.</w:t>
      </w:r>
      <w:r w:rsidR="00B047D6" w:rsidRPr="00420CAD">
        <w:rPr>
          <w:rFonts w:ascii="Times New Roman" w:hAnsi="Times New Roman" w:cs="Times New Roman"/>
          <w:b/>
          <w:bCs/>
          <w:i/>
          <w:iCs/>
          <w:sz w:val="24"/>
          <w:szCs w:val="24"/>
        </w:rPr>
        <w:t>4</w:t>
      </w:r>
      <w:r w:rsidRPr="00420CAD">
        <w:rPr>
          <w:rFonts w:ascii="Times New Roman" w:hAnsi="Times New Roman" w:cs="Times New Roman"/>
          <w:b/>
          <w:bCs/>
          <w:i/>
          <w:iCs/>
          <w:sz w:val="24"/>
          <w:szCs w:val="24"/>
        </w:rPr>
        <w:t xml:space="preserve"> </w:t>
      </w:r>
      <w:r w:rsidR="00F009A3" w:rsidRPr="00420CAD">
        <w:rPr>
          <w:rFonts w:ascii="Times New Roman" w:hAnsi="Times New Roman" w:cs="Times New Roman"/>
          <w:b/>
          <w:bCs/>
          <w:i/>
          <w:iCs/>
          <w:sz w:val="24"/>
          <w:szCs w:val="24"/>
        </w:rPr>
        <w:t>Chaos and c</w:t>
      </w:r>
      <w:r w:rsidR="007A20E8" w:rsidRPr="00420CAD">
        <w:rPr>
          <w:rFonts w:ascii="Times New Roman" w:hAnsi="Times New Roman" w:cs="Times New Roman"/>
          <w:b/>
          <w:bCs/>
          <w:i/>
          <w:iCs/>
          <w:sz w:val="24"/>
          <w:szCs w:val="24"/>
        </w:rPr>
        <w:t>omplexity theory</w:t>
      </w:r>
    </w:p>
    <w:p w14:paraId="4BF23754" w14:textId="20CB530F" w:rsidR="00715652" w:rsidRPr="00420CAD" w:rsidRDefault="006B5113"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theory of chaos was first introduced in 1963 (Lawrence et al., 2003) and has since proven popular for analy</w:t>
      </w:r>
      <w:r w:rsidR="004B0706">
        <w:rPr>
          <w:rFonts w:ascii="Times New Roman" w:hAnsi="Times New Roman" w:cs="Times New Roman"/>
          <w:sz w:val="24"/>
          <w:szCs w:val="24"/>
        </w:rPr>
        <w:t>s</w:t>
      </w:r>
      <w:r w:rsidRPr="00420CAD">
        <w:rPr>
          <w:rFonts w:ascii="Times New Roman" w:hAnsi="Times New Roman" w:cs="Times New Roman"/>
          <w:sz w:val="24"/>
          <w:szCs w:val="24"/>
        </w:rPr>
        <w:t>ing complex systems such as human behavio</w:t>
      </w:r>
      <w:r w:rsidR="00B125CD" w:rsidRPr="00420CAD">
        <w:rPr>
          <w:rFonts w:ascii="Times New Roman" w:hAnsi="Times New Roman" w:cs="Times New Roman"/>
          <w:sz w:val="24"/>
          <w:szCs w:val="24"/>
        </w:rPr>
        <w:t>u</w:t>
      </w:r>
      <w:r w:rsidRPr="00420CAD">
        <w:rPr>
          <w:rFonts w:ascii="Times New Roman" w:hAnsi="Times New Roman" w:cs="Times New Roman"/>
          <w:sz w:val="24"/>
          <w:szCs w:val="24"/>
        </w:rPr>
        <w:t xml:space="preserve">r.  </w:t>
      </w:r>
      <w:r w:rsidR="008A6C43" w:rsidRPr="00420CAD">
        <w:rPr>
          <w:rFonts w:ascii="Times New Roman" w:hAnsi="Times New Roman" w:cs="Times New Roman"/>
          <w:sz w:val="24"/>
          <w:szCs w:val="24"/>
        </w:rPr>
        <w:t>Complex systems usually contain a large number of components characteri</w:t>
      </w:r>
      <w:r w:rsidR="004B0706">
        <w:rPr>
          <w:rFonts w:ascii="Times New Roman" w:hAnsi="Times New Roman" w:cs="Times New Roman"/>
          <w:sz w:val="24"/>
          <w:szCs w:val="24"/>
        </w:rPr>
        <w:t>s</w:t>
      </w:r>
      <w:r w:rsidR="008A6C43" w:rsidRPr="00420CAD">
        <w:rPr>
          <w:rFonts w:ascii="Times New Roman" w:hAnsi="Times New Roman" w:cs="Times New Roman"/>
          <w:sz w:val="24"/>
          <w:szCs w:val="24"/>
        </w:rPr>
        <w:t xml:space="preserve">ed by non-linear relationships that evolve over time (Olmedo and Mateos, 2015).  </w:t>
      </w:r>
      <w:r w:rsidRPr="00420CAD">
        <w:rPr>
          <w:rFonts w:ascii="Times New Roman" w:hAnsi="Times New Roman" w:cs="Times New Roman"/>
          <w:sz w:val="24"/>
          <w:szCs w:val="24"/>
        </w:rPr>
        <w:t>The theory</w:t>
      </w:r>
      <w:r w:rsidR="00CA4114" w:rsidRPr="00420CAD">
        <w:rPr>
          <w:rFonts w:ascii="Times New Roman" w:hAnsi="Times New Roman" w:cs="Times New Roman"/>
          <w:sz w:val="24"/>
          <w:szCs w:val="24"/>
        </w:rPr>
        <w:t xml:space="preserve"> of chaos</w:t>
      </w:r>
      <w:r w:rsidRPr="00420CAD">
        <w:rPr>
          <w:rFonts w:ascii="Times New Roman" w:hAnsi="Times New Roman" w:cs="Times New Roman"/>
          <w:sz w:val="24"/>
          <w:szCs w:val="24"/>
        </w:rPr>
        <w:t xml:space="preserve"> is</w:t>
      </w:r>
      <w:r w:rsidR="00CA4114" w:rsidRPr="00420CAD">
        <w:rPr>
          <w:rFonts w:ascii="Times New Roman" w:hAnsi="Times New Roman" w:cs="Times New Roman"/>
          <w:sz w:val="24"/>
          <w:szCs w:val="24"/>
        </w:rPr>
        <w:t xml:space="preserve"> thus</w:t>
      </w:r>
      <w:r w:rsidRPr="00420CAD">
        <w:rPr>
          <w:rFonts w:ascii="Times New Roman" w:hAnsi="Times New Roman" w:cs="Times New Roman"/>
          <w:sz w:val="24"/>
          <w:szCs w:val="24"/>
        </w:rPr>
        <w:t xml:space="preserve"> based on the assumption that behavio</w:t>
      </w:r>
      <w:r w:rsidR="00B125CD" w:rsidRPr="00420CAD">
        <w:rPr>
          <w:rFonts w:ascii="Times New Roman" w:hAnsi="Times New Roman" w:cs="Times New Roman"/>
          <w:sz w:val="24"/>
          <w:szCs w:val="24"/>
        </w:rPr>
        <w:t>u</w:t>
      </w:r>
      <w:r w:rsidRPr="00420CAD">
        <w:rPr>
          <w:rFonts w:ascii="Times New Roman" w:hAnsi="Times New Roman" w:cs="Times New Roman"/>
          <w:sz w:val="24"/>
          <w:szCs w:val="24"/>
        </w:rPr>
        <w:t xml:space="preserve">ral </w:t>
      </w:r>
      <w:r w:rsidR="009B055B" w:rsidRPr="00420CAD">
        <w:rPr>
          <w:rFonts w:ascii="Times New Roman" w:hAnsi="Times New Roman" w:cs="Times New Roman"/>
          <w:sz w:val="24"/>
          <w:szCs w:val="24"/>
        </w:rPr>
        <w:t>patterns may not be predicted long-term as even small behavio</w:t>
      </w:r>
      <w:r w:rsidR="00B125CD" w:rsidRPr="00420CAD">
        <w:rPr>
          <w:rFonts w:ascii="Times New Roman" w:hAnsi="Times New Roman" w:cs="Times New Roman"/>
          <w:sz w:val="24"/>
          <w:szCs w:val="24"/>
        </w:rPr>
        <w:t>u</w:t>
      </w:r>
      <w:r w:rsidR="009B055B" w:rsidRPr="00420CAD">
        <w:rPr>
          <w:rFonts w:ascii="Times New Roman" w:hAnsi="Times New Roman" w:cs="Times New Roman"/>
          <w:sz w:val="24"/>
          <w:szCs w:val="24"/>
        </w:rPr>
        <w:t>ral differences</w:t>
      </w:r>
      <w:r w:rsidRPr="00420CAD">
        <w:rPr>
          <w:rFonts w:ascii="Times New Roman" w:hAnsi="Times New Roman" w:cs="Times New Roman"/>
          <w:sz w:val="24"/>
          <w:szCs w:val="24"/>
        </w:rPr>
        <w:t xml:space="preserve"> may yield </w:t>
      </w:r>
      <w:r w:rsidR="00D3351E" w:rsidRPr="00420CAD">
        <w:rPr>
          <w:rFonts w:ascii="Times New Roman" w:hAnsi="Times New Roman" w:cs="Times New Roman"/>
          <w:sz w:val="24"/>
          <w:szCs w:val="24"/>
        </w:rPr>
        <w:t>several di</w:t>
      </w:r>
      <w:r w:rsidR="00945F27" w:rsidRPr="00420CAD">
        <w:rPr>
          <w:rFonts w:ascii="Times New Roman" w:hAnsi="Times New Roman" w:cs="Times New Roman"/>
          <w:sz w:val="24"/>
          <w:szCs w:val="24"/>
        </w:rPr>
        <w:t>vergent</w:t>
      </w:r>
      <w:r w:rsidRPr="00420CAD">
        <w:rPr>
          <w:rFonts w:ascii="Times New Roman" w:hAnsi="Times New Roman" w:cs="Times New Roman"/>
          <w:sz w:val="24"/>
          <w:szCs w:val="24"/>
        </w:rPr>
        <w:t xml:space="preserve"> outcomes</w:t>
      </w:r>
      <w:r w:rsidR="009B055B" w:rsidRPr="00420CAD">
        <w:rPr>
          <w:rFonts w:ascii="Times New Roman" w:hAnsi="Times New Roman" w:cs="Times New Roman"/>
          <w:sz w:val="24"/>
          <w:szCs w:val="24"/>
        </w:rPr>
        <w:t xml:space="preserve"> (Kellert, 1993)</w:t>
      </w:r>
      <w:r w:rsidRPr="00420CAD">
        <w:rPr>
          <w:rFonts w:ascii="Times New Roman" w:hAnsi="Times New Roman" w:cs="Times New Roman"/>
          <w:sz w:val="24"/>
          <w:szCs w:val="24"/>
        </w:rPr>
        <w:t xml:space="preserve">.  </w:t>
      </w:r>
      <w:r w:rsidR="00CA4114" w:rsidRPr="00420CAD">
        <w:rPr>
          <w:rFonts w:ascii="Times New Roman" w:hAnsi="Times New Roman" w:cs="Times New Roman"/>
          <w:sz w:val="24"/>
          <w:szCs w:val="24"/>
        </w:rPr>
        <w:t>Specifically</w:t>
      </w:r>
      <w:r w:rsidR="009B055B" w:rsidRPr="00420CAD">
        <w:rPr>
          <w:rFonts w:ascii="Times New Roman" w:hAnsi="Times New Roman" w:cs="Times New Roman"/>
          <w:sz w:val="24"/>
          <w:szCs w:val="24"/>
        </w:rPr>
        <w:t xml:space="preserve">, </w:t>
      </w:r>
      <w:r w:rsidR="00D3351E" w:rsidRPr="00420CAD">
        <w:rPr>
          <w:rFonts w:ascii="Times New Roman" w:hAnsi="Times New Roman" w:cs="Times New Roman"/>
          <w:sz w:val="24"/>
          <w:szCs w:val="24"/>
        </w:rPr>
        <w:t>complex systems were characteri</w:t>
      </w:r>
      <w:r w:rsidR="007D7D0F">
        <w:rPr>
          <w:rFonts w:ascii="Times New Roman" w:hAnsi="Times New Roman" w:cs="Times New Roman"/>
          <w:sz w:val="24"/>
          <w:szCs w:val="24"/>
        </w:rPr>
        <w:t>s</w:t>
      </w:r>
      <w:r w:rsidR="00D3351E" w:rsidRPr="00420CAD">
        <w:rPr>
          <w:rFonts w:ascii="Times New Roman" w:hAnsi="Times New Roman" w:cs="Times New Roman"/>
          <w:sz w:val="24"/>
          <w:szCs w:val="24"/>
        </w:rPr>
        <w:t>ed as chaordic as the behavio</w:t>
      </w:r>
      <w:r w:rsidR="00B125CD" w:rsidRPr="00420CAD">
        <w:rPr>
          <w:rFonts w:ascii="Times New Roman" w:hAnsi="Times New Roman" w:cs="Times New Roman"/>
          <w:sz w:val="24"/>
          <w:szCs w:val="24"/>
        </w:rPr>
        <w:t>u</w:t>
      </w:r>
      <w:r w:rsidR="00D3351E" w:rsidRPr="00420CAD">
        <w:rPr>
          <w:rFonts w:ascii="Times New Roman" w:hAnsi="Times New Roman" w:cs="Times New Roman"/>
          <w:sz w:val="24"/>
          <w:szCs w:val="24"/>
        </w:rPr>
        <w:t xml:space="preserve">r resulting from the complex and dynamic interactions of elements </w:t>
      </w:r>
      <w:r w:rsidR="00B149CC" w:rsidRPr="00420CAD">
        <w:rPr>
          <w:rFonts w:ascii="Times New Roman" w:hAnsi="Times New Roman" w:cs="Times New Roman"/>
          <w:sz w:val="24"/>
          <w:szCs w:val="24"/>
        </w:rPr>
        <w:t>form</w:t>
      </w:r>
      <w:r w:rsidR="002F49B6" w:rsidRPr="00420CAD">
        <w:rPr>
          <w:rFonts w:ascii="Times New Roman" w:hAnsi="Times New Roman" w:cs="Times New Roman"/>
          <w:sz w:val="24"/>
          <w:szCs w:val="24"/>
        </w:rPr>
        <w:t>s</w:t>
      </w:r>
      <w:r w:rsidR="00B149CC" w:rsidRPr="00420CAD">
        <w:rPr>
          <w:rFonts w:ascii="Times New Roman" w:hAnsi="Times New Roman" w:cs="Times New Roman"/>
          <w:sz w:val="24"/>
          <w:szCs w:val="24"/>
        </w:rPr>
        <w:t xml:space="preserve"> new structures (Schneider and Somers, 2006) that </w:t>
      </w:r>
      <w:r w:rsidR="00945F27" w:rsidRPr="00420CAD">
        <w:rPr>
          <w:rFonts w:ascii="Times New Roman" w:hAnsi="Times New Roman" w:cs="Times New Roman"/>
          <w:sz w:val="24"/>
          <w:szCs w:val="24"/>
        </w:rPr>
        <w:t>are</w:t>
      </w:r>
      <w:r w:rsidR="00D3351E" w:rsidRPr="00420CAD">
        <w:rPr>
          <w:rFonts w:ascii="Times New Roman" w:hAnsi="Times New Roman" w:cs="Times New Roman"/>
          <w:sz w:val="24"/>
          <w:szCs w:val="24"/>
        </w:rPr>
        <w:t xml:space="preserve"> based on both unpredictability and pattern</w:t>
      </w:r>
      <w:r w:rsidR="00B149CC" w:rsidRPr="00420CAD">
        <w:rPr>
          <w:rFonts w:ascii="Times New Roman" w:hAnsi="Times New Roman" w:cs="Times New Roman"/>
          <w:sz w:val="24"/>
          <w:szCs w:val="24"/>
        </w:rPr>
        <w:t xml:space="preserve"> or, in other words, chaos and order </w:t>
      </w:r>
      <w:r w:rsidR="00D3351E" w:rsidRPr="00420CAD">
        <w:rPr>
          <w:rFonts w:ascii="Times New Roman" w:hAnsi="Times New Roman" w:cs="Times New Roman"/>
          <w:sz w:val="24"/>
          <w:szCs w:val="24"/>
        </w:rPr>
        <w:t xml:space="preserve">(Olmedo, 2011).  </w:t>
      </w:r>
      <w:r w:rsidR="00892AAB" w:rsidRPr="00420CAD">
        <w:rPr>
          <w:rFonts w:ascii="Times New Roman" w:hAnsi="Times New Roman" w:cs="Times New Roman"/>
          <w:sz w:val="24"/>
          <w:szCs w:val="24"/>
        </w:rPr>
        <w:t xml:space="preserve">Therefore, </w:t>
      </w:r>
      <w:r w:rsidR="00945F27" w:rsidRPr="00420CAD">
        <w:rPr>
          <w:rFonts w:ascii="Times New Roman" w:hAnsi="Times New Roman" w:cs="Times New Roman"/>
          <w:sz w:val="24"/>
          <w:szCs w:val="24"/>
        </w:rPr>
        <w:t xml:space="preserve">chaordic systems tend to change constantly forming new configurations and are affected by unexpected dynamic changes (Olmedo and Mateos, 2015).  </w:t>
      </w:r>
    </w:p>
    <w:p w14:paraId="6417E186" w14:textId="77777777" w:rsidR="0009133C" w:rsidRPr="00420CAD" w:rsidRDefault="0009133C" w:rsidP="002066A7">
      <w:pPr>
        <w:pStyle w:val="NoSpacing"/>
        <w:jc w:val="both"/>
        <w:rPr>
          <w:rFonts w:ascii="Times New Roman" w:hAnsi="Times New Roman" w:cs="Times New Roman"/>
          <w:sz w:val="24"/>
          <w:szCs w:val="24"/>
        </w:rPr>
      </w:pPr>
    </w:p>
    <w:p w14:paraId="27627C37" w14:textId="18540D8A" w:rsidR="009077D1" w:rsidRDefault="004B0577" w:rsidP="009077D1">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Complexity theory evolved from chaos </w:t>
      </w:r>
      <w:r w:rsidR="00A4371F" w:rsidRPr="00420CAD">
        <w:rPr>
          <w:rFonts w:ascii="Times New Roman" w:hAnsi="Times New Roman" w:cs="Times New Roman"/>
          <w:sz w:val="24"/>
          <w:szCs w:val="24"/>
        </w:rPr>
        <w:t xml:space="preserve">theory (Pappas, 2019) as a result of the acknowledgement that the world is complex, encompassing phenomena that cannot be </w:t>
      </w:r>
      <w:r w:rsidR="00AB17A8" w:rsidRPr="00420CAD">
        <w:rPr>
          <w:rFonts w:ascii="Times New Roman" w:hAnsi="Times New Roman" w:cs="Times New Roman"/>
          <w:sz w:val="24"/>
          <w:szCs w:val="24"/>
        </w:rPr>
        <w:t xml:space="preserve">adequately </w:t>
      </w:r>
      <w:r w:rsidR="00A4371F" w:rsidRPr="00420CAD">
        <w:rPr>
          <w:rFonts w:ascii="Times New Roman" w:hAnsi="Times New Roman" w:cs="Times New Roman"/>
          <w:sz w:val="24"/>
          <w:szCs w:val="24"/>
        </w:rPr>
        <w:t>explained through cause-and-effect relationships.</w:t>
      </w:r>
      <w:r w:rsidR="00AB17A8" w:rsidRPr="00420CAD">
        <w:rPr>
          <w:rFonts w:ascii="Times New Roman" w:hAnsi="Times New Roman" w:cs="Times New Roman"/>
          <w:sz w:val="24"/>
          <w:szCs w:val="24"/>
        </w:rPr>
        <w:t xml:space="preserve">  </w:t>
      </w:r>
      <w:r w:rsidR="00715652" w:rsidRPr="00420CAD">
        <w:rPr>
          <w:rFonts w:ascii="Times New Roman" w:hAnsi="Times New Roman" w:cs="Times New Roman"/>
          <w:sz w:val="24"/>
          <w:szCs w:val="24"/>
        </w:rPr>
        <w:t>Complexity theory “deals with systems that have many interacting agents and, although hard to predict, these systems have structure and permit improvement” (Zahra and Ryan, 2007: 855).  In particular, c</w:t>
      </w:r>
      <w:r w:rsidR="00AB17A8" w:rsidRPr="00420CAD">
        <w:rPr>
          <w:rFonts w:ascii="Times New Roman" w:hAnsi="Times New Roman" w:cs="Times New Roman"/>
          <w:sz w:val="24"/>
          <w:szCs w:val="24"/>
        </w:rPr>
        <w:t xml:space="preserve">omplexity theory describes non-linear and dynamic interactions </w:t>
      </w:r>
      <w:r w:rsidR="00D3351E" w:rsidRPr="00420CAD">
        <w:rPr>
          <w:rFonts w:ascii="Times New Roman" w:hAnsi="Times New Roman" w:cs="Times New Roman"/>
          <w:sz w:val="24"/>
          <w:szCs w:val="24"/>
        </w:rPr>
        <w:t xml:space="preserve">of elements </w:t>
      </w:r>
      <w:r w:rsidR="00AB17A8" w:rsidRPr="00420CAD">
        <w:rPr>
          <w:rFonts w:ascii="Times New Roman" w:hAnsi="Times New Roman" w:cs="Times New Roman"/>
          <w:sz w:val="24"/>
          <w:szCs w:val="24"/>
        </w:rPr>
        <w:t xml:space="preserve">to explain how a combination </w:t>
      </w:r>
      <w:r w:rsidR="00AB17A8" w:rsidRPr="00420CAD">
        <w:rPr>
          <w:rFonts w:ascii="Times New Roman" w:hAnsi="Times New Roman" w:cs="Times New Roman"/>
          <w:sz w:val="24"/>
          <w:szCs w:val="24"/>
        </w:rPr>
        <w:lastRenderedPageBreak/>
        <w:t xml:space="preserve">of antecedents may offer causal solutions for complex phenomena (Woodside, 2017).  </w:t>
      </w:r>
      <w:r w:rsidR="008D44F7" w:rsidRPr="00420CAD">
        <w:rPr>
          <w:rFonts w:ascii="Times New Roman" w:hAnsi="Times New Roman" w:cs="Times New Roman"/>
          <w:sz w:val="24"/>
          <w:szCs w:val="24"/>
        </w:rPr>
        <w:t>As such, multiple causal solutions may be offered to predict an outcome that can result from random interactions without being prescribed by a deterministic cause</w:t>
      </w:r>
      <w:r w:rsidR="0009133C" w:rsidRPr="00420CAD">
        <w:rPr>
          <w:rFonts w:ascii="Times New Roman" w:hAnsi="Times New Roman" w:cs="Times New Roman"/>
          <w:sz w:val="24"/>
          <w:szCs w:val="24"/>
        </w:rPr>
        <w:t xml:space="preserve"> (Kretzschmar, 2015)</w:t>
      </w:r>
      <w:r w:rsidR="00B534C2" w:rsidRPr="00420CAD">
        <w:rPr>
          <w:rFonts w:ascii="Times New Roman" w:hAnsi="Times New Roman" w:cs="Times New Roman"/>
          <w:sz w:val="24"/>
          <w:szCs w:val="24"/>
        </w:rPr>
        <w:t xml:space="preserve">. </w:t>
      </w:r>
      <w:r w:rsidR="00AB17A8" w:rsidRPr="00420CAD">
        <w:rPr>
          <w:rFonts w:ascii="Times New Roman" w:hAnsi="Times New Roman" w:cs="Times New Roman"/>
          <w:sz w:val="24"/>
          <w:szCs w:val="24"/>
        </w:rPr>
        <w:t>Although it has been adopted in multiple disciplines</w:t>
      </w:r>
      <w:r w:rsidR="008D44F7" w:rsidRPr="00420CAD">
        <w:rPr>
          <w:rFonts w:ascii="Times New Roman" w:hAnsi="Times New Roman" w:cs="Times New Roman"/>
          <w:sz w:val="24"/>
          <w:szCs w:val="24"/>
        </w:rPr>
        <w:t xml:space="preserve"> to explain people’s motivational and behavio</w:t>
      </w:r>
      <w:r w:rsidR="00B125CD" w:rsidRPr="00420CAD">
        <w:rPr>
          <w:rFonts w:ascii="Times New Roman" w:hAnsi="Times New Roman" w:cs="Times New Roman"/>
          <w:sz w:val="24"/>
          <w:szCs w:val="24"/>
        </w:rPr>
        <w:t>u</w:t>
      </w:r>
      <w:r w:rsidR="008D44F7" w:rsidRPr="00420CAD">
        <w:rPr>
          <w:rFonts w:ascii="Times New Roman" w:hAnsi="Times New Roman" w:cs="Times New Roman"/>
          <w:sz w:val="24"/>
          <w:szCs w:val="24"/>
        </w:rPr>
        <w:t>ral responses</w:t>
      </w:r>
      <w:r w:rsidR="00AB17A8" w:rsidRPr="00420CAD">
        <w:rPr>
          <w:rFonts w:ascii="Times New Roman" w:hAnsi="Times New Roman" w:cs="Times New Roman"/>
          <w:sz w:val="24"/>
          <w:szCs w:val="24"/>
        </w:rPr>
        <w:t xml:space="preserve">, complexity theory </w:t>
      </w:r>
      <w:r w:rsidR="008D44F7" w:rsidRPr="00420CAD">
        <w:rPr>
          <w:rFonts w:ascii="Times New Roman" w:hAnsi="Times New Roman" w:cs="Times New Roman"/>
          <w:sz w:val="24"/>
          <w:szCs w:val="24"/>
        </w:rPr>
        <w:t>is particularly suitable for examining tourism phenomena</w:t>
      </w:r>
      <w:r w:rsidR="003F6131" w:rsidRPr="00420CAD">
        <w:rPr>
          <w:rFonts w:ascii="Times New Roman" w:hAnsi="Times New Roman" w:cs="Times New Roman"/>
          <w:sz w:val="24"/>
          <w:szCs w:val="24"/>
        </w:rPr>
        <w:t xml:space="preserve"> including tourist behavio</w:t>
      </w:r>
      <w:r w:rsidR="00B125CD" w:rsidRPr="00420CAD">
        <w:rPr>
          <w:rFonts w:ascii="Times New Roman" w:hAnsi="Times New Roman" w:cs="Times New Roman"/>
          <w:sz w:val="24"/>
          <w:szCs w:val="24"/>
        </w:rPr>
        <w:t>u</w:t>
      </w:r>
      <w:r w:rsidR="003F6131" w:rsidRPr="00420CAD">
        <w:rPr>
          <w:rFonts w:ascii="Times New Roman" w:hAnsi="Times New Roman" w:cs="Times New Roman"/>
          <w:sz w:val="24"/>
          <w:szCs w:val="24"/>
        </w:rPr>
        <w:t>r and tourism decision-making</w:t>
      </w:r>
      <w:r w:rsidR="004E3B5D" w:rsidRPr="00420CAD">
        <w:rPr>
          <w:rFonts w:ascii="Times New Roman" w:hAnsi="Times New Roman" w:cs="Times New Roman"/>
          <w:sz w:val="24"/>
          <w:szCs w:val="24"/>
        </w:rPr>
        <w:t xml:space="preserve"> (</w:t>
      </w:r>
      <w:r w:rsidR="003A3D91" w:rsidRPr="00420CAD">
        <w:rPr>
          <w:rFonts w:ascii="Times New Roman" w:hAnsi="Times New Roman" w:cs="Times New Roman"/>
          <w:sz w:val="24"/>
          <w:szCs w:val="24"/>
        </w:rPr>
        <w:t xml:space="preserve">Farmaki et al., 2021; </w:t>
      </w:r>
      <w:r w:rsidR="004E3B5D" w:rsidRPr="00420CAD">
        <w:rPr>
          <w:rFonts w:ascii="Times New Roman" w:hAnsi="Times New Roman" w:cs="Times New Roman"/>
          <w:sz w:val="24"/>
          <w:szCs w:val="24"/>
        </w:rPr>
        <w:t>Olya and Mehran, 2017)</w:t>
      </w:r>
      <w:r w:rsidR="008D44F7" w:rsidRPr="00420CAD">
        <w:rPr>
          <w:rFonts w:ascii="Times New Roman" w:hAnsi="Times New Roman" w:cs="Times New Roman"/>
          <w:sz w:val="24"/>
          <w:szCs w:val="24"/>
        </w:rPr>
        <w:t>.</w:t>
      </w:r>
      <w:r w:rsidR="003F6131" w:rsidRPr="00420CAD">
        <w:rPr>
          <w:rFonts w:ascii="Times New Roman" w:hAnsi="Times New Roman" w:cs="Times New Roman"/>
          <w:sz w:val="24"/>
          <w:szCs w:val="24"/>
        </w:rPr>
        <w:t xml:space="preserve"> </w:t>
      </w:r>
      <w:r w:rsidR="004A75EA" w:rsidRPr="00420CAD">
        <w:rPr>
          <w:rFonts w:ascii="Times New Roman" w:hAnsi="Times New Roman" w:cs="Times New Roman"/>
          <w:sz w:val="24"/>
          <w:szCs w:val="24"/>
        </w:rPr>
        <w:t>T</w:t>
      </w:r>
      <w:r w:rsidR="003F6131" w:rsidRPr="00420CAD">
        <w:rPr>
          <w:rFonts w:ascii="Times New Roman" w:hAnsi="Times New Roman" w:cs="Times New Roman"/>
          <w:sz w:val="24"/>
          <w:szCs w:val="24"/>
        </w:rPr>
        <w:t>ourism decision-making and behavio</w:t>
      </w:r>
      <w:r w:rsidR="00B125CD" w:rsidRPr="00420CAD">
        <w:rPr>
          <w:rFonts w:ascii="Times New Roman" w:hAnsi="Times New Roman" w:cs="Times New Roman"/>
          <w:sz w:val="24"/>
          <w:szCs w:val="24"/>
        </w:rPr>
        <w:t>u</w:t>
      </w:r>
      <w:r w:rsidR="003F6131" w:rsidRPr="00420CAD">
        <w:rPr>
          <w:rFonts w:ascii="Times New Roman" w:hAnsi="Times New Roman" w:cs="Times New Roman"/>
          <w:sz w:val="24"/>
          <w:szCs w:val="24"/>
        </w:rPr>
        <w:t>ral intentions are characteri</w:t>
      </w:r>
      <w:r w:rsidR="007D7D0F">
        <w:rPr>
          <w:rFonts w:ascii="Times New Roman" w:hAnsi="Times New Roman" w:cs="Times New Roman"/>
          <w:sz w:val="24"/>
          <w:szCs w:val="24"/>
        </w:rPr>
        <w:t>s</w:t>
      </w:r>
      <w:r w:rsidR="003F6131" w:rsidRPr="00420CAD">
        <w:rPr>
          <w:rFonts w:ascii="Times New Roman" w:hAnsi="Times New Roman" w:cs="Times New Roman"/>
          <w:sz w:val="24"/>
          <w:szCs w:val="24"/>
        </w:rPr>
        <w:t xml:space="preserve">ed by complexity due to the presence of multiple criteria, the interaction of which may </w:t>
      </w:r>
      <w:r w:rsidR="004E3B5D" w:rsidRPr="00420CAD">
        <w:rPr>
          <w:rFonts w:ascii="Times New Roman" w:hAnsi="Times New Roman" w:cs="Times New Roman"/>
          <w:sz w:val="24"/>
          <w:szCs w:val="24"/>
        </w:rPr>
        <w:t xml:space="preserve">yield various </w:t>
      </w:r>
      <w:r w:rsidR="003F6131" w:rsidRPr="00420CAD">
        <w:rPr>
          <w:rFonts w:ascii="Times New Roman" w:hAnsi="Times New Roman" w:cs="Times New Roman"/>
          <w:sz w:val="24"/>
          <w:szCs w:val="24"/>
        </w:rPr>
        <w:t>combinations of predictors that explain tourist behavio</w:t>
      </w:r>
      <w:r w:rsidR="00B125CD" w:rsidRPr="00420CAD">
        <w:rPr>
          <w:rFonts w:ascii="Times New Roman" w:hAnsi="Times New Roman" w:cs="Times New Roman"/>
          <w:sz w:val="24"/>
          <w:szCs w:val="24"/>
        </w:rPr>
        <w:t>u</w:t>
      </w:r>
      <w:r w:rsidR="003F6131" w:rsidRPr="00420CAD">
        <w:rPr>
          <w:rFonts w:ascii="Times New Roman" w:hAnsi="Times New Roman" w:cs="Times New Roman"/>
          <w:sz w:val="24"/>
          <w:szCs w:val="24"/>
        </w:rPr>
        <w:t>r.</w:t>
      </w:r>
      <w:r w:rsidR="004E3B5D" w:rsidRPr="00420CAD">
        <w:rPr>
          <w:rFonts w:ascii="Times New Roman" w:hAnsi="Times New Roman" w:cs="Times New Roman"/>
          <w:sz w:val="24"/>
          <w:szCs w:val="24"/>
        </w:rPr>
        <w:t xml:space="preserve"> </w:t>
      </w:r>
    </w:p>
    <w:p w14:paraId="238AC485" w14:textId="1DA1E66E" w:rsidR="008443AE" w:rsidRPr="00420CAD" w:rsidRDefault="008443AE" w:rsidP="002066A7">
      <w:pPr>
        <w:pStyle w:val="NoSpacing"/>
        <w:jc w:val="both"/>
        <w:rPr>
          <w:rFonts w:ascii="Times New Roman" w:hAnsi="Times New Roman" w:cs="Times New Roman"/>
          <w:sz w:val="24"/>
          <w:szCs w:val="24"/>
        </w:rPr>
      </w:pPr>
    </w:p>
    <w:p w14:paraId="6711C1B5" w14:textId="6C8EFD4B" w:rsidR="008443AE" w:rsidRPr="00420CAD" w:rsidRDefault="0013025C" w:rsidP="002066A7">
      <w:pPr>
        <w:pStyle w:val="NoSpacing"/>
        <w:jc w:val="both"/>
        <w:rPr>
          <w:rFonts w:ascii="Times New Roman" w:hAnsi="Times New Roman" w:cs="Times New Roman"/>
          <w:b/>
          <w:bCs/>
          <w:sz w:val="24"/>
          <w:szCs w:val="24"/>
        </w:rPr>
      </w:pPr>
      <w:r w:rsidRPr="00420CAD">
        <w:rPr>
          <w:rFonts w:ascii="Times New Roman" w:hAnsi="Times New Roman" w:cs="Times New Roman"/>
          <w:b/>
          <w:bCs/>
          <w:sz w:val="24"/>
          <w:szCs w:val="24"/>
        </w:rPr>
        <w:t xml:space="preserve">4. </w:t>
      </w:r>
      <w:r w:rsidR="008443AE" w:rsidRPr="00420CAD">
        <w:rPr>
          <w:rFonts w:ascii="Times New Roman" w:hAnsi="Times New Roman" w:cs="Times New Roman"/>
          <w:b/>
          <w:bCs/>
          <w:sz w:val="24"/>
          <w:szCs w:val="24"/>
        </w:rPr>
        <w:t>Study tenets</w:t>
      </w:r>
    </w:p>
    <w:p w14:paraId="3A29C1AF" w14:textId="2A9EBF0C" w:rsidR="00FE7247" w:rsidRPr="00420CAD" w:rsidRDefault="0082432C"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In the service research field, the term </w:t>
      </w:r>
      <w:r w:rsidR="00606B2F" w:rsidRPr="00420CAD">
        <w:rPr>
          <w:rFonts w:ascii="Times New Roman" w:hAnsi="Times New Roman" w:cs="Times New Roman"/>
          <w:sz w:val="24"/>
          <w:szCs w:val="24"/>
        </w:rPr>
        <w:t>‘</w:t>
      </w:r>
      <w:r w:rsidRPr="00420CAD">
        <w:rPr>
          <w:rFonts w:ascii="Times New Roman" w:hAnsi="Times New Roman" w:cs="Times New Roman"/>
          <w:sz w:val="24"/>
          <w:szCs w:val="24"/>
        </w:rPr>
        <w:t>t</w:t>
      </w:r>
      <w:r w:rsidR="00606B2F" w:rsidRPr="00420CAD">
        <w:rPr>
          <w:rFonts w:ascii="Times New Roman" w:hAnsi="Times New Roman" w:cs="Times New Roman"/>
          <w:sz w:val="24"/>
          <w:szCs w:val="24"/>
        </w:rPr>
        <w:t xml:space="preserve">enet’ refers to testable precepts </w:t>
      </w:r>
      <w:r w:rsidRPr="00420CAD">
        <w:rPr>
          <w:rFonts w:ascii="Times New Roman" w:hAnsi="Times New Roman" w:cs="Times New Roman"/>
          <w:sz w:val="24"/>
          <w:szCs w:val="24"/>
        </w:rPr>
        <w:t>dealing with</w:t>
      </w:r>
      <w:r w:rsidR="00606B2F" w:rsidRPr="00420CAD">
        <w:rPr>
          <w:rFonts w:ascii="Times New Roman" w:hAnsi="Times New Roman" w:cs="Times New Roman"/>
          <w:sz w:val="24"/>
          <w:szCs w:val="24"/>
        </w:rPr>
        <w:t xml:space="preserve"> the identification of complex conditions (Papatheodorou </w:t>
      </w:r>
      <w:r w:rsidR="002C5261" w:rsidRPr="00420CAD">
        <w:rPr>
          <w:rFonts w:ascii="Times New Roman" w:hAnsi="Times New Roman" w:cs="Times New Roman"/>
          <w:sz w:val="24"/>
          <w:szCs w:val="24"/>
        </w:rPr>
        <w:t>and</w:t>
      </w:r>
      <w:r w:rsidR="00606B2F" w:rsidRPr="00420CAD">
        <w:rPr>
          <w:rFonts w:ascii="Times New Roman" w:hAnsi="Times New Roman" w:cs="Times New Roman"/>
          <w:sz w:val="24"/>
          <w:szCs w:val="24"/>
        </w:rPr>
        <w:t xml:space="preserve"> Pappas, 2017). </w:t>
      </w:r>
      <w:r w:rsidR="00E3602F" w:rsidRPr="00420CAD">
        <w:rPr>
          <w:rFonts w:ascii="Times New Roman" w:hAnsi="Times New Roman" w:cs="Times New Roman"/>
          <w:sz w:val="24"/>
          <w:szCs w:val="24"/>
        </w:rPr>
        <w:t>When examining complex conditions</w:t>
      </w:r>
      <w:r w:rsidR="00606B2F" w:rsidRPr="00420CAD">
        <w:rPr>
          <w:rFonts w:ascii="Times New Roman" w:hAnsi="Times New Roman" w:cs="Times New Roman"/>
          <w:sz w:val="24"/>
          <w:szCs w:val="24"/>
        </w:rPr>
        <w:t>, consistency metrics and statistical hypotheses are</w:t>
      </w:r>
      <w:r w:rsidR="00E3602F" w:rsidRPr="00420CAD">
        <w:rPr>
          <w:rFonts w:ascii="Times New Roman" w:hAnsi="Times New Roman" w:cs="Times New Roman"/>
          <w:sz w:val="24"/>
          <w:szCs w:val="24"/>
        </w:rPr>
        <w:t xml:space="preserve"> not</w:t>
      </w:r>
      <w:r w:rsidR="00606B2F" w:rsidRPr="00420CAD">
        <w:rPr>
          <w:rFonts w:ascii="Times New Roman" w:hAnsi="Times New Roman" w:cs="Times New Roman"/>
          <w:sz w:val="24"/>
          <w:szCs w:val="24"/>
        </w:rPr>
        <w:t xml:space="preserve"> </w:t>
      </w:r>
      <w:r w:rsidR="00B66E36" w:rsidRPr="00420CAD">
        <w:rPr>
          <w:rFonts w:ascii="Times New Roman" w:hAnsi="Times New Roman" w:cs="Times New Roman"/>
          <w:sz w:val="24"/>
          <w:szCs w:val="24"/>
        </w:rPr>
        <w:t>of essence</w:t>
      </w:r>
      <w:r w:rsidRPr="00420CAD">
        <w:rPr>
          <w:rFonts w:ascii="Times New Roman" w:hAnsi="Times New Roman" w:cs="Times New Roman"/>
          <w:sz w:val="24"/>
          <w:szCs w:val="24"/>
        </w:rPr>
        <w:t xml:space="preserve"> when </w:t>
      </w:r>
      <w:r w:rsidR="00606B2F" w:rsidRPr="00420CAD">
        <w:rPr>
          <w:rFonts w:ascii="Times New Roman" w:hAnsi="Times New Roman" w:cs="Times New Roman"/>
          <w:sz w:val="24"/>
          <w:szCs w:val="24"/>
        </w:rPr>
        <w:t>outcome scores are used to establish the adequacy of complex configurations</w:t>
      </w:r>
      <w:r w:rsidRPr="00420CAD">
        <w:rPr>
          <w:rFonts w:ascii="Times New Roman" w:hAnsi="Times New Roman" w:cs="Times New Roman"/>
          <w:sz w:val="24"/>
          <w:szCs w:val="24"/>
        </w:rPr>
        <w:t xml:space="preserve"> (Wu et al., 2014)</w:t>
      </w:r>
      <w:r w:rsidR="00606B2F" w:rsidRPr="00420CAD">
        <w:rPr>
          <w:rFonts w:ascii="Times New Roman" w:hAnsi="Times New Roman" w:cs="Times New Roman"/>
          <w:sz w:val="24"/>
          <w:szCs w:val="24"/>
        </w:rPr>
        <w:t xml:space="preserve">. </w:t>
      </w:r>
      <w:r w:rsidR="00B66E36" w:rsidRPr="00420CAD">
        <w:rPr>
          <w:rFonts w:ascii="Times New Roman" w:hAnsi="Times New Roman" w:cs="Times New Roman"/>
          <w:sz w:val="24"/>
          <w:szCs w:val="24"/>
        </w:rPr>
        <w:t>According to c</w:t>
      </w:r>
      <w:r w:rsidR="00606B2F" w:rsidRPr="00420CAD">
        <w:rPr>
          <w:rFonts w:ascii="Times New Roman" w:hAnsi="Times New Roman" w:cs="Times New Roman"/>
          <w:sz w:val="24"/>
          <w:szCs w:val="24"/>
        </w:rPr>
        <w:t>onfiguration theory</w:t>
      </w:r>
      <w:r w:rsidRPr="00420CAD">
        <w:rPr>
          <w:rFonts w:ascii="Times New Roman" w:hAnsi="Times New Roman" w:cs="Times New Roman"/>
          <w:sz w:val="24"/>
          <w:szCs w:val="24"/>
        </w:rPr>
        <w:t>,</w:t>
      </w:r>
      <w:r w:rsidR="00606B2F" w:rsidRPr="00420CAD">
        <w:rPr>
          <w:rFonts w:ascii="Times New Roman" w:hAnsi="Times New Roman" w:cs="Times New Roman"/>
          <w:sz w:val="24"/>
          <w:szCs w:val="24"/>
        </w:rPr>
        <w:t xml:space="preserve"> the same set of causal factors can generate different outcomes (Ordanini et al., 2014). T</w:t>
      </w:r>
      <w:r w:rsidR="00B66E36" w:rsidRPr="00420CAD">
        <w:rPr>
          <w:rFonts w:ascii="Times New Roman" w:hAnsi="Times New Roman" w:cs="Times New Roman"/>
          <w:sz w:val="24"/>
          <w:szCs w:val="24"/>
        </w:rPr>
        <w:t>herefore, t</w:t>
      </w:r>
      <w:r w:rsidR="00606B2F" w:rsidRPr="00420CAD">
        <w:rPr>
          <w:rFonts w:ascii="Times New Roman" w:hAnsi="Times New Roman" w:cs="Times New Roman"/>
          <w:sz w:val="24"/>
          <w:szCs w:val="24"/>
        </w:rPr>
        <w:t xml:space="preserve">his study examines the effects of </w:t>
      </w:r>
      <w:r w:rsidR="00E02C69">
        <w:rPr>
          <w:rFonts w:ascii="Times New Roman" w:hAnsi="Times New Roman" w:cs="Times New Roman"/>
          <w:sz w:val="24"/>
          <w:szCs w:val="24"/>
        </w:rPr>
        <w:t xml:space="preserve">developed </w:t>
      </w:r>
      <w:r w:rsidR="00B66E36" w:rsidRPr="00420CAD">
        <w:rPr>
          <w:rFonts w:ascii="Times New Roman" w:hAnsi="Times New Roman" w:cs="Times New Roman"/>
          <w:sz w:val="24"/>
          <w:szCs w:val="24"/>
        </w:rPr>
        <w:t xml:space="preserve">destinations’ </w:t>
      </w:r>
      <w:r w:rsidR="00E02C69">
        <w:rPr>
          <w:rFonts w:ascii="Times New Roman" w:hAnsi="Times New Roman" w:cs="Times New Roman"/>
          <w:sz w:val="24"/>
          <w:szCs w:val="24"/>
        </w:rPr>
        <w:t xml:space="preserve">rising </w:t>
      </w:r>
      <w:r w:rsidR="00B66E36" w:rsidRPr="00420CAD">
        <w:rPr>
          <w:rFonts w:ascii="Times New Roman" w:hAnsi="Times New Roman" w:cs="Times New Roman"/>
          <w:sz w:val="24"/>
          <w:szCs w:val="24"/>
        </w:rPr>
        <w:t>poverty</w:t>
      </w:r>
      <w:r w:rsidR="00606B2F" w:rsidRPr="00420CAD">
        <w:rPr>
          <w:rFonts w:ascii="Times New Roman" w:hAnsi="Times New Roman" w:cs="Times New Roman"/>
          <w:sz w:val="24"/>
          <w:szCs w:val="24"/>
        </w:rPr>
        <w:t xml:space="preserve"> </w:t>
      </w:r>
      <w:r w:rsidR="00E02C69">
        <w:rPr>
          <w:rFonts w:ascii="Times New Roman" w:hAnsi="Times New Roman" w:cs="Times New Roman"/>
          <w:sz w:val="24"/>
          <w:szCs w:val="24"/>
        </w:rPr>
        <w:t xml:space="preserve">levels </w:t>
      </w:r>
      <w:r w:rsidR="00455328" w:rsidRPr="00420CAD">
        <w:rPr>
          <w:rFonts w:ascii="Times New Roman" w:hAnsi="Times New Roman" w:cs="Times New Roman"/>
          <w:sz w:val="24"/>
          <w:szCs w:val="24"/>
        </w:rPr>
        <w:t>on tourist decision-making</w:t>
      </w:r>
      <w:r w:rsidR="00E56337" w:rsidRPr="00420CAD">
        <w:rPr>
          <w:rFonts w:ascii="Times New Roman" w:hAnsi="Times New Roman" w:cs="Times New Roman"/>
          <w:sz w:val="24"/>
          <w:szCs w:val="24"/>
        </w:rPr>
        <w:t xml:space="preserve"> and particularly destination selection,</w:t>
      </w:r>
      <w:r w:rsidRPr="00420CAD">
        <w:rPr>
          <w:rFonts w:ascii="Times New Roman" w:hAnsi="Times New Roman" w:cs="Times New Roman"/>
          <w:sz w:val="24"/>
          <w:szCs w:val="24"/>
        </w:rPr>
        <w:t xml:space="preserve"> which have been largely overlooked by past research</w:t>
      </w:r>
      <w:r w:rsidR="00606B2F" w:rsidRPr="00420CAD">
        <w:rPr>
          <w:rFonts w:ascii="Times New Roman" w:hAnsi="Times New Roman" w:cs="Times New Roman"/>
          <w:sz w:val="24"/>
          <w:szCs w:val="24"/>
        </w:rPr>
        <w:t xml:space="preserve">. </w:t>
      </w:r>
      <w:r w:rsidR="00507104" w:rsidRPr="00420CAD">
        <w:rPr>
          <w:rFonts w:ascii="Times New Roman" w:hAnsi="Times New Roman" w:cs="Times New Roman"/>
          <w:sz w:val="24"/>
          <w:szCs w:val="24"/>
        </w:rPr>
        <w:t>Specifically</w:t>
      </w:r>
      <w:r w:rsidR="00606B2F" w:rsidRPr="00420CAD">
        <w:rPr>
          <w:rFonts w:ascii="Times New Roman" w:hAnsi="Times New Roman" w:cs="Times New Roman"/>
          <w:sz w:val="24"/>
          <w:szCs w:val="24"/>
        </w:rPr>
        <w:t xml:space="preserve">, </w:t>
      </w:r>
      <w:r w:rsidR="00507104" w:rsidRPr="00420CAD">
        <w:rPr>
          <w:rFonts w:ascii="Times New Roman" w:hAnsi="Times New Roman" w:cs="Times New Roman"/>
          <w:sz w:val="24"/>
          <w:szCs w:val="24"/>
        </w:rPr>
        <w:t>the presence or absence of the configurations of binary state combinations are examined in terms of British tourists trave</w:t>
      </w:r>
      <w:r w:rsidR="00B125CD" w:rsidRPr="00420CAD">
        <w:rPr>
          <w:rFonts w:ascii="Times New Roman" w:hAnsi="Times New Roman" w:cs="Times New Roman"/>
          <w:sz w:val="24"/>
          <w:szCs w:val="24"/>
        </w:rPr>
        <w:t>l</w:t>
      </w:r>
      <w:r w:rsidR="00507104" w:rsidRPr="00420CAD">
        <w:rPr>
          <w:rFonts w:ascii="Times New Roman" w:hAnsi="Times New Roman" w:cs="Times New Roman"/>
          <w:sz w:val="24"/>
          <w:szCs w:val="24"/>
        </w:rPr>
        <w:t>ling to Cyprus</w:t>
      </w:r>
      <w:r w:rsidR="00606B2F" w:rsidRPr="00420CAD">
        <w:rPr>
          <w:rFonts w:ascii="Times New Roman" w:hAnsi="Times New Roman" w:cs="Times New Roman"/>
          <w:sz w:val="24"/>
          <w:szCs w:val="24"/>
        </w:rPr>
        <w:t>.</w:t>
      </w:r>
      <w:r w:rsidR="00507104" w:rsidRPr="00420CAD">
        <w:rPr>
          <w:rFonts w:ascii="Times New Roman" w:hAnsi="Times New Roman" w:cs="Times New Roman"/>
          <w:sz w:val="24"/>
          <w:szCs w:val="24"/>
        </w:rPr>
        <w:t xml:space="preserve">  The study formulated the following tenets:</w:t>
      </w:r>
    </w:p>
    <w:p w14:paraId="14284189" w14:textId="77777777" w:rsidR="00E56337" w:rsidRPr="00420CAD" w:rsidRDefault="00E56337" w:rsidP="002066A7">
      <w:pPr>
        <w:pStyle w:val="NoSpacing"/>
        <w:jc w:val="both"/>
        <w:rPr>
          <w:rFonts w:ascii="Times New Roman" w:hAnsi="Times New Roman" w:cs="Times New Roman"/>
          <w:sz w:val="24"/>
          <w:szCs w:val="24"/>
        </w:rPr>
      </w:pPr>
    </w:p>
    <w:p w14:paraId="40350BF1" w14:textId="65DCF75F" w:rsidR="00316EE5"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T1: </w:t>
      </w:r>
      <w:r w:rsidR="00D61E66" w:rsidRPr="00420CAD">
        <w:rPr>
          <w:rFonts w:ascii="Times New Roman" w:hAnsi="Times New Roman" w:cs="Times New Roman"/>
          <w:sz w:val="24"/>
          <w:szCs w:val="24"/>
        </w:rPr>
        <w:t>The same</w:t>
      </w:r>
      <w:r w:rsidRPr="00420CAD">
        <w:rPr>
          <w:rFonts w:ascii="Times New Roman" w:hAnsi="Times New Roman" w:cs="Times New Roman"/>
          <w:sz w:val="24"/>
          <w:szCs w:val="24"/>
        </w:rPr>
        <w:t xml:space="preserve"> attribute </w:t>
      </w:r>
      <w:r w:rsidR="00D61E66" w:rsidRPr="00420CAD">
        <w:rPr>
          <w:rFonts w:ascii="Times New Roman" w:hAnsi="Times New Roman" w:cs="Times New Roman"/>
          <w:sz w:val="24"/>
          <w:szCs w:val="24"/>
        </w:rPr>
        <w:t>can determine a different tourist decision for trave</w:t>
      </w:r>
      <w:r w:rsidR="000102A2" w:rsidRPr="00420CAD">
        <w:rPr>
          <w:rFonts w:ascii="Times New Roman" w:hAnsi="Times New Roman" w:cs="Times New Roman"/>
          <w:sz w:val="24"/>
          <w:szCs w:val="24"/>
        </w:rPr>
        <w:t>l</w:t>
      </w:r>
      <w:r w:rsidR="00D61E66" w:rsidRPr="00420CAD">
        <w:rPr>
          <w:rFonts w:ascii="Times New Roman" w:hAnsi="Times New Roman" w:cs="Times New Roman"/>
          <w:sz w:val="24"/>
          <w:szCs w:val="24"/>
        </w:rPr>
        <w:t>lers depending on its interaction with other attributes</w:t>
      </w:r>
      <w:r w:rsidRPr="00420CAD">
        <w:rPr>
          <w:rFonts w:ascii="Times New Roman" w:hAnsi="Times New Roman" w:cs="Times New Roman"/>
          <w:sz w:val="24"/>
          <w:szCs w:val="24"/>
        </w:rPr>
        <w:t>.</w:t>
      </w:r>
    </w:p>
    <w:p w14:paraId="690AE115" w14:textId="77777777" w:rsidR="001A35B5" w:rsidRPr="00420CAD" w:rsidRDefault="001A35B5" w:rsidP="002066A7">
      <w:pPr>
        <w:pStyle w:val="NoSpacing"/>
        <w:jc w:val="both"/>
        <w:rPr>
          <w:rFonts w:ascii="Times New Roman" w:hAnsi="Times New Roman" w:cs="Times New Roman"/>
          <w:sz w:val="24"/>
          <w:szCs w:val="24"/>
        </w:rPr>
      </w:pPr>
    </w:p>
    <w:p w14:paraId="66EBA507" w14:textId="2E5C61B9" w:rsidR="00316EE5"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T2: When a complex condition is created (inclusion of at least two simple conditions)</w:t>
      </w:r>
      <w:r w:rsidR="00D61E66" w:rsidRPr="00420CAD">
        <w:rPr>
          <w:rFonts w:ascii="Times New Roman" w:hAnsi="Times New Roman" w:cs="Times New Roman"/>
          <w:sz w:val="24"/>
          <w:szCs w:val="24"/>
        </w:rPr>
        <w:t xml:space="preserve">, </w:t>
      </w:r>
      <w:r w:rsidRPr="00420CAD">
        <w:rPr>
          <w:rFonts w:ascii="Times New Roman" w:hAnsi="Times New Roman" w:cs="Times New Roman"/>
          <w:sz w:val="24"/>
          <w:szCs w:val="24"/>
        </w:rPr>
        <w:t xml:space="preserve">an outcome condition </w:t>
      </w:r>
      <w:r w:rsidR="00D61E66" w:rsidRPr="00420CAD">
        <w:rPr>
          <w:rFonts w:ascii="Times New Roman" w:hAnsi="Times New Roman" w:cs="Times New Roman"/>
          <w:sz w:val="24"/>
          <w:szCs w:val="24"/>
        </w:rPr>
        <w:t xml:space="preserve">can </w:t>
      </w:r>
      <w:r w:rsidRPr="00420CAD">
        <w:rPr>
          <w:rFonts w:ascii="Times New Roman" w:hAnsi="Times New Roman" w:cs="Times New Roman"/>
          <w:sz w:val="24"/>
          <w:szCs w:val="24"/>
        </w:rPr>
        <w:t>generate a consistently high score</w:t>
      </w:r>
      <w:r w:rsidR="00D61E66" w:rsidRPr="00420CAD">
        <w:rPr>
          <w:rFonts w:ascii="Times New Roman" w:hAnsi="Times New Roman" w:cs="Times New Roman"/>
          <w:sz w:val="24"/>
          <w:szCs w:val="24"/>
        </w:rPr>
        <w:t xml:space="preserve"> (recipe principle)</w:t>
      </w:r>
      <w:r w:rsidRPr="00420CAD">
        <w:rPr>
          <w:rFonts w:ascii="Times New Roman" w:hAnsi="Times New Roman" w:cs="Times New Roman"/>
          <w:sz w:val="24"/>
          <w:szCs w:val="24"/>
        </w:rPr>
        <w:t>.</w:t>
      </w:r>
    </w:p>
    <w:p w14:paraId="291DB9F2" w14:textId="77777777" w:rsidR="006B17C5" w:rsidRPr="00420CAD" w:rsidRDefault="006B17C5" w:rsidP="002066A7">
      <w:pPr>
        <w:pStyle w:val="NoSpacing"/>
        <w:jc w:val="both"/>
        <w:rPr>
          <w:rFonts w:ascii="Times New Roman" w:hAnsi="Times New Roman" w:cs="Times New Roman"/>
          <w:sz w:val="24"/>
          <w:szCs w:val="24"/>
        </w:rPr>
      </w:pPr>
    </w:p>
    <w:p w14:paraId="2EBA0748" w14:textId="4E17E827" w:rsidR="00606B2F"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T3: Complex configurations can affect the effects of </w:t>
      </w:r>
      <w:r w:rsidR="00D61E66" w:rsidRPr="00420CAD">
        <w:rPr>
          <w:rFonts w:ascii="Times New Roman" w:hAnsi="Times New Roman" w:cs="Times New Roman"/>
          <w:sz w:val="24"/>
          <w:szCs w:val="24"/>
        </w:rPr>
        <w:t>destination’s poverty on tourism decision-making</w:t>
      </w:r>
      <w:r w:rsidRPr="00420CAD">
        <w:rPr>
          <w:rFonts w:ascii="Times New Roman" w:hAnsi="Times New Roman" w:cs="Times New Roman"/>
          <w:sz w:val="24"/>
          <w:szCs w:val="24"/>
        </w:rPr>
        <w:t>.</w:t>
      </w:r>
    </w:p>
    <w:p w14:paraId="06320493" w14:textId="77777777" w:rsidR="00316EE5" w:rsidRPr="00420CAD" w:rsidRDefault="00316EE5" w:rsidP="002066A7">
      <w:pPr>
        <w:pStyle w:val="NoSpacing"/>
        <w:jc w:val="both"/>
        <w:rPr>
          <w:rFonts w:ascii="Times New Roman" w:hAnsi="Times New Roman" w:cs="Times New Roman"/>
          <w:sz w:val="24"/>
          <w:szCs w:val="24"/>
        </w:rPr>
      </w:pPr>
    </w:p>
    <w:p w14:paraId="31EB8434" w14:textId="7926DA3A" w:rsidR="00606B2F"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T4: Different combinations of simple conditions can positively or negatively </w:t>
      </w:r>
      <w:r w:rsidR="00D61E66" w:rsidRPr="00420CAD">
        <w:rPr>
          <w:rFonts w:ascii="Times New Roman" w:hAnsi="Times New Roman" w:cs="Times New Roman"/>
          <w:sz w:val="24"/>
          <w:szCs w:val="24"/>
        </w:rPr>
        <w:t xml:space="preserve">influence </w:t>
      </w:r>
      <w:r w:rsidRPr="00420CAD">
        <w:rPr>
          <w:rFonts w:ascii="Times New Roman" w:hAnsi="Times New Roman" w:cs="Times New Roman"/>
          <w:sz w:val="24"/>
          <w:szCs w:val="24"/>
        </w:rPr>
        <w:t xml:space="preserve">the effects of </w:t>
      </w:r>
      <w:r w:rsidR="00D61E66" w:rsidRPr="00420CAD">
        <w:rPr>
          <w:rFonts w:ascii="Times New Roman" w:hAnsi="Times New Roman" w:cs="Times New Roman"/>
          <w:sz w:val="24"/>
          <w:szCs w:val="24"/>
        </w:rPr>
        <w:t>destination’s poverty on tourism decision-making</w:t>
      </w:r>
      <w:r w:rsidRPr="00420CAD">
        <w:rPr>
          <w:rFonts w:ascii="Times New Roman" w:hAnsi="Times New Roman" w:cs="Times New Roman"/>
          <w:sz w:val="24"/>
          <w:szCs w:val="24"/>
        </w:rPr>
        <w:t>.</w:t>
      </w:r>
    </w:p>
    <w:p w14:paraId="628ED75B" w14:textId="77777777" w:rsidR="00316EE5" w:rsidRPr="00420CAD" w:rsidRDefault="00316EE5" w:rsidP="002066A7">
      <w:pPr>
        <w:pStyle w:val="NoSpacing"/>
        <w:jc w:val="both"/>
        <w:rPr>
          <w:rFonts w:ascii="Times New Roman" w:hAnsi="Times New Roman" w:cs="Times New Roman"/>
          <w:sz w:val="24"/>
          <w:szCs w:val="24"/>
        </w:rPr>
      </w:pPr>
    </w:p>
    <w:p w14:paraId="0D48932C" w14:textId="1CE8BAAB" w:rsidR="00606B2F"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T5: A sufficient effect of </w:t>
      </w:r>
      <w:r w:rsidR="00D61E66" w:rsidRPr="00420CAD">
        <w:rPr>
          <w:rFonts w:ascii="Times New Roman" w:hAnsi="Times New Roman" w:cs="Times New Roman"/>
          <w:sz w:val="24"/>
          <w:szCs w:val="24"/>
        </w:rPr>
        <w:t xml:space="preserve">destination’s poverty on tourism decision-making </w:t>
      </w:r>
      <w:r w:rsidRPr="00420CAD">
        <w:rPr>
          <w:rFonts w:ascii="Times New Roman" w:hAnsi="Times New Roman" w:cs="Times New Roman"/>
          <w:sz w:val="24"/>
          <w:szCs w:val="24"/>
        </w:rPr>
        <w:t xml:space="preserve">is not </w:t>
      </w:r>
      <w:r w:rsidR="00365BCF" w:rsidRPr="00420CAD">
        <w:rPr>
          <w:rFonts w:ascii="Times New Roman" w:hAnsi="Times New Roman" w:cs="Times New Roman"/>
          <w:sz w:val="24"/>
          <w:szCs w:val="24"/>
        </w:rPr>
        <w:t>necessary</w:t>
      </w:r>
      <w:r w:rsidRPr="00420CAD">
        <w:rPr>
          <w:rFonts w:ascii="Times New Roman" w:hAnsi="Times New Roman" w:cs="Times New Roman"/>
          <w:sz w:val="24"/>
          <w:szCs w:val="24"/>
        </w:rPr>
        <w:t xml:space="preserve"> </w:t>
      </w:r>
      <w:r w:rsidR="00365BCF" w:rsidRPr="00420CAD">
        <w:rPr>
          <w:rFonts w:ascii="Times New Roman" w:hAnsi="Times New Roman" w:cs="Times New Roman"/>
          <w:sz w:val="24"/>
          <w:szCs w:val="24"/>
        </w:rPr>
        <w:t>to occur by having</w:t>
      </w:r>
      <w:r w:rsidRPr="00420CAD">
        <w:rPr>
          <w:rFonts w:ascii="Times New Roman" w:hAnsi="Times New Roman" w:cs="Times New Roman"/>
          <w:sz w:val="24"/>
          <w:szCs w:val="24"/>
        </w:rPr>
        <w:t xml:space="preserve"> a high outcome score</w:t>
      </w:r>
      <w:r w:rsidR="00D61E66" w:rsidRPr="00420CAD">
        <w:rPr>
          <w:rFonts w:ascii="Times New Roman" w:hAnsi="Times New Roman" w:cs="Times New Roman"/>
          <w:sz w:val="24"/>
          <w:szCs w:val="24"/>
        </w:rPr>
        <w:t xml:space="preserve"> (equifinality principle)</w:t>
      </w:r>
      <w:r w:rsidRPr="00420CAD">
        <w:rPr>
          <w:rFonts w:ascii="Times New Roman" w:hAnsi="Times New Roman" w:cs="Times New Roman"/>
          <w:sz w:val="24"/>
          <w:szCs w:val="24"/>
        </w:rPr>
        <w:t>.</w:t>
      </w:r>
    </w:p>
    <w:p w14:paraId="274DE839" w14:textId="77777777" w:rsidR="00316EE5" w:rsidRPr="00420CAD" w:rsidRDefault="00316EE5" w:rsidP="002066A7">
      <w:pPr>
        <w:pStyle w:val="NoSpacing"/>
        <w:jc w:val="both"/>
        <w:rPr>
          <w:rFonts w:ascii="Times New Roman" w:hAnsi="Times New Roman" w:cs="Times New Roman"/>
          <w:sz w:val="24"/>
          <w:szCs w:val="24"/>
        </w:rPr>
      </w:pPr>
    </w:p>
    <w:p w14:paraId="3E6F6835" w14:textId="72D28BBA" w:rsidR="003A4C3D" w:rsidRPr="00420CAD" w:rsidRDefault="00606B2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T6: When </w:t>
      </w:r>
      <w:r w:rsidR="00365BCF" w:rsidRPr="00420CAD">
        <w:rPr>
          <w:rFonts w:ascii="Times New Roman" w:hAnsi="Times New Roman" w:cs="Times New Roman"/>
          <w:sz w:val="24"/>
          <w:szCs w:val="24"/>
        </w:rPr>
        <w:t>the</w:t>
      </w:r>
      <w:r w:rsidRPr="00420CAD">
        <w:rPr>
          <w:rFonts w:ascii="Times New Roman" w:hAnsi="Times New Roman" w:cs="Times New Roman"/>
          <w:sz w:val="24"/>
          <w:szCs w:val="24"/>
        </w:rPr>
        <w:t xml:space="preserve"> Y scores</w:t>
      </w:r>
      <w:r w:rsidR="00365BCF" w:rsidRPr="00420CAD">
        <w:rPr>
          <w:rFonts w:ascii="Times New Roman" w:hAnsi="Times New Roman" w:cs="Times New Roman"/>
          <w:sz w:val="24"/>
          <w:szCs w:val="24"/>
        </w:rPr>
        <w:t xml:space="preserve"> are high</w:t>
      </w:r>
      <w:r w:rsidRPr="00420CAD">
        <w:rPr>
          <w:rFonts w:ascii="Times New Roman" w:hAnsi="Times New Roman" w:cs="Times New Roman"/>
          <w:sz w:val="24"/>
          <w:szCs w:val="24"/>
        </w:rPr>
        <w:t xml:space="preserve">, a given recipe for the effects of </w:t>
      </w:r>
      <w:r w:rsidR="00365BCF" w:rsidRPr="00420CAD">
        <w:rPr>
          <w:rFonts w:ascii="Times New Roman" w:hAnsi="Times New Roman" w:cs="Times New Roman"/>
          <w:sz w:val="24"/>
          <w:szCs w:val="24"/>
        </w:rPr>
        <w:t>destination’s poverty on tourism decision-making</w:t>
      </w:r>
      <w:r w:rsidRPr="00420CAD">
        <w:rPr>
          <w:rFonts w:ascii="Times New Roman" w:hAnsi="Times New Roman" w:cs="Times New Roman"/>
          <w:sz w:val="24"/>
          <w:szCs w:val="24"/>
        </w:rPr>
        <w:t xml:space="preserve"> is not relevant for all cases.</w:t>
      </w:r>
    </w:p>
    <w:p w14:paraId="7C18C4FD" w14:textId="77777777" w:rsidR="00316EE5" w:rsidRPr="00420CAD" w:rsidRDefault="00316EE5" w:rsidP="002066A7">
      <w:pPr>
        <w:pStyle w:val="NoSpacing"/>
        <w:jc w:val="both"/>
      </w:pPr>
    </w:p>
    <w:p w14:paraId="4132DBC4" w14:textId="3241541C" w:rsidR="00AB17A8" w:rsidRPr="00420CAD" w:rsidRDefault="0013025C" w:rsidP="002066A7">
      <w:pPr>
        <w:pStyle w:val="NoSpacing"/>
        <w:jc w:val="both"/>
        <w:rPr>
          <w:rFonts w:ascii="Times New Roman" w:hAnsi="Times New Roman" w:cs="Times New Roman"/>
          <w:b/>
          <w:sz w:val="24"/>
          <w:szCs w:val="24"/>
        </w:rPr>
      </w:pPr>
      <w:r w:rsidRPr="00420CAD">
        <w:rPr>
          <w:rFonts w:ascii="Times New Roman" w:hAnsi="Times New Roman" w:cs="Times New Roman"/>
          <w:b/>
          <w:sz w:val="24"/>
          <w:szCs w:val="24"/>
        </w:rPr>
        <w:t xml:space="preserve">5. </w:t>
      </w:r>
      <w:r w:rsidR="006042C3" w:rsidRPr="00420CAD">
        <w:rPr>
          <w:rFonts w:ascii="Times New Roman" w:hAnsi="Times New Roman" w:cs="Times New Roman"/>
          <w:b/>
          <w:sz w:val="24"/>
          <w:szCs w:val="24"/>
        </w:rPr>
        <w:t>Methods</w:t>
      </w:r>
    </w:p>
    <w:p w14:paraId="3B1BD9D4" w14:textId="3565EA14" w:rsidR="0008380E" w:rsidRPr="00420CAD" w:rsidRDefault="00BC1B3C"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The study consists of two </w:t>
      </w:r>
      <w:r w:rsidR="00FE7247" w:rsidRPr="00420CAD">
        <w:rPr>
          <w:rFonts w:ascii="Times New Roman" w:hAnsi="Times New Roman" w:cs="Times New Roman"/>
          <w:sz w:val="24"/>
          <w:szCs w:val="24"/>
        </w:rPr>
        <w:t>types of research</w:t>
      </w:r>
      <w:r w:rsidRPr="00420CAD">
        <w:rPr>
          <w:rFonts w:ascii="Times New Roman" w:hAnsi="Times New Roman" w:cs="Times New Roman"/>
          <w:sz w:val="24"/>
          <w:szCs w:val="24"/>
        </w:rPr>
        <w:t xml:space="preserve">, one mixed research </w:t>
      </w:r>
      <w:r w:rsidR="00A32646" w:rsidRPr="00420CAD">
        <w:rPr>
          <w:rFonts w:ascii="Times New Roman" w:hAnsi="Times New Roman" w:cs="Times New Roman"/>
          <w:sz w:val="24"/>
          <w:szCs w:val="24"/>
        </w:rPr>
        <w:t>drawing from British tourists travel</w:t>
      </w:r>
      <w:r w:rsidR="00B125CD" w:rsidRPr="00420CAD">
        <w:rPr>
          <w:rFonts w:ascii="Times New Roman" w:hAnsi="Times New Roman" w:cs="Times New Roman"/>
          <w:sz w:val="24"/>
          <w:szCs w:val="24"/>
        </w:rPr>
        <w:t>l</w:t>
      </w:r>
      <w:r w:rsidR="00A32646" w:rsidRPr="00420CAD">
        <w:rPr>
          <w:rFonts w:ascii="Times New Roman" w:hAnsi="Times New Roman" w:cs="Times New Roman"/>
          <w:sz w:val="24"/>
          <w:szCs w:val="24"/>
        </w:rPr>
        <w:t xml:space="preserve">ing to Cyprus </w:t>
      </w:r>
      <w:r w:rsidRPr="00420CAD">
        <w:rPr>
          <w:rFonts w:ascii="Times New Roman" w:hAnsi="Times New Roman" w:cs="Times New Roman"/>
          <w:sz w:val="24"/>
          <w:szCs w:val="24"/>
        </w:rPr>
        <w:t>and one qualitative</w:t>
      </w:r>
      <w:r w:rsidR="00A32646" w:rsidRPr="00420CAD">
        <w:rPr>
          <w:rFonts w:ascii="Times New Roman" w:hAnsi="Times New Roman" w:cs="Times New Roman"/>
          <w:sz w:val="24"/>
          <w:szCs w:val="24"/>
        </w:rPr>
        <w:t xml:space="preserve"> using semi-structured interviews with stakeholders and policymakers of the Cyprus tourism industry aiming to </w:t>
      </w:r>
      <w:r w:rsidR="009F6999" w:rsidRPr="00420CAD">
        <w:rPr>
          <w:rFonts w:ascii="Times New Roman" w:hAnsi="Times New Roman" w:cs="Times New Roman"/>
          <w:sz w:val="24"/>
          <w:szCs w:val="24"/>
        </w:rPr>
        <w:t xml:space="preserve">examine whether they support </w:t>
      </w:r>
      <w:r w:rsidR="00A32646" w:rsidRPr="00420CAD">
        <w:rPr>
          <w:rFonts w:ascii="Times New Roman" w:hAnsi="Times New Roman" w:cs="Times New Roman"/>
          <w:sz w:val="24"/>
          <w:szCs w:val="24"/>
        </w:rPr>
        <w:t>travel</w:t>
      </w:r>
      <w:r w:rsidR="000102A2" w:rsidRPr="00420CAD">
        <w:rPr>
          <w:rFonts w:ascii="Times New Roman" w:hAnsi="Times New Roman" w:cs="Times New Roman"/>
          <w:sz w:val="24"/>
          <w:szCs w:val="24"/>
        </w:rPr>
        <w:t>l</w:t>
      </w:r>
      <w:r w:rsidR="00A32646" w:rsidRPr="00420CAD">
        <w:rPr>
          <w:rFonts w:ascii="Times New Roman" w:hAnsi="Times New Roman" w:cs="Times New Roman"/>
          <w:sz w:val="24"/>
          <w:szCs w:val="24"/>
        </w:rPr>
        <w:t>ers’ perceptions</w:t>
      </w:r>
      <w:r w:rsidRPr="00420CAD">
        <w:rPr>
          <w:rFonts w:ascii="Times New Roman" w:hAnsi="Times New Roman" w:cs="Times New Roman"/>
          <w:sz w:val="24"/>
          <w:szCs w:val="24"/>
        </w:rPr>
        <w:t xml:space="preserve">. </w:t>
      </w:r>
    </w:p>
    <w:p w14:paraId="0B7E139D" w14:textId="77777777" w:rsidR="006B17C5" w:rsidRPr="00420CAD" w:rsidRDefault="006B17C5" w:rsidP="002066A7">
      <w:pPr>
        <w:pStyle w:val="NoSpacing"/>
        <w:jc w:val="both"/>
        <w:rPr>
          <w:rFonts w:ascii="Times New Roman" w:hAnsi="Times New Roman" w:cs="Times New Roman"/>
          <w:sz w:val="24"/>
          <w:szCs w:val="24"/>
        </w:rPr>
      </w:pPr>
    </w:p>
    <w:p w14:paraId="39C139D9" w14:textId="23FF5F31" w:rsidR="0008380E" w:rsidRPr="00420CAD" w:rsidRDefault="0013025C" w:rsidP="002066A7">
      <w:pPr>
        <w:pStyle w:val="NoSpacing"/>
        <w:jc w:val="both"/>
        <w:rPr>
          <w:rFonts w:ascii="Times New Roman" w:hAnsi="Times New Roman" w:cs="Times New Roman"/>
          <w:b/>
          <w:bCs/>
          <w:i/>
          <w:sz w:val="24"/>
          <w:szCs w:val="24"/>
        </w:rPr>
      </w:pPr>
      <w:r w:rsidRPr="00420CAD">
        <w:rPr>
          <w:rFonts w:ascii="Times New Roman" w:hAnsi="Times New Roman" w:cs="Times New Roman"/>
          <w:b/>
          <w:bCs/>
          <w:i/>
          <w:sz w:val="24"/>
          <w:szCs w:val="24"/>
        </w:rPr>
        <w:t xml:space="preserve">5.1 </w:t>
      </w:r>
      <w:r w:rsidR="0008380E" w:rsidRPr="00420CAD">
        <w:rPr>
          <w:rFonts w:ascii="Times New Roman" w:hAnsi="Times New Roman" w:cs="Times New Roman"/>
          <w:b/>
          <w:bCs/>
          <w:i/>
          <w:sz w:val="24"/>
          <w:szCs w:val="24"/>
        </w:rPr>
        <w:t>Mixed research</w:t>
      </w:r>
    </w:p>
    <w:p w14:paraId="1DED03D8" w14:textId="4A577C73" w:rsidR="006042C3" w:rsidRPr="00420CAD" w:rsidRDefault="00BC1B3C"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mixed research was held during September 2020 in the communal areas of Manchester International Airport in the UK. The respondents were</w:t>
      </w:r>
      <w:r w:rsidR="00534F69" w:rsidRPr="00420CAD">
        <w:rPr>
          <w:rFonts w:ascii="Times New Roman" w:hAnsi="Times New Roman" w:cs="Times New Roman"/>
          <w:sz w:val="24"/>
          <w:szCs w:val="24"/>
        </w:rPr>
        <w:t xml:space="preserve"> </w:t>
      </w:r>
      <w:r w:rsidR="00534F69" w:rsidRPr="00420CAD">
        <w:rPr>
          <w:rFonts w:ascii="Times New Roman" w:hAnsi="Times New Roman" w:cs="Times New Roman"/>
          <w:sz w:val="24"/>
          <w:szCs w:val="24"/>
          <w:lang w:val="en-US"/>
        </w:rPr>
        <w:t>holidaymakers</w:t>
      </w:r>
      <w:r w:rsidRPr="00420CAD">
        <w:rPr>
          <w:rFonts w:ascii="Times New Roman" w:hAnsi="Times New Roman" w:cs="Times New Roman"/>
          <w:sz w:val="24"/>
          <w:szCs w:val="24"/>
        </w:rPr>
        <w:t xml:space="preserve"> trave</w:t>
      </w:r>
      <w:r w:rsidR="00B125CD" w:rsidRPr="00420CAD">
        <w:rPr>
          <w:rFonts w:ascii="Times New Roman" w:hAnsi="Times New Roman" w:cs="Times New Roman"/>
          <w:sz w:val="24"/>
          <w:szCs w:val="24"/>
        </w:rPr>
        <w:t>l</w:t>
      </w:r>
      <w:r w:rsidRPr="00420CAD">
        <w:rPr>
          <w:rFonts w:ascii="Times New Roman" w:hAnsi="Times New Roman" w:cs="Times New Roman"/>
          <w:sz w:val="24"/>
          <w:szCs w:val="24"/>
        </w:rPr>
        <w:t xml:space="preserve">ling to Cyprus. This research used self-administered structured questionnaires distributed to the respondents. </w:t>
      </w:r>
      <w:r w:rsidRPr="00420CAD">
        <w:rPr>
          <w:rFonts w:ascii="Times New Roman" w:hAnsi="Times New Roman" w:cs="Times New Roman"/>
          <w:sz w:val="24"/>
          <w:szCs w:val="24"/>
        </w:rPr>
        <w:lastRenderedPageBreak/>
        <w:t xml:space="preserve">Despite the low proportion of missing data, list-wise deletion (exclusion of the whole questionnaire) was selected as the most appropriate method </w:t>
      </w:r>
      <w:r w:rsidR="00534F69" w:rsidRPr="00420CAD">
        <w:rPr>
          <w:rFonts w:ascii="Times New Roman" w:hAnsi="Times New Roman" w:cs="Times New Roman"/>
          <w:sz w:val="24"/>
          <w:szCs w:val="24"/>
        </w:rPr>
        <w:t>for handling this aspect</w:t>
      </w:r>
      <w:r w:rsidRPr="00420CAD">
        <w:rPr>
          <w:rFonts w:ascii="Times New Roman" w:hAnsi="Times New Roman" w:cs="Times New Roman"/>
          <w:sz w:val="24"/>
          <w:szCs w:val="24"/>
        </w:rPr>
        <w:t xml:space="preserve"> (</w:t>
      </w:r>
      <w:r w:rsidRPr="00420CAD">
        <w:rPr>
          <w:rFonts w:ascii="Times New Roman" w:hAnsi="Times New Roman" w:cs="Times New Roman"/>
          <w:sz w:val="24"/>
          <w:szCs w:val="24"/>
          <w:lang w:val="en-US"/>
        </w:rPr>
        <w:t>Allison, 2001)</w:t>
      </w:r>
      <w:r w:rsidRPr="00420CAD">
        <w:rPr>
          <w:rFonts w:ascii="Times New Roman" w:hAnsi="Times New Roman" w:cs="Times New Roman"/>
          <w:sz w:val="24"/>
          <w:szCs w:val="24"/>
        </w:rPr>
        <w:t>.</w:t>
      </w:r>
    </w:p>
    <w:p w14:paraId="170ED960" w14:textId="77777777" w:rsidR="0008380E" w:rsidRPr="00420CAD" w:rsidRDefault="0008380E" w:rsidP="002066A7">
      <w:pPr>
        <w:pStyle w:val="NoSpacing"/>
        <w:jc w:val="both"/>
        <w:rPr>
          <w:rFonts w:ascii="Times New Roman" w:hAnsi="Times New Roman" w:cs="Times New Roman"/>
          <w:sz w:val="24"/>
          <w:szCs w:val="24"/>
        </w:rPr>
      </w:pPr>
    </w:p>
    <w:p w14:paraId="2FB5FDA2" w14:textId="46156699" w:rsidR="0008380E" w:rsidRPr="00420CAD" w:rsidRDefault="0008380E"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The sample determination was based on </w:t>
      </w:r>
      <w:r w:rsidR="00B1319B" w:rsidRPr="00420CAD">
        <w:rPr>
          <w:rFonts w:ascii="Times New Roman" w:hAnsi="Times New Roman" w:cs="Times New Roman"/>
          <w:sz w:val="24"/>
          <w:szCs w:val="24"/>
        </w:rPr>
        <w:t>the most conservative hypothesis</w:t>
      </w:r>
      <w:r w:rsidRPr="00420CAD">
        <w:rPr>
          <w:rFonts w:ascii="Times New Roman" w:hAnsi="Times New Roman" w:cs="Times New Roman"/>
          <w:sz w:val="24"/>
          <w:szCs w:val="24"/>
        </w:rPr>
        <w:t xml:space="preserve"> of 50/50 (50</w:t>
      </w:r>
      <w:r w:rsidR="00AE12D3">
        <w:rPr>
          <w:rFonts w:ascii="Times New Roman" w:hAnsi="Times New Roman" w:cs="Times New Roman"/>
          <w:sz w:val="24"/>
          <w:szCs w:val="24"/>
        </w:rPr>
        <w:t>%</w:t>
      </w:r>
      <w:r w:rsidRPr="00420CAD">
        <w:rPr>
          <w:rFonts w:ascii="Times New Roman" w:hAnsi="Times New Roman" w:cs="Times New Roman"/>
          <w:sz w:val="24"/>
          <w:szCs w:val="24"/>
        </w:rPr>
        <w:t xml:space="preserve"> of respondents were likely to express negative perceptions, whilst the rest 50</w:t>
      </w:r>
      <w:r w:rsidR="00AE12D3">
        <w:rPr>
          <w:rFonts w:ascii="Times New Roman" w:hAnsi="Times New Roman" w:cs="Times New Roman"/>
          <w:sz w:val="24"/>
          <w:szCs w:val="24"/>
        </w:rPr>
        <w:t>%</w:t>
      </w:r>
      <w:r w:rsidRPr="00420CAD">
        <w:rPr>
          <w:rFonts w:ascii="Times New Roman" w:hAnsi="Times New Roman" w:cs="Times New Roman"/>
          <w:sz w:val="24"/>
          <w:szCs w:val="24"/>
        </w:rPr>
        <w:t xml:space="preserve"> were likely to express positive ones). Following Akis et al. (1996), the research had to have a 95</w:t>
      </w:r>
      <w:r w:rsidR="00AE12D3">
        <w:rPr>
          <w:rFonts w:ascii="Times New Roman" w:hAnsi="Times New Roman" w:cs="Times New Roman"/>
          <w:sz w:val="24"/>
          <w:szCs w:val="24"/>
        </w:rPr>
        <w:t xml:space="preserve">% </w:t>
      </w:r>
      <w:r w:rsidRPr="00420CAD">
        <w:rPr>
          <w:rFonts w:ascii="Times New Roman" w:hAnsi="Times New Roman" w:cs="Times New Roman"/>
          <w:sz w:val="24"/>
          <w:szCs w:val="24"/>
        </w:rPr>
        <w:t>minimum level of confidence with a subsequent maximum five percent of statistical error. Therefore, the calculation of the sample size is as follows:</w:t>
      </w:r>
    </w:p>
    <w:p w14:paraId="3960B2C9" w14:textId="77777777" w:rsidR="0008380E" w:rsidRPr="00420CAD" w:rsidRDefault="0008380E" w:rsidP="002066A7">
      <w:pPr>
        <w:pStyle w:val="NoSpacing"/>
        <w:jc w:val="both"/>
        <w:rPr>
          <w:rFonts w:ascii="Times New Roman" w:hAnsi="Times New Roman" w:cs="Times New Roman"/>
          <w:sz w:val="24"/>
          <w:szCs w:val="24"/>
        </w:rPr>
      </w:pPr>
    </w:p>
    <w:p w14:paraId="444912A2" w14:textId="77777777" w:rsidR="00B1319B" w:rsidRPr="00420CAD" w:rsidRDefault="00B1319B" w:rsidP="002066A7">
      <w:pPr>
        <w:spacing w:after="0" w:line="24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Z</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(hypothesis)</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S</m:t>
                  </m:r>
                </m:e>
                <m:sup>
                  <m:r>
                    <m:rPr>
                      <m:sty m:val="p"/>
                    </m:rPr>
                    <w:rPr>
                      <w:rFonts w:ascii="Cambria Math" w:hAnsi="Cambria Math" w:cs="Times New Roman"/>
                      <w:sz w:val="24"/>
                      <w:szCs w:val="24"/>
                      <w:lang w:val="en-US"/>
                    </w:rPr>
                    <m:t>2</m:t>
                  </m:r>
                </m:sup>
              </m:sSup>
            </m:den>
          </m:f>
          <m: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1.96</m:t>
                  </m:r>
                </m:e>
                <m:sup>
                  <m:r>
                    <w:rPr>
                      <w:rFonts w:ascii="Cambria Math" w:hAnsi="Cambria Math" w:cs="Times New Roman"/>
                      <w:sz w:val="24"/>
                      <w:szCs w:val="24"/>
                      <w:lang w:val="en-US"/>
                    </w:rPr>
                    <m:t>2</m:t>
                  </m:r>
                </m:sup>
              </m:sSup>
              <m:r>
                <w:rPr>
                  <w:rFonts w:ascii="Cambria Math" w:hAnsi="Cambria Math" w:cs="Times New Roman"/>
                  <w:sz w:val="24"/>
                  <w:szCs w:val="24"/>
                  <w:lang w:val="en-US"/>
                </w:rPr>
                <m:t>(0.5)(0.5)</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0.05</m:t>
                  </m:r>
                </m:e>
                <m:sup>
                  <m:r>
                    <w:rPr>
                      <w:rFonts w:ascii="Cambria Math" w:hAnsi="Cambria Math" w:cs="Times New Roman"/>
                      <w:sz w:val="24"/>
                      <w:szCs w:val="24"/>
                      <w:lang w:val="en-US"/>
                    </w:rPr>
                    <m:t>2</m:t>
                  </m:r>
                </m:sup>
              </m:sSup>
            </m:den>
          </m:f>
          <m:r>
            <w:rPr>
              <w:rFonts w:ascii="Cambria Math" w:eastAsiaTheme="minorEastAsia" w:hAnsi="Cambria Math" w:cs="Times New Roman"/>
              <w:sz w:val="24"/>
              <w:szCs w:val="24"/>
              <w:lang w:val="en-US"/>
            </w:rPr>
            <m:t>⇒N=384.16</m:t>
          </m:r>
        </m:oMath>
      </m:oMathPara>
    </w:p>
    <w:p w14:paraId="3E074EA4" w14:textId="7EC321F5" w:rsidR="0008380E" w:rsidRPr="00420CAD" w:rsidRDefault="0008380E" w:rsidP="00FC13B0">
      <w:pPr>
        <w:spacing w:after="0" w:line="240" w:lineRule="auto"/>
        <w:jc w:val="center"/>
        <w:rPr>
          <w:rFonts w:ascii="Times New Roman" w:eastAsia="MS Mincho" w:hAnsi="Times New Roman" w:cs="Times New Roman"/>
          <w:b/>
          <w:sz w:val="24"/>
          <w:szCs w:val="24"/>
          <w:lang w:val="en-US" w:eastAsia="el-GR"/>
        </w:rPr>
      </w:pPr>
      <w:r w:rsidRPr="00420CAD">
        <w:rPr>
          <w:rFonts w:ascii="Times New Roman" w:eastAsia="MS Mincho" w:hAnsi="Times New Roman" w:cs="Times New Roman"/>
          <w:b/>
          <w:sz w:val="24"/>
          <w:szCs w:val="24"/>
          <w:lang w:val="en-US" w:eastAsia="el-GR"/>
        </w:rPr>
        <w:t>Rounded to 400</w:t>
      </w:r>
    </w:p>
    <w:p w14:paraId="1EFAAF7D" w14:textId="77777777" w:rsidR="006B17C5" w:rsidRPr="00420CAD" w:rsidRDefault="006B17C5" w:rsidP="002066A7">
      <w:pPr>
        <w:spacing w:after="0" w:line="240" w:lineRule="auto"/>
        <w:jc w:val="both"/>
        <w:rPr>
          <w:rFonts w:ascii="Times New Roman" w:eastAsia="MS Mincho" w:hAnsi="Times New Roman" w:cs="Times New Roman"/>
          <w:sz w:val="24"/>
          <w:szCs w:val="24"/>
          <w:lang w:val="en-US" w:eastAsia="el-GR"/>
        </w:rPr>
      </w:pPr>
    </w:p>
    <w:p w14:paraId="3AAB75E2" w14:textId="4C8E5919" w:rsidR="00B1319B" w:rsidRPr="00420CAD" w:rsidRDefault="0008380E" w:rsidP="002066A7">
      <w:pPr>
        <w:pStyle w:val="NoSpacing"/>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In addition, a stratified sampling towards gender was selected (200 men; 200 women)</w:t>
      </w:r>
      <w:r w:rsidR="00B1319B" w:rsidRPr="00420CAD">
        <w:rPr>
          <w:rFonts w:ascii="Times New Roman" w:hAnsi="Times New Roman" w:cs="Times New Roman"/>
          <w:sz w:val="24"/>
          <w:szCs w:val="24"/>
          <w:lang w:val="en-US"/>
        </w:rPr>
        <w:t>. For the collection of 400 useful questionnaires (200 per gender), 487 trave</w:t>
      </w:r>
      <w:r w:rsidR="000102A2" w:rsidRPr="00420CAD">
        <w:rPr>
          <w:rFonts w:ascii="Times New Roman" w:hAnsi="Times New Roman" w:cs="Times New Roman"/>
          <w:sz w:val="24"/>
          <w:szCs w:val="24"/>
          <w:lang w:val="en-US"/>
        </w:rPr>
        <w:t>l</w:t>
      </w:r>
      <w:r w:rsidR="00B1319B" w:rsidRPr="00420CAD">
        <w:rPr>
          <w:rFonts w:ascii="Times New Roman" w:hAnsi="Times New Roman" w:cs="Times New Roman"/>
          <w:sz w:val="24"/>
          <w:szCs w:val="24"/>
          <w:lang w:val="en-US"/>
        </w:rPr>
        <w:t>lers were asked to participate in the research, setting the response rate at 82.13</w:t>
      </w:r>
      <w:r w:rsidR="00AE12D3">
        <w:rPr>
          <w:rFonts w:ascii="Times New Roman" w:hAnsi="Times New Roman" w:cs="Times New Roman"/>
          <w:sz w:val="24"/>
          <w:szCs w:val="24"/>
          <w:lang w:val="en-US"/>
        </w:rPr>
        <w:t>%</w:t>
      </w:r>
      <w:r w:rsidR="00B1319B" w:rsidRPr="00420CAD">
        <w:rPr>
          <w:rFonts w:ascii="Times New Roman" w:hAnsi="Times New Roman" w:cs="Times New Roman"/>
          <w:sz w:val="24"/>
          <w:szCs w:val="24"/>
          <w:lang w:val="en-US"/>
        </w:rPr>
        <w:t>.</w:t>
      </w:r>
    </w:p>
    <w:p w14:paraId="47E310CA" w14:textId="77777777" w:rsidR="003D1534" w:rsidRPr="00420CAD" w:rsidRDefault="003D1534" w:rsidP="002066A7">
      <w:pPr>
        <w:pStyle w:val="NoSpacing"/>
        <w:jc w:val="both"/>
        <w:rPr>
          <w:rFonts w:ascii="Times New Roman" w:hAnsi="Times New Roman" w:cs="Times New Roman"/>
          <w:sz w:val="24"/>
          <w:szCs w:val="24"/>
          <w:lang w:val="en-US"/>
        </w:rPr>
      </w:pPr>
    </w:p>
    <w:p w14:paraId="60C2CE74" w14:textId="6199D077" w:rsidR="00361213" w:rsidRPr="00420CAD" w:rsidRDefault="00B1319B" w:rsidP="002066A7">
      <w:pPr>
        <w:pStyle w:val="NoSpacing"/>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 xml:space="preserve">The questionnaire consists of </w:t>
      </w:r>
      <w:r w:rsidR="00623AB1" w:rsidRPr="00420CAD">
        <w:rPr>
          <w:rFonts w:ascii="Times New Roman" w:hAnsi="Times New Roman" w:cs="Times New Roman"/>
          <w:sz w:val="24"/>
          <w:szCs w:val="24"/>
          <w:lang w:val="en-US"/>
        </w:rPr>
        <w:t>34 Likert scale (1: strongly disagree; 5: strongly agree) statements, adopted form previous research (6 statements for travel motivation adopted from Law et al. [2011]; seven statements for cultural orientation derived from Shrihadi et al. [2016]; five statements for marketing activities taken from Papatheodorou and Pappas [2017]; five statements for poverty interaction adopted from Pearce [2012]; seven statements for poverty alleviation resourced from Li et al. [2016]; four statements for destination selection taken from</w:t>
      </w:r>
      <w:r w:rsidR="00623AB1" w:rsidRPr="00420CAD">
        <w:t xml:space="preserve"> </w:t>
      </w:r>
      <w:r w:rsidR="00623AB1" w:rsidRPr="00420CAD">
        <w:rPr>
          <w:rFonts w:ascii="Times New Roman" w:hAnsi="Times New Roman" w:cs="Times New Roman"/>
          <w:sz w:val="24"/>
          <w:szCs w:val="24"/>
          <w:lang w:val="en-US"/>
        </w:rPr>
        <w:t>Zarandian et al. [2016]). It also incl</w:t>
      </w:r>
      <w:r w:rsidR="006276FF" w:rsidRPr="00420CAD">
        <w:rPr>
          <w:rFonts w:ascii="Times New Roman" w:hAnsi="Times New Roman" w:cs="Times New Roman"/>
          <w:sz w:val="24"/>
          <w:szCs w:val="24"/>
          <w:lang w:val="en-US"/>
        </w:rPr>
        <w:t>udes a demographic question</w:t>
      </w:r>
      <w:r w:rsidR="00623AB1" w:rsidRPr="00420CAD">
        <w:rPr>
          <w:rFonts w:ascii="Times New Roman" w:hAnsi="Times New Roman" w:cs="Times New Roman"/>
          <w:sz w:val="24"/>
          <w:szCs w:val="24"/>
          <w:lang w:val="en-US"/>
        </w:rPr>
        <w:t xml:space="preserve"> concerning gender (also used for sample stratification)</w:t>
      </w:r>
      <w:r w:rsidR="006276FF" w:rsidRPr="00420CAD">
        <w:rPr>
          <w:rFonts w:ascii="Times New Roman" w:hAnsi="Times New Roman" w:cs="Times New Roman"/>
          <w:sz w:val="24"/>
          <w:szCs w:val="24"/>
          <w:lang w:val="en-US"/>
        </w:rPr>
        <w:t>.</w:t>
      </w:r>
    </w:p>
    <w:p w14:paraId="125138CF" w14:textId="77777777" w:rsidR="00361213" w:rsidRPr="00420CAD" w:rsidRDefault="00361213" w:rsidP="002066A7">
      <w:pPr>
        <w:pStyle w:val="NoSpacing"/>
        <w:jc w:val="both"/>
        <w:rPr>
          <w:rFonts w:ascii="Times New Roman" w:hAnsi="Times New Roman" w:cs="Times New Roman"/>
          <w:sz w:val="24"/>
          <w:szCs w:val="24"/>
          <w:lang w:val="en-US"/>
        </w:rPr>
      </w:pPr>
    </w:p>
    <w:p w14:paraId="27D7822F" w14:textId="225077E0" w:rsidR="005F7CC0" w:rsidRPr="00420CAD" w:rsidRDefault="00361213"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Previous studies such as </w:t>
      </w:r>
      <w:r w:rsidR="00AE11C2" w:rsidRPr="00420CAD">
        <w:rPr>
          <w:rFonts w:ascii="Times New Roman" w:hAnsi="Times New Roman" w:cs="Times New Roman"/>
          <w:sz w:val="24"/>
          <w:szCs w:val="24"/>
        </w:rPr>
        <w:t xml:space="preserve">Olya and Al-ansi, (2018), </w:t>
      </w:r>
      <w:r w:rsidRPr="00420CAD">
        <w:rPr>
          <w:rFonts w:ascii="Times New Roman" w:hAnsi="Times New Roman" w:cs="Times New Roman"/>
          <w:sz w:val="24"/>
          <w:szCs w:val="24"/>
        </w:rPr>
        <w:t xml:space="preserve">Pappas (2018), and </w:t>
      </w:r>
      <w:r w:rsidRPr="00AE12D3">
        <w:rPr>
          <w:rFonts w:ascii="Times New Roman" w:hAnsi="Times New Roman" w:cs="Times New Roman"/>
          <w:sz w:val="24"/>
          <w:szCs w:val="24"/>
        </w:rPr>
        <w:t xml:space="preserve">Pappas and Glyptou (2021) indicate that the most versatile method for examining complexity and the </w:t>
      </w:r>
      <w:r w:rsidRPr="00420CAD">
        <w:rPr>
          <w:rFonts w:ascii="Times New Roman" w:hAnsi="Times New Roman" w:cs="Times New Roman"/>
          <w:sz w:val="24"/>
          <w:szCs w:val="24"/>
        </w:rPr>
        <w:t>chaordic dimensions of tourism is the employment of fuzzy-set Qualitative Comparative Analysis (fsQCA).</w:t>
      </w:r>
      <w:r w:rsidR="00AE11C2" w:rsidRPr="00420CAD">
        <w:rPr>
          <w:rFonts w:ascii="Times New Roman" w:hAnsi="Times New Roman" w:cs="Times New Roman"/>
          <w:sz w:val="24"/>
          <w:szCs w:val="24"/>
        </w:rPr>
        <w:t xml:space="preserve"> It is considered a mixed method since it is based on quantitative empirical testing (Longest </w:t>
      </w:r>
      <w:r w:rsidR="002620CB" w:rsidRPr="00420CAD">
        <w:rPr>
          <w:rFonts w:ascii="Times New Roman" w:hAnsi="Times New Roman" w:cs="Times New Roman"/>
          <w:sz w:val="24"/>
          <w:szCs w:val="24"/>
        </w:rPr>
        <w:t>and</w:t>
      </w:r>
      <w:r w:rsidR="00AE11C2" w:rsidRPr="00420CAD">
        <w:rPr>
          <w:rFonts w:ascii="Times New Roman" w:hAnsi="Times New Roman" w:cs="Times New Roman"/>
          <w:sz w:val="24"/>
          <w:szCs w:val="24"/>
        </w:rPr>
        <w:t xml:space="preserve"> Vaisey, 2008) and qualitative inductive reasoning (Ragin, 2000) by analysing a number of specific cases. As a complementary analysis, the study also employs Necessary Condition Analysis (NCA) in order to evaluate the generated size effects of the examined conditions. </w:t>
      </w:r>
      <w:r w:rsidR="005F7CC0" w:rsidRPr="00420CAD">
        <w:rPr>
          <w:rFonts w:ascii="Times New Roman" w:hAnsi="Times New Roman" w:cs="Times New Roman"/>
          <w:sz w:val="24"/>
          <w:szCs w:val="24"/>
        </w:rPr>
        <w:t>A necessary aspect for the employment of fsQCA is that the correlated values of the examined coefficients are &lt;.6 (Skarmeas et al., 2014), meaning that a general asymmetry exists in all the relationships under evaluation. The correlations in reference are presented in Tabl</w:t>
      </w:r>
      <w:r w:rsidR="006276FF" w:rsidRPr="00420CAD">
        <w:rPr>
          <w:rFonts w:ascii="Times New Roman" w:hAnsi="Times New Roman" w:cs="Times New Roman"/>
          <w:sz w:val="24"/>
          <w:szCs w:val="24"/>
        </w:rPr>
        <w:t>e 1</w:t>
      </w:r>
      <w:r w:rsidR="005F7CC0" w:rsidRPr="00420CAD">
        <w:rPr>
          <w:rFonts w:ascii="Times New Roman" w:hAnsi="Times New Roman" w:cs="Times New Roman"/>
          <w:sz w:val="24"/>
          <w:szCs w:val="24"/>
        </w:rPr>
        <w:t>.</w:t>
      </w:r>
    </w:p>
    <w:p w14:paraId="3385ECEE" w14:textId="77777777" w:rsidR="005F7CC0" w:rsidRPr="00420CAD" w:rsidRDefault="005F7CC0" w:rsidP="002066A7">
      <w:pPr>
        <w:pStyle w:val="NoSpacing"/>
        <w:jc w:val="both"/>
        <w:rPr>
          <w:rFonts w:ascii="Times New Roman" w:hAnsi="Times New Roman" w:cs="Times New Roman"/>
          <w:sz w:val="24"/>
          <w:szCs w:val="24"/>
        </w:rPr>
      </w:pPr>
    </w:p>
    <w:p w14:paraId="16EEF8EE" w14:textId="52288B06" w:rsidR="005F7CC0" w:rsidRPr="00420CAD" w:rsidRDefault="005F7CC0" w:rsidP="00D72E1E">
      <w:pPr>
        <w:pStyle w:val="NoSpacing"/>
        <w:jc w:val="center"/>
        <w:rPr>
          <w:rFonts w:ascii="Times New Roman" w:hAnsi="Times New Roman" w:cs="Times New Roman"/>
          <w:sz w:val="24"/>
          <w:szCs w:val="24"/>
        </w:rPr>
      </w:pPr>
      <w:r w:rsidRPr="00420CAD">
        <w:rPr>
          <w:rFonts w:ascii="Times New Roman" w:hAnsi="Times New Roman" w:cs="Times New Roman"/>
          <w:sz w:val="24"/>
          <w:szCs w:val="24"/>
        </w:rPr>
        <w:t xml:space="preserve">Please insert </w:t>
      </w:r>
      <w:r w:rsidR="006276FF" w:rsidRPr="00420CAD">
        <w:rPr>
          <w:rFonts w:ascii="Times New Roman" w:hAnsi="Times New Roman" w:cs="Times New Roman"/>
          <w:b/>
          <w:sz w:val="24"/>
          <w:szCs w:val="24"/>
        </w:rPr>
        <w:t>Table 1</w:t>
      </w:r>
    </w:p>
    <w:p w14:paraId="68D09208" w14:textId="77777777" w:rsidR="005F7CC0" w:rsidRPr="00420CAD" w:rsidRDefault="005F7CC0" w:rsidP="002066A7">
      <w:pPr>
        <w:pStyle w:val="NoSpacing"/>
        <w:jc w:val="both"/>
        <w:rPr>
          <w:rFonts w:ascii="Times New Roman" w:hAnsi="Times New Roman" w:cs="Times New Roman"/>
          <w:sz w:val="24"/>
          <w:szCs w:val="24"/>
        </w:rPr>
      </w:pPr>
    </w:p>
    <w:p w14:paraId="03DCDA75" w14:textId="09905AD7" w:rsidR="006276FF" w:rsidRPr="00420CAD" w:rsidRDefault="005F7CC0"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mixed research evaluates the provision of high scores of membership from the causal recipes under examination. The calibration of the mixed research used 41 randomly selected cases. For the examination of poverty effect upon the destination selection of UK travel</w:t>
      </w:r>
      <w:r w:rsidR="000102A2" w:rsidRPr="00420CAD">
        <w:rPr>
          <w:rFonts w:ascii="Times New Roman" w:hAnsi="Times New Roman" w:cs="Times New Roman"/>
          <w:sz w:val="24"/>
          <w:szCs w:val="24"/>
        </w:rPr>
        <w:t>l</w:t>
      </w:r>
      <w:r w:rsidRPr="00420CAD">
        <w:rPr>
          <w:rFonts w:ascii="Times New Roman" w:hAnsi="Times New Roman" w:cs="Times New Roman"/>
          <w:sz w:val="24"/>
          <w:szCs w:val="24"/>
        </w:rPr>
        <w:t>ers (</w:t>
      </w:r>
      <w:r w:rsidR="006276FF" w:rsidRPr="00420CAD">
        <w:rPr>
          <w:rFonts w:ascii="Times New Roman" w:hAnsi="Times New Roman" w:cs="Times New Roman"/>
          <w:sz w:val="24"/>
          <w:szCs w:val="24"/>
        </w:rPr>
        <w:t>f_ds), the calibrated fuzzy-sets were ‘f_g’ for gender, ‘f_tm’ for travel motivation, ‘f_co’ for cultural orientation, ‘f_ms’ for marketing activities, ‘f_pi’ for poverty interaction, and ‘f_pa’ for poverty alleviation</w:t>
      </w:r>
      <w:r w:rsidR="00D72E1E" w:rsidRPr="00420CAD">
        <w:rPr>
          <w:rFonts w:ascii="Times New Roman" w:hAnsi="Times New Roman" w:cs="Times New Roman"/>
          <w:sz w:val="24"/>
          <w:szCs w:val="24"/>
        </w:rPr>
        <w:t>.</w:t>
      </w:r>
    </w:p>
    <w:p w14:paraId="3DA34F32" w14:textId="77777777" w:rsidR="002C1321" w:rsidRPr="00420CAD" w:rsidRDefault="002C1321" w:rsidP="002066A7">
      <w:pPr>
        <w:pStyle w:val="NoSpacing"/>
        <w:jc w:val="both"/>
        <w:rPr>
          <w:rFonts w:ascii="Times New Roman" w:hAnsi="Times New Roman" w:cs="Times New Roman"/>
          <w:sz w:val="24"/>
          <w:szCs w:val="24"/>
        </w:rPr>
      </w:pPr>
    </w:p>
    <w:p w14:paraId="2D753973" w14:textId="05B45B0A" w:rsidR="00FF3176" w:rsidRPr="00420CAD" w:rsidRDefault="002C1321"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The process of data analysis for the mixed research is as follows: (i) generation of descriptive statistics (means; standard deviation) (ii) implementation of factor analysis, Crombach’s A, </w:t>
      </w:r>
      <w:r w:rsidRPr="00420CAD">
        <w:rPr>
          <w:rFonts w:ascii="Times New Roman" w:hAnsi="Times New Roman" w:cs="Times New Roman"/>
          <w:sz w:val="24"/>
          <w:szCs w:val="24"/>
        </w:rPr>
        <w:lastRenderedPageBreak/>
        <w:t>Average Variance Explained, and Composite Reliability followed by the structure of</w:t>
      </w:r>
      <w:r w:rsidR="00F44861" w:rsidRPr="00420CAD">
        <w:rPr>
          <w:rFonts w:ascii="Times New Roman" w:hAnsi="Times New Roman" w:cs="Times New Roman"/>
          <w:sz w:val="24"/>
          <w:szCs w:val="24"/>
        </w:rPr>
        <w:t xml:space="preserve"> the</w:t>
      </w:r>
      <w:r w:rsidRPr="00420CAD">
        <w:rPr>
          <w:rFonts w:ascii="Times New Roman" w:hAnsi="Times New Roman" w:cs="Times New Roman"/>
          <w:sz w:val="24"/>
          <w:szCs w:val="24"/>
        </w:rPr>
        <w:t xml:space="preserve"> simple conditions (constructs)</w:t>
      </w:r>
      <w:r w:rsidR="00847CBD" w:rsidRPr="00420CAD">
        <w:rPr>
          <w:rFonts w:ascii="Times New Roman" w:hAnsi="Times New Roman" w:cs="Times New Roman"/>
          <w:sz w:val="24"/>
          <w:szCs w:val="24"/>
        </w:rPr>
        <w:t xml:space="preserve"> (iii) examination of general asymmetry existence</w:t>
      </w:r>
      <w:r w:rsidR="00756C9D" w:rsidRPr="00420CAD">
        <w:rPr>
          <w:rFonts w:ascii="Times New Roman" w:hAnsi="Times New Roman" w:cs="Times New Roman"/>
          <w:sz w:val="24"/>
          <w:szCs w:val="24"/>
        </w:rPr>
        <w:t xml:space="preserve"> through correlation matrix</w:t>
      </w:r>
      <w:r w:rsidRPr="00420CAD">
        <w:rPr>
          <w:rFonts w:ascii="Times New Roman" w:hAnsi="Times New Roman" w:cs="Times New Roman"/>
          <w:sz w:val="24"/>
          <w:szCs w:val="24"/>
        </w:rPr>
        <w:t xml:space="preserve"> (</w:t>
      </w:r>
      <w:r w:rsidR="00847CBD" w:rsidRPr="00420CAD">
        <w:rPr>
          <w:rFonts w:ascii="Times New Roman" w:hAnsi="Times New Roman" w:cs="Times New Roman"/>
          <w:sz w:val="24"/>
          <w:szCs w:val="24"/>
        </w:rPr>
        <w:t>iv</w:t>
      </w:r>
      <w:r w:rsidRPr="00420CAD">
        <w:rPr>
          <w:rFonts w:ascii="Times New Roman" w:hAnsi="Times New Roman" w:cs="Times New Roman"/>
          <w:sz w:val="24"/>
          <w:szCs w:val="24"/>
        </w:rPr>
        <w:t>) examination and generation of multiple pathways through the use of fsQCA</w:t>
      </w:r>
      <w:r w:rsidR="00F44861" w:rsidRPr="00420CAD">
        <w:rPr>
          <w:rFonts w:ascii="Times New Roman" w:hAnsi="Times New Roman" w:cs="Times New Roman"/>
          <w:sz w:val="24"/>
          <w:szCs w:val="24"/>
        </w:rPr>
        <w:t>, and</w:t>
      </w:r>
      <w:r w:rsidRPr="00420CAD">
        <w:rPr>
          <w:rFonts w:ascii="Times New Roman" w:hAnsi="Times New Roman" w:cs="Times New Roman"/>
          <w:sz w:val="24"/>
          <w:szCs w:val="24"/>
        </w:rPr>
        <w:t xml:space="preserve"> (v) evaluation of pathways through the estimation of size effects through the use of NCA.</w:t>
      </w:r>
      <w:r w:rsidR="00150E54" w:rsidRPr="00420CAD">
        <w:rPr>
          <w:rFonts w:ascii="Times New Roman" w:hAnsi="Times New Roman" w:cs="Times New Roman"/>
          <w:sz w:val="24"/>
          <w:szCs w:val="24"/>
        </w:rPr>
        <w:t xml:space="preserve"> </w:t>
      </w:r>
      <w:r w:rsidR="00FF3176" w:rsidRPr="00420CAD">
        <w:rPr>
          <w:rFonts w:ascii="Times New Roman" w:hAnsi="Times New Roman" w:cs="Times New Roman"/>
          <w:sz w:val="24"/>
          <w:szCs w:val="24"/>
        </w:rPr>
        <w:t>The descriptive statistics, the factor analysis,</w:t>
      </w:r>
      <w:r w:rsidRPr="00420CAD">
        <w:rPr>
          <w:rFonts w:ascii="Times New Roman" w:hAnsi="Times New Roman" w:cs="Times New Roman"/>
          <w:sz w:val="24"/>
          <w:szCs w:val="24"/>
        </w:rPr>
        <w:t xml:space="preserve"> </w:t>
      </w:r>
      <w:r w:rsidR="00FF3176" w:rsidRPr="00420CAD">
        <w:rPr>
          <w:rFonts w:ascii="Times New Roman" w:hAnsi="Times New Roman" w:cs="Times New Roman"/>
          <w:sz w:val="24"/>
          <w:szCs w:val="24"/>
        </w:rPr>
        <w:t>the validity and reliability</w:t>
      </w:r>
      <w:r w:rsidRPr="00420CAD">
        <w:rPr>
          <w:rFonts w:ascii="Times New Roman" w:hAnsi="Times New Roman" w:cs="Times New Roman"/>
          <w:sz w:val="24"/>
          <w:szCs w:val="24"/>
        </w:rPr>
        <w:t>, and the general asymmetry</w:t>
      </w:r>
      <w:r w:rsidR="00FF3176" w:rsidRPr="00420CAD">
        <w:rPr>
          <w:rFonts w:ascii="Times New Roman" w:hAnsi="Times New Roman" w:cs="Times New Roman"/>
          <w:sz w:val="24"/>
          <w:szCs w:val="24"/>
        </w:rPr>
        <w:t xml:space="preserve"> of quantitative data were analysed through the use of SPSS 20. The fsQCA was made through the use of the fsQCA software. The NCA was employed through the use of R Studio software.</w:t>
      </w:r>
    </w:p>
    <w:p w14:paraId="7BE53B2C" w14:textId="77777777" w:rsidR="00D72E1E" w:rsidRPr="00420CAD" w:rsidRDefault="00D72E1E" w:rsidP="002066A7">
      <w:pPr>
        <w:pStyle w:val="NoSpacing"/>
        <w:jc w:val="both"/>
        <w:rPr>
          <w:rFonts w:ascii="Times New Roman" w:hAnsi="Times New Roman" w:cs="Times New Roman"/>
          <w:sz w:val="24"/>
          <w:szCs w:val="24"/>
        </w:rPr>
      </w:pPr>
    </w:p>
    <w:p w14:paraId="640E0A72" w14:textId="5BF4D5C0" w:rsidR="006042C3" w:rsidRPr="00420CAD" w:rsidRDefault="0013025C" w:rsidP="002066A7">
      <w:pPr>
        <w:pStyle w:val="NoSpacing"/>
        <w:jc w:val="both"/>
        <w:rPr>
          <w:rFonts w:ascii="Times New Roman" w:hAnsi="Times New Roman" w:cs="Times New Roman"/>
          <w:b/>
          <w:bCs/>
          <w:i/>
          <w:sz w:val="24"/>
          <w:szCs w:val="24"/>
        </w:rPr>
      </w:pPr>
      <w:r w:rsidRPr="00420CAD">
        <w:rPr>
          <w:rFonts w:ascii="Times New Roman" w:hAnsi="Times New Roman" w:cs="Times New Roman"/>
          <w:b/>
          <w:bCs/>
          <w:i/>
          <w:sz w:val="24"/>
          <w:szCs w:val="24"/>
        </w:rPr>
        <w:t xml:space="preserve">5.2 </w:t>
      </w:r>
      <w:r w:rsidR="006276FF" w:rsidRPr="00420CAD">
        <w:rPr>
          <w:rFonts w:ascii="Times New Roman" w:hAnsi="Times New Roman" w:cs="Times New Roman"/>
          <w:b/>
          <w:bCs/>
          <w:i/>
          <w:sz w:val="24"/>
          <w:szCs w:val="24"/>
        </w:rPr>
        <w:t>Qualitative research</w:t>
      </w:r>
    </w:p>
    <w:p w14:paraId="6DD28C98" w14:textId="4891A867" w:rsidR="009D4F9A" w:rsidRPr="00420CAD" w:rsidRDefault="009D4F9A" w:rsidP="002066A7">
      <w:pPr>
        <w:pStyle w:val="NoSpacing"/>
        <w:jc w:val="both"/>
        <w:rPr>
          <w:rFonts w:ascii="Times New Roman" w:hAnsi="Times New Roman" w:cs="Times New Roman"/>
          <w:bCs/>
          <w:sz w:val="24"/>
          <w:szCs w:val="24"/>
        </w:rPr>
      </w:pPr>
      <w:r w:rsidRPr="00420CAD">
        <w:rPr>
          <w:rFonts w:ascii="Times New Roman" w:hAnsi="Times New Roman" w:cs="Times New Roman"/>
          <w:bCs/>
          <w:sz w:val="24"/>
          <w:szCs w:val="24"/>
        </w:rPr>
        <w:t>Semi-structured interviews were performed with 15 industry stakeholders and policymakers</w:t>
      </w:r>
      <w:r w:rsidR="005F6AD0" w:rsidRPr="00420CAD">
        <w:rPr>
          <w:rFonts w:ascii="Times New Roman" w:hAnsi="Times New Roman" w:cs="Times New Roman"/>
          <w:bCs/>
          <w:sz w:val="24"/>
          <w:szCs w:val="24"/>
        </w:rPr>
        <w:t xml:space="preserve"> in Cyprus</w:t>
      </w:r>
      <w:r w:rsidRPr="00420CAD">
        <w:rPr>
          <w:rFonts w:ascii="Times New Roman" w:hAnsi="Times New Roman" w:cs="Times New Roman"/>
          <w:bCs/>
          <w:sz w:val="24"/>
          <w:szCs w:val="24"/>
        </w:rPr>
        <w:t>, which were selected using purposive sampling in accordance to their position, expertise and background</w:t>
      </w:r>
      <w:r w:rsidR="005C376A" w:rsidRPr="00420CAD">
        <w:rPr>
          <w:rFonts w:ascii="Times New Roman" w:hAnsi="Times New Roman" w:cs="Times New Roman"/>
          <w:bCs/>
          <w:sz w:val="24"/>
          <w:szCs w:val="24"/>
        </w:rPr>
        <w:t xml:space="preserve"> in the industry</w:t>
      </w:r>
      <w:r w:rsidRPr="00420CAD">
        <w:rPr>
          <w:rFonts w:ascii="Times New Roman" w:hAnsi="Times New Roman" w:cs="Times New Roman"/>
          <w:bCs/>
          <w:sz w:val="24"/>
          <w:szCs w:val="24"/>
        </w:rPr>
        <w:t xml:space="preserve">. </w:t>
      </w:r>
      <w:r w:rsidR="005C376A" w:rsidRPr="00420CAD">
        <w:rPr>
          <w:rFonts w:ascii="Times New Roman" w:hAnsi="Times New Roman" w:cs="Times New Roman"/>
          <w:bCs/>
          <w:sz w:val="24"/>
          <w:szCs w:val="24"/>
        </w:rPr>
        <w:t>Informed by the mixed method findings, t</w:t>
      </w:r>
      <w:r w:rsidRPr="00420CAD">
        <w:rPr>
          <w:rFonts w:ascii="Times New Roman" w:hAnsi="Times New Roman" w:cs="Times New Roman"/>
          <w:bCs/>
          <w:sz w:val="24"/>
          <w:szCs w:val="24"/>
        </w:rPr>
        <w:t xml:space="preserve">he interviews were </w:t>
      </w:r>
      <w:r w:rsidR="005C376A" w:rsidRPr="00420CAD">
        <w:rPr>
          <w:rFonts w:ascii="Times New Roman" w:hAnsi="Times New Roman" w:cs="Times New Roman"/>
          <w:bCs/>
          <w:sz w:val="24"/>
          <w:szCs w:val="24"/>
        </w:rPr>
        <w:t>performed</w:t>
      </w:r>
      <w:r w:rsidRPr="00420CAD">
        <w:rPr>
          <w:rFonts w:ascii="Times New Roman" w:hAnsi="Times New Roman" w:cs="Times New Roman"/>
          <w:bCs/>
          <w:sz w:val="24"/>
          <w:szCs w:val="24"/>
        </w:rPr>
        <w:t xml:space="preserve"> </w:t>
      </w:r>
      <w:r w:rsidR="005C376A" w:rsidRPr="00420CAD">
        <w:rPr>
          <w:rFonts w:ascii="Times New Roman" w:hAnsi="Times New Roman" w:cs="Times New Roman"/>
          <w:bCs/>
          <w:sz w:val="24"/>
          <w:szCs w:val="24"/>
        </w:rPr>
        <w:t xml:space="preserve">from November 2020 to January 2021 </w:t>
      </w:r>
      <w:r w:rsidR="00EE2B99" w:rsidRPr="00420CAD">
        <w:rPr>
          <w:rFonts w:ascii="Times New Roman" w:hAnsi="Times New Roman" w:cs="Times New Roman"/>
          <w:bCs/>
          <w:sz w:val="24"/>
          <w:szCs w:val="24"/>
        </w:rPr>
        <w:t xml:space="preserve">and lasted </w:t>
      </w:r>
      <w:r w:rsidR="00A44816" w:rsidRPr="00420CAD">
        <w:rPr>
          <w:rFonts w:ascii="Times New Roman" w:hAnsi="Times New Roman" w:cs="Times New Roman"/>
          <w:bCs/>
          <w:sz w:val="24"/>
          <w:szCs w:val="24"/>
        </w:rPr>
        <w:t xml:space="preserve">approximately 45 minutes each. </w:t>
      </w:r>
      <w:r w:rsidRPr="00420CAD">
        <w:rPr>
          <w:rFonts w:ascii="Times New Roman" w:hAnsi="Times New Roman" w:cs="Times New Roman"/>
          <w:bCs/>
          <w:sz w:val="24"/>
          <w:szCs w:val="24"/>
        </w:rPr>
        <w:t xml:space="preserve">The interviews were conducted in Greek and </w:t>
      </w:r>
      <w:r w:rsidR="005C376A" w:rsidRPr="00420CAD">
        <w:rPr>
          <w:rFonts w:ascii="Times New Roman" w:hAnsi="Times New Roman" w:cs="Times New Roman"/>
          <w:bCs/>
          <w:sz w:val="24"/>
          <w:szCs w:val="24"/>
        </w:rPr>
        <w:t xml:space="preserve">were </w:t>
      </w:r>
      <w:r w:rsidRPr="00420CAD">
        <w:rPr>
          <w:rFonts w:ascii="Times New Roman" w:hAnsi="Times New Roman" w:cs="Times New Roman"/>
          <w:bCs/>
          <w:sz w:val="24"/>
          <w:szCs w:val="24"/>
        </w:rPr>
        <w:t>then translated</w:t>
      </w:r>
      <w:r w:rsidR="00A44816" w:rsidRPr="00420CAD">
        <w:rPr>
          <w:rFonts w:ascii="Times New Roman" w:hAnsi="Times New Roman" w:cs="Times New Roman"/>
          <w:bCs/>
          <w:sz w:val="24"/>
          <w:szCs w:val="24"/>
        </w:rPr>
        <w:t xml:space="preserve"> by a professional translator</w:t>
      </w:r>
      <w:r w:rsidR="005C376A" w:rsidRPr="00420CAD">
        <w:rPr>
          <w:rFonts w:ascii="Times New Roman" w:hAnsi="Times New Roman" w:cs="Times New Roman"/>
          <w:bCs/>
          <w:sz w:val="24"/>
          <w:szCs w:val="24"/>
        </w:rPr>
        <w:t xml:space="preserve"> into English</w:t>
      </w:r>
      <w:r w:rsidR="00A44816" w:rsidRPr="00420CAD">
        <w:rPr>
          <w:rFonts w:ascii="Times New Roman" w:hAnsi="Times New Roman" w:cs="Times New Roman"/>
          <w:bCs/>
          <w:sz w:val="24"/>
          <w:szCs w:val="24"/>
        </w:rPr>
        <w:t xml:space="preserve">. </w:t>
      </w:r>
      <w:r w:rsidR="005C376A" w:rsidRPr="00420CAD">
        <w:rPr>
          <w:rFonts w:ascii="Times New Roman" w:hAnsi="Times New Roman" w:cs="Times New Roman"/>
          <w:bCs/>
          <w:sz w:val="24"/>
          <w:szCs w:val="24"/>
        </w:rPr>
        <w:t>E</w:t>
      </w:r>
      <w:r w:rsidRPr="00420CAD">
        <w:rPr>
          <w:rFonts w:ascii="Times New Roman" w:hAnsi="Times New Roman" w:cs="Times New Roman"/>
          <w:bCs/>
          <w:sz w:val="24"/>
          <w:szCs w:val="24"/>
        </w:rPr>
        <w:t xml:space="preserve">ach interview </w:t>
      </w:r>
      <w:r w:rsidR="005C376A" w:rsidRPr="00420CAD">
        <w:rPr>
          <w:rFonts w:ascii="Times New Roman" w:hAnsi="Times New Roman" w:cs="Times New Roman"/>
          <w:bCs/>
          <w:sz w:val="24"/>
          <w:szCs w:val="24"/>
        </w:rPr>
        <w:t xml:space="preserve">started </w:t>
      </w:r>
      <w:r w:rsidRPr="00420CAD">
        <w:rPr>
          <w:rFonts w:ascii="Times New Roman" w:hAnsi="Times New Roman" w:cs="Times New Roman"/>
          <w:bCs/>
          <w:sz w:val="24"/>
          <w:szCs w:val="24"/>
        </w:rPr>
        <w:t xml:space="preserve">with general questions that </w:t>
      </w:r>
      <w:r w:rsidR="005C376A" w:rsidRPr="00420CAD">
        <w:rPr>
          <w:rFonts w:ascii="Times New Roman" w:hAnsi="Times New Roman" w:cs="Times New Roman"/>
          <w:bCs/>
          <w:sz w:val="24"/>
          <w:szCs w:val="24"/>
        </w:rPr>
        <w:t xml:space="preserve">aimed to </w:t>
      </w:r>
      <w:r w:rsidRPr="00420CAD">
        <w:rPr>
          <w:rFonts w:ascii="Times New Roman" w:hAnsi="Times New Roman" w:cs="Times New Roman"/>
          <w:bCs/>
          <w:sz w:val="24"/>
          <w:szCs w:val="24"/>
        </w:rPr>
        <w:t xml:space="preserve">establish the profile of the participant before proceeding with questions from a predetermined list that aimed at examining participant </w:t>
      </w:r>
      <w:r w:rsidR="00EE2B99" w:rsidRPr="00420CAD">
        <w:rPr>
          <w:rFonts w:ascii="Times New Roman" w:hAnsi="Times New Roman" w:cs="Times New Roman"/>
          <w:bCs/>
          <w:sz w:val="24"/>
          <w:szCs w:val="24"/>
        </w:rPr>
        <w:t>views of poverty and its effects on tourism decision-making</w:t>
      </w:r>
      <w:r w:rsidRPr="00420CAD">
        <w:rPr>
          <w:rFonts w:ascii="Times New Roman" w:hAnsi="Times New Roman" w:cs="Times New Roman"/>
          <w:bCs/>
          <w:sz w:val="24"/>
          <w:szCs w:val="24"/>
        </w:rPr>
        <w:t>. Data w</w:t>
      </w:r>
      <w:r w:rsidR="005C376A" w:rsidRPr="00420CAD">
        <w:rPr>
          <w:rFonts w:ascii="Times New Roman" w:hAnsi="Times New Roman" w:cs="Times New Roman"/>
          <w:bCs/>
          <w:sz w:val="24"/>
          <w:szCs w:val="24"/>
        </w:rPr>
        <w:t>ere</w:t>
      </w:r>
      <w:r w:rsidRPr="00420CAD">
        <w:rPr>
          <w:rFonts w:ascii="Times New Roman" w:hAnsi="Times New Roman" w:cs="Times New Roman"/>
          <w:bCs/>
          <w:sz w:val="24"/>
          <w:szCs w:val="24"/>
        </w:rPr>
        <w:t xml:space="preserve"> analy</w:t>
      </w:r>
      <w:r w:rsidR="005F3DAE">
        <w:rPr>
          <w:rFonts w:ascii="Times New Roman" w:hAnsi="Times New Roman" w:cs="Times New Roman"/>
          <w:bCs/>
          <w:sz w:val="24"/>
          <w:szCs w:val="24"/>
        </w:rPr>
        <w:t>sed by both</w:t>
      </w:r>
      <w:r w:rsidR="005C376A" w:rsidRPr="00420CAD">
        <w:rPr>
          <w:rFonts w:ascii="Times New Roman" w:hAnsi="Times New Roman" w:cs="Times New Roman"/>
          <w:bCs/>
          <w:sz w:val="24"/>
          <w:szCs w:val="24"/>
        </w:rPr>
        <w:t xml:space="preserve"> authors </w:t>
      </w:r>
      <w:r w:rsidRPr="00420CAD">
        <w:rPr>
          <w:rFonts w:ascii="Times New Roman" w:hAnsi="Times New Roman" w:cs="Times New Roman"/>
          <w:bCs/>
          <w:sz w:val="24"/>
          <w:szCs w:val="24"/>
        </w:rPr>
        <w:t>using thematic analysis (Braun and Clarke, 2006)</w:t>
      </w:r>
      <w:r w:rsidR="00AA5FE6" w:rsidRPr="00420CAD">
        <w:rPr>
          <w:rFonts w:ascii="Times New Roman" w:hAnsi="Times New Roman" w:cs="Times New Roman"/>
          <w:bCs/>
          <w:sz w:val="24"/>
          <w:szCs w:val="24"/>
        </w:rPr>
        <w:t xml:space="preserve"> whereby </w:t>
      </w:r>
      <w:r w:rsidRPr="00420CAD">
        <w:rPr>
          <w:rFonts w:ascii="Times New Roman" w:hAnsi="Times New Roman" w:cs="Times New Roman"/>
          <w:bCs/>
          <w:sz w:val="24"/>
          <w:szCs w:val="24"/>
        </w:rPr>
        <w:t xml:space="preserve">three rounds of coding were employed as prescribed by Gioia et al. (2013).  First, the interview transcripts were read by each </w:t>
      </w:r>
      <w:r w:rsidR="005C376A" w:rsidRPr="00420CAD">
        <w:rPr>
          <w:rFonts w:ascii="Times New Roman" w:hAnsi="Times New Roman" w:cs="Times New Roman"/>
          <w:bCs/>
          <w:sz w:val="24"/>
          <w:szCs w:val="24"/>
        </w:rPr>
        <w:t>author</w:t>
      </w:r>
      <w:r w:rsidRPr="00420CAD">
        <w:rPr>
          <w:rFonts w:ascii="Times New Roman" w:hAnsi="Times New Roman" w:cs="Times New Roman"/>
          <w:bCs/>
          <w:sz w:val="24"/>
          <w:szCs w:val="24"/>
        </w:rPr>
        <w:t xml:space="preserve"> separately to identify key themes; thus, maximi</w:t>
      </w:r>
      <w:r w:rsidR="006804C8">
        <w:rPr>
          <w:rFonts w:ascii="Times New Roman" w:hAnsi="Times New Roman" w:cs="Times New Roman"/>
          <w:bCs/>
          <w:sz w:val="24"/>
          <w:szCs w:val="24"/>
        </w:rPr>
        <w:t>s</w:t>
      </w:r>
      <w:r w:rsidRPr="00420CAD">
        <w:rPr>
          <w:rFonts w:ascii="Times New Roman" w:hAnsi="Times New Roman" w:cs="Times New Roman"/>
          <w:bCs/>
          <w:sz w:val="24"/>
          <w:szCs w:val="24"/>
        </w:rPr>
        <w:t xml:space="preserve">ing analytical integrity </w:t>
      </w:r>
      <w:r w:rsidR="00AA5FE6" w:rsidRPr="00420CAD">
        <w:rPr>
          <w:rFonts w:ascii="Times New Roman" w:hAnsi="Times New Roman" w:cs="Times New Roman"/>
          <w:bCs/>
          <w:sz w:val="24"/>
          <w:szCs w:val="24"/>
        </w:rPr>
        <w:t xml:space="preserve">in accordance to </w:t>
      </w:r>
      <w:r w:rsidRPr="00420CAD">
        <w:rPr>
          <w:rFonts w:ascii="Times New Roman" w:hAnsi="Times New Roman" w:cs="Times New Roman"/>
          <w:bCs/>
          <w:sz w:val="24"/>
          <w:szCs w:val="24"/>
        </w:rPr>
        <w:t>investigator triangulation (Flick, 2000)</w:t>
      </w:r>
      <w:r w:rsidR="00AA5FE6" w:rsidRPr="00420CAD">
        <w:rPr>
          <w:rFonts w:ascii="Times New Roman" w:hAnsi="Times New Roman" w:cs="Times New Roman"/>
          <w:bCs/>
          <w:sz w:val="24"/>
          <w:szCs w:val="24"/>
        </w:rPr>
        <w:t>. Following,</w:t>
      </w:r>
      <w:r w:rsidRPr="00420CAD">
        <w:rPr>
          <w:rFonts w:ascii="Times New Roman" w:hAnsi="Times New Roman" w:cs="Times New Roman"/>
          <w:bCs/>
          <w:sz w:val="24"/>
          <w:szCs w:val="24"/>
        </w:rPr>
        <w:t xml:space="preserve"> the initial set of findings were combined and compared to allow for a more objective interpretation of the data. Subsequently, emerging topics were categori</w:t>
      </w:r>
      <w:r w:rsidR="00207BB1">
        <w:rPr>
          <w:rFonts w:ascii="Times New Roman" w:hAnsi="Times New Roman" w:cs="Times New Roman"/>
          <w:bCs/>
          <w:sz w:val="24"/>
          <w:szCs w:val="24"/>
        </w:rPr>
        <w:t>s</w:t>
      </w:r>
      <w:r w:rsidRPr="00420CAD">
        <w:rPr>
          <w:rFonts w:ascii="Times New Roman" w:hAnsi="Times New Roman" w:cs="Times New Roman"/>
          <w:bCs/>
          <w:sz w:val="24"/>
          <w:szCs w:val="24"/>
        </w:rPr>
        <w:t>ed into interrelated themes and refined to allow for sub-categories to emerge (Goulding, 1999).  Last, sub-categories were combined with the themes initially identified to validate relationships (Strauss and Corbin, 199</w:t>
      </w:r>
      <w:r w:rsidR="003F5B6E" w:rsidRPr="00420CAD">
        <w:rPr>
          <w:rFonts w:ascii="Times New Roman" w:hAnsi="Times New Roman" w:cs="Times New Roman"/>
          <w:bCs/>
          <w:sz w:val="24"/>
          <w:szCs w:val="24"/>
        </w:rPr>
        <w:t>8</w:t>
      </w:r>
      <w:r w:rsidRPr="00420CAD">
        <w:rPr>
          <w:rFonts w:ascii="Times New Roman" w:hAnsi="Times New Roman" w:cs="Times New Roman"/>
          <w:bCs/>
          <w:sz w:val="24"/>
          <w:szCs w:val="24"/>
        </w:rPr>
        <w:t>).</w:t>
      </w:r>
    </w:p>
    <w:p w14:paraId="327FF834" w14:textId="77777777" w:rsidR="00D72E1E" w:rsidRPr="00420CAD" w:rsidRDefault="00D72E1E" w:rsidP="002066A7">
      <w:pPr>
        <w:pStyle w:val="NoSpacing"/>
        <w:jc w:val="both"/>
        <w:rPr>
          <w:rFonts w:ascii="Times New Roman" w:hAnsi="Times New Roman" w:cs="Times New Roman"/>
          <w:bCs/>
          <w:sz w:val="24"/>
          <w:szCs w:val="24"/>
        </w:rPr>
      </w:pPr>
    </w:p>
    <w:p w14:paraId="550FE597" w14:textId="4A90146D" w:rsidR="008D5704" w:rsidRPr="00420CAD" w:rsidRDefault="008D5704" w:rsidP="002066A7">
      <w:pPr>
        <w:pStyle w:val="NoSpacing"/>
        <w:jc w:val="both"/>
        <w:rPr>
          <w:rFonts w:ascii="Times New Roman" w:hAnsi="Times New Roman" w:cs="Times New Roman"/>
          <w:bCs/>
          <w:sz w:val="24"/>
          <w:szCs w:val="24"/>
        </w:rPr>
      </w:pPr>
      <w:r w:rsidRPr="00420CAD">
        <w:rPr>
          <w:rFonts w:ascii="Times New Roman" w:hAnsi="Times New Roman" w:cs="Times New Roman"/>
          <w:bCs/>
          <w:sz w:val="24"/>
          <w:szCs w:val="24"/>
        </w:rPr>
        <w:t xml:space="preserve">As previously mentioned, the qualitative research was informed </w:t>
      </w:r>
      <w:r w:rsidR="00207BB1">
        <w:rPr>
          <w:rFonts w:ascii="Times New Roman" w:hAnsi="Times New Roman" w:cs="Times New Roman"/>
          <w:bCs/>
          <w:sz w:val="24"/>
          <w:szCs w:val="24"/>
        </w:rPr>
        <w:t>by</w:t>
      </w:r>
      <w:r w:rsidRPr="00420CAD">
        <w:rPr>
          <w:rFonts w:ascii="Times New Roman" w:hAnsi="Times New Roman" w:cs="Times New Roman"/>
          <w:bCs/>
          <w:sz w:val="24"/>
          <w:szCs w:val="24"/>
        </w:rPr>
        <w:t xml:space="preserve"> the findings of the mixed research. This means that the Cypriot key informants had to discuss the aspects that have been derived from the findings of fsQCA and NCA.  In addition, </w:t>
      </w:r>
      <w:r w:rsidR="001F5FCE">
        <w:rPr>
          <w:rFonts w:ascii="Times New Roman" w:hAnsi="Times New Roman" w:cs="Times New Roman"/>
          <w:bCs/>
          <w:sz w:val="24"/>
          <w:szCs w:val="24"/>
        </w:rPr>
        <w:t xml:space="preserve">as </w:t>
      </w:r>
      <w:r w:rsidRPr="00420CAD">
        <w:rPr>
          <w:rFonts w:ascii="Times New Roman" w:hAnsi="Times New Roman" w:cs="Times New Roman"/>
          <w:bCs/>
          <w:sz w:val="24"/>
          <w:szCs w:val="24"/>
        </w:rPr>
        <w:t>both researches are non-linear (fsQCA is also considered as a non-linear analysis), they can better be combined and contrasted leading to the specific joint outcomes.</w:t>
      </w:r>
    </w:p>
    <w:p w14:paraId="13E89105" w14:textId="77777777" w:rsidR="00BC1B3C" w:rsidRPr="00420CAD" w:rsidRDefault="00BC1B3C" w:rsidP="002066A7">
      <w:pPr>
        <w:pStyle w:val="NoSpacing"/>
        <w:jc w:val="both"/>
        <w:rPr>
          <w:rFonts w:ascii="Times New Roman" w:hAnsi="Times New Roman" w:cs="Times New Roman"/>
          <w:sz w:val="24"/>
          <w:szCs w:val="24"/>
        </w:rPr>
      </w:pPr>
    </w:p>
    <w:p w14:paraId="09B394B4" w14:textId="42CBB191" w:rsidR="006042C3" w:rsidRPr="00420CAD" w:rsidRDefault="0013025C" w:rsidP="002066A7">
      <w:pPr>
        <w:pStyle w:val="NoSpacing"/>
        <w:jc w:val="both"/>
        <w:rPr>
          <w:rFonts w:ascii="Times New Roman" w:hAnsi="Times New Roman" w:cs="Times New Roman"/>
          <w:b/>
          <w:sz w:val="24"/>
          <w:szCs w:val="24"/>
        </w:rPr>
      </w:pPr>
      <w:r w:rsidRPr="00420CAD">
        <w:rPr>
          <w:rFonts w:ascii="Times New Roman" w:hAnsi="Times New Roman" w:cs="Times New Roman"/>
          <w:b/>
          <w:sz w:val="24"/>
          <w:szCs w:val="24"/>
        </w:rPr>
        <w:t xml:space="preserve">6. </w:t>
      </w:r>
      <w:r w:rsidR="006042C3" w:rsidRPr="00420CAD">
        <w:rPr>
          <w:rFonts w:ascii="Times New Roman" w:hAnsi="Times New Roman" w:cs="Times New Roman"/>
          <w:b/>
          <w:sz w:val="24"/>
          <w:szCs w:val="24"/>
        </w:rPr>
        <w:t>Results</w:t>
      </w:r>
    </w:p>
    <w:p w14:paraId="495C7656" w14:textId="39693822" w:rsidR="006042C3" w:rsidRPr="00420CAD" w:rsidRDefault="001E4458"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The descriptive statistics of the mixed research are presented in Table 2, </w:t>
      </w:r>
      <w:r w:rsidR="00626B7F" w:rsidRPr="00420CAD">
        <w:rPr>
          <w:rFonts w:ascii="Times New Roman" w:hAnsi="Times New Roman" w:cs="Times New Roman"/>
          <w:sz w:val="24"/>
          <w:szCs w:val="24"/>
        </w:rPr>
        <w:t>whilst T</w:t>
      </w:r>
      <w:r w:rsidRPr="00420CAD">
        <w:rPr>
          <w:rFonts w:ascii="Times New Roman" w:hAnsi="Times New Roman" w:cs="Times New Roman"/>
          <w:sz w:val="24"/>
          <w:szCs w:val="24"/>
        </w:rPr>
        <w:t xml:space="preserve">able 3 illustrates the characteristics of the </w:t>
      </w:r>
      <w:r w:rsidR="00626B7F" w:rsidRPr="00420CAD">
        <w:rPr>
          <w:rFonts w:ascii="Times New Roman" w:hAnsi="Times New Roman" w:cs="Times New Roman"/>
          <w:sz w:val="24"/>
          <w:szCs w:val="24"/>
        </w:rPr>
        <w:t>informants</w:t>
      </w:r>
      <w:r w:rsidRPr="00420CAD">
        <w:rPr>
          <w:rFonts w:ascii="Times New Roman" w:hAnsi="Times New Roman" w:cs="Times New Roman"/>
          <w:sz w:val="24"/>
          <w:szCs w:val="24"/>
        </w:rPr>
        <w:t xml:space="preserve"> included in the qualitative research.</w:t>
      </w:r>
    </w:p>
    <w:p w14:paraId="2C734333" w14:textId="77777777" w:rsidR="006042C3" w:rsidRPr="00420CAD" w:rsidRDefault="006042C3" w:rsidP="002066A7">
      <w:pPr>
        <w:pStyle w:val="NoSpacing"/>
        <w:jc w:val="both"/>
        <w:rPr>
          <w:rFonts w:ascii="Times New Roman" w:hAnsi="Times New Roman" w:cs="Times New Roman"/>
          <w:sz w:val="24"/>
          <w:szCs w:val="24"/>
        </w:rPr>
      </w:pPr>
    </w:p>
    <w:p w14:paraId="6E4F01AB" w14:textId="47999CF4" w:rsidR="001E4458" w:rsidRPr="00420CAD" w:rsidRDefault="00626B7F" w:rsidP="00D72E1E">
      <w:pPr>
        <w:pStyle w:val="NoSpacing"/>
        <w:jc w:val="center"/>
        <w:rPr>
          <w:rFonts w:ascii="Times New Roman" w:hAnsi="Times New Roman" w:cs="Times New Roman"/>
          <w:sz w:val="24"/>
          <w:szCs w:val="24"/>
        </w:rPr>
      </w:pPr>
      <w:r w:rsidRPr="00420CAD">
        <w:rPr>
          <w:rFonts w:ascii="Times New Roman" w:hAnsi="Times New Roman" w:cs="Times New Roman"/>
          <w:sz w:val="24"/>
          <w:szCs w:val="24"/>
        </w:rPr>
        <w:t xml:space="preserve">Please insert </w:t>
      </w:r>
      <w:r w:rsidRPr="00420CAD">
        <w:rPr>
          <w:rFonts w:ascii="Times New Roman" w:hAnsi="Times New Roman" w:cs="Times New Roman"/>
          <w:b/>
          <w:sz w:val="24"/>
          <w:szCs w:val="24"/>
        </w:rPr>
        <w:t>Table 2</w:t>
      </w:r>
    </w:p>
    <w:p w14:paraId="5D595834" w14:textId="77777777" w:rsidR="00626B7F" w:rsidRPr="00420CAD" w:rsidRDefault="00626B7F" w:rsidP="00D72E1E">
      <w:pPr>
        <w:pStyle w:val="NoSpacing"/>
        <w:jc w:val="center"/>
        <w:rPr>
          <w:rFonts w:ascii="Times New Roman" w:hAnsi="Times New Roman" w:cs="Times New Roman"/>
          <w:sz w:val="24"/>
          <w:szCs w:val="24"/>
        </w:rPr>
      </w:pPr>
    </w:p>
    <w:p w14:paraId="67FFEBA3" w14:textId="3D5BCD95" w:rsidR="001E4458" w:rsidRPr="00420CAD" w:rsidRDefault="00626B7F" w:rsidP="00D72E1E">
      <w:pPr>
        <w:pStyle w:val="NoSpacing"/>
        <w:jc w:val="center"/>
        <w:rPr>
          <w:rFonts w:ascii="Times New Roman" w:hAnsi="Times New Roman" w:cs="Times New Roman"/>
          <w:b/>
          <w:sz w:val="24"/>
          <w:szCs w:val="24"/>
        </w:rPr>
      </w:pPr>
      <w:r w:rsidRPr="00420CAD">
        <w:rPr>
          <w:rFonts w:ascii="Times New Roman" w:hAnsi="Times New Roman" w:cs="Times New Roman"/>
          <w:sz w:val="24"/>
          <w:szCs w:val="24"/>
        </w:rPr>
        <w:t xml:space="preserve">Please insert </w:t>
      </w:r>
      <w:r w:rsidRPr="00420CAD">
        <w:rPr>
          <w:rFonts w:ascii="Times New Roman" w:hAnsi="Times New Roman" w:cs="Times New Roman"/>
          <w:b/>
          <w:sz w:val="24"/>
          <w:szCs w:val="24"/>
        </w:rPr>
        <w:t>Table 3</w:t>
      </w:r>
    </w:p>
    <w:p w14:paraId="0A09973B" w14:textId="2CFB7173" w:rsidR="005C376A" w:rsidRPr="00420CAD" w:rsidRDefault="005C376A" w:rsidP="002066A7">
      <w:pPr>
        <w:pStyle w:val="NoSpacing"/>
        <w:jc w:val="both"/>
      </w:pPr>
    </w:p>
    <w:p w14:paraId="453C1966" w14:textId="77777777" w:rsidR="005C376A" w:rsidRPr="00420CAD" w:rsidRDefault="005C376A" w:rsidP="002066A7">
      <w:pPr>
        <w:pStyle w:val="NoSpacing"/>
        <w:jc w:val="both"/>
      </w:pPr>
    </w:p>
    <w:p w14:paraId="6D125E2E" w14:textId="6837EFEB" w:rsidR="00626B7F" w:rsidRPr="00420CAD" w:rsidRDefault="0013025C" w:rsidP="002066A7">
      <w:pPr>
        <w:pStyle w:val="NoSpacing"/>
        <w:jc w:val="both"/>
        <w:rPr>
          <w:rFonts w:ascii="Times New Roman" w:hAnsi="Times New Roman" w:cs="Times New Roman"/>
          <w:b/>
          <w:bCs/>
          <w:i/>
          <w:sz w:val="24"/>
          <w:szCs w:val="24"/>
        </w:rPr>
      </w:pPr>
      <w:r w:rsidRPr="00420CAD">
        <w:rPr>
          <w:rFonts w:ascii="Times New Roman" w:hAnsi="Times New Roman" w:cs="Times New Roman"/>
          <w:b/>
          <w:bCs/>
          <w:i/>
          <w:sz w:val="24"/>
          <w:szCs w:val="24"/>
        </w:rPr>
        <w:t xml:space="preserve">6.1 </w:t>
      </w:r>
      <w:r w:rsidR="00626B7F" w:rsidRPr="00420CAD">
        <w:rPr>
          <w:rFonts w:ascii="Times New Roman" w:hAnsi="Times New Roman" w:cs="Times New Roman"/>
          <w:b/>
          <w:bCs/>
          <w:i/>
          <w:sz w:val="24"/>
          <w:szCs w:val="24"/>
        </w:rPr>
        <w:t>Mixed research results</w:t>
      </w:r>
    </w:p>
    <w:p w14:paraId="6FF504C7" w14:textId="14F18800" w:rsidR="00626B7F" w:rsidRPr="00420CAD" w:rsidRDefault="005E5C01"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As previously indicated, all the examined statements have been adopted from previous research. Therefore, the study employs Confirmatory Factor Analysis (CFA). For higher efficiency, the loadings that were lower than .5 were excluded from further analysis due to low commonality. </w:t>
      </w:r>
      <w:r w:rsidR="005F1FAF" w:rsidRPr="00420CAD">
        <w:rPr>
          <w:rFonts w:ascii="Times New Roman" w:hAnsi="Times New Roman" w:cs="Times New Roman"/>
          <w:sz w:val="24"/>
          <w:szCs w:val="24"/>
        </w:rPr>
        <w:t>As it is presented in Table 4,</w:t>
      </w:r>
      <w:r w:rsidRPr="00420CAD">
        <w:rPr>
          <w:rFonts w:ascii="Times New Roman" w:hAnsi="Times New Roman" w:cs="Times New Roman"/>
          <w:sz w:val="24"/>
          <w:szCs w:val="24"/>
        </w:rPr>
        <w:t xml:space="preserve"> Cronbach A was higher than .6</w:t>
      </w:r>
      <w:r w:rsidR="005F1FAF" w:rsidRPr="00420CAD">
        <w:rPr>
          <w:rFonts w:ascii="Times New Roman" w:hAnsi="Times New Roman" w:cs="Times New Roman"/>
          <w:sz w:val="24"/>
          <w:szCs w:val="24"/>
        </w:rPr>
        <w:t xml:space="preserve"> in all cases, a value that</w:t>
      </w:r>
      <w:r w:rsidRPr="00420CAD">
        <w:rPr>
          <w:rFonts w:ascii="Times New Roman" w:hAnsi="Times New Roman" w:cs="Times New Roman"/>
          <w:sz w:val="24"/>
          <w:szCs w:val="24"/>
        </w:rPr>
        <w:t xml:space="preserve"> is considered as the minimum acceptable (Nunnally, 1978)</w:t>
      </w:r>
      <w:r w:rsidR="005F1FAF" w:rsidRPr="00420CAD">
        <w:rPr>
          <w:rFonts w:ascii="Times New Roman" w:hAnsi="Times New Roman" w:cs="Times New Roman"/>
          <w:sz w:val="24"/>
          <w:szCs w:val="24"/>
        </w:rPr>
        <w:t>. Moreover, the Average Variance Explained (AVE) was higher than .5 in all constructs, whilst Composite Reliability (CR) was higher than AVE. These findings suggest that the research is valid and reliable.</w:t>
      </w:r>
    </w:p>
    <w:p w14:paraId="538E308A" w14:textId="51B0BCE6" w:rsidR="005F1FAF" w:rsidRPr="00420CAD" w:rsidRDefault="005F1FAF" w:rsidP="00D72E1E">
      <w:pPr>
        <w:pStyle w:val="NoSpacing"/>
        <w:jc w:val="center"/>
        <w:rPr>
          <w:rFonts w:ascii="Times New Roman" w:hAnsi="Times New Roman" w:cs="Times New Roman"/>
          <w:b/>
          <w:sz w:val="24"/>
          <w:szCs w:val="24"/>
        </w:rPr>
      </w:pPr>
      <w:r w:rsidRPr="00420CAD">
        <w:rPr>
          <w:rFonts w:ascii="Times New Roman" w:hAnsi="Times New Roman" w:cs="Times New Roman"/>
          <w:sz w:val="24"/>
          <w:szCs w:val="24"/>
        </w:rPr>
        <w:lastRenderedPageBreak/>
        <w:t xml:space="preserve">Please insert </w:t>
      </w:r>
      <w:r w:rsidRPr="00420CAD">
        <w:rPr>
          <w:rFonts w:ascii="Times New Roman" w:hAnsi="Times New Roman" w:cs="Times New Roman"/>
          <w:b/>
          <w:sz w:val="24"/>
          <w:szCs w:val="24"/>
        </w:rPr>
        <w:t>Table 4</w:t>
      </w:r>
    </w:p>
    <w:p w14:paraId="044BAC62" w14:textId="77777777" w:rsidR="00145C6A" w:rsidRPr="00420CAD" w:rsidRDefault="00145C6A" w:rsidP="002066A7">
      <w:pPr>
        <w:pStyle w:val="NoSpacing"/>
        <w:jc w:val="both"/>
        <w:rPr>
          <w:rFonts w:ascii="Times New Roman" w:hAnsi="Times New Roman" w:cs="Times New Roman"/>
          <w:sz w:val="24"/>
          <w:szCs w:val="24"/>
        </w:rPr>
      </w:pPr>
    </w:p>
    <w:p w14:paraId="74B4073D" w14:textId="184C5038" w:rsidR="00626B7F" w:rsidRPr="00420CAD" w:rsidRDefault="00626B7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The findings generated from fsQCA </w:t>
      </w:r>
      <w:r w:rsidR="005F1FAF" w:rsidRPr="00420CAD">
        <w:rPr>
          <w:rFonts w:ascii="Times New Roman" w:hAnsi="Times New Roman" w:cs="Times New Roman"/>
          <w:sz w:val="24"/>
          <w:szCs w:val="24"/>
        </w:rPr>
        <w:t xml:space="preserve">are presented in Table 5, and </w:t>
      </w:r>
      <w:r w:rsidRPr="00420CAD">
        <w:rPr>
          <w:rFonts w:ascii="Times New Roman" w:hAnsi="Times New Roman" w:cs="Times New Roman"/>
          <w:sz w:val="24"/>
          <w:szCs w:val="24"/>
        </w:rPr>
        <w:t xml:space="preserve">have revealed </w:t>
      </w:r>
      <w:r w:rsidR="005F1FAF" w:rsidRPr="00420CAD">
        <w:rPr>
          <w:rFonts w:ascii="Times New Roman" w:hAnsi="Times New Roman" w:cs="Times New Roman"/>
          <w:sz w:val="24"/>
          <w:szCs w:val="24"/>
        </w:rPr>
        <w:t>four sufficient configurations</w:t>
      </w:r>
      <w:r w:rsidR="00175957" w:rsidRPr="00420CAD">
        <w:rPr>
          <w:rFonts w:ascii="Times New Roman" w:hAnsi="Times New Roman" w:cs="Times New Roman"/>
          <w:sz w:val="24"/>
          <w:szCs w:val="24"/>
        </w:rPr>
        <w:t>. The first solution (f_g,~f_tm,f_co</w:t>
      </w:r>
      <w:r w:rsidR="00486FE7" w:rsidRPr="00420CAD">
        <w:rPr>
          <w:rFonts w:ascii="Times New Roman" w:hAnsi="Times New Roman" w:cs="Times New Roman"/>
          <w:sz w:val="24"/>
          <w:szCs w:val="24"/>
        </w:rPr>
        <w:t>,</w:t>
      </w:r>
      <w:r w:rsidR="00175957" w:rsidRPr="00420CAD">
        <w:rPr>
          <w:rFonts w:ascii="Times New Roman" w:hAnsi="Times New Roman" w:cs="Times New Roman"/>
          <w:sz w:val="24"/>
          <w:szCs w:val="24"/>
        </w:rPr>
        <w:t>~f_ma,f_pi,f_pa) includes the gender demographic and high outcomes concerning cultural orientation, and poverty interaction and alleviation. This configuration appears to have the highest consistency (.849). The second sufficient solution (~f_g,f_tm,f_co,f_ma,~f_pi,~f_pa) incudes high score outcomes in the simple conditions of travel motivation, cultural orientation, and marketing activities. This solution has the lowest raw coverage (.406). The third sufficient configuration (~f_g,~f_tm,~f_co,~f_ma,f_pi,f_pa) embeds the high scores of marketing activities, and poverty interaction and alleviation. The last sufficient configuration (</w:t>
      </w:r>
      <w:r w:rsidR="00175957" w:rsidRPr="00420CAD">
        <w:rPr>
          <w:rFonts w:ascii="Times New Roman" w:hAnsi="Times New Roman" w:cs="Times New Roman"/>
          <w:sz w:val="24"/>
          <w:szCs w:val="24"/>
          <w:lang w:val="it-IT"/>
        </w:rPr>
        <w:t>f_g,f_tm,~f_co,~f_ma,f_pi,f_pa)</w:t>
      </w:r>
      <w:r w:rsidR="00175957" w:rsidRPr="00420CAD">
        <w:rPr>
          <w:rFonts w:ascii="Times New Roman" w:hAnsi="Times New Roman" w:cs="Times New Roman"/>
          <w:sz w:val="24"/>
          <w:szCs w:val="24"/>
        </w:rPr>
        <w:t xml:space="preserve"> includes high membership scores in the gender demographic</w:t>
      </w:r>
      <w:r w:rsidR="000061A7" w:rsidRPr="00420CAD">
        <w:rPr>
          <w:rFonts w:ascii="Times New Roman" w:hAnsi="Times New Roman" w:cs="Times New Roman"/>
          <w:sz w:val="24"/>
          <w:szCs w:val="24"/>
        </w:rPr>
        <w:t>,</w:t>
      </w:r>
      <w:r w:rsidR="00175957" w:rsidRPr="00420CAD">
        <w:rPr>
          <w:rFonts w:ascii="Times New Roman" w:hAnsi="Times New Roman" w:cs="Times New Roman"/>
          <w:sz w:val="24"/>
          <w:szCs w:val="24"/>
        </w:rPr>
        <w:t xml:space="preserve"> </w:t>
      </w:r>
      <w:r w:rsidR="000061A7" w:rsidRPr="00420CAD">
        <w:rPr>
          <w:rFonts w:ascii="Times New Roman" w:hAnsi="Times New Roman" w:cs="Times New Roman"/>
          <w:sz w:val="24"/>
          <w:szCs w:val="24"/>
        </w:rPr>
        <w:t>in travel motivation, and in poverty interaction and alleviation. This solution has the highest row coverage (.438), and the lowest consistency (.803) of all four sufficient configurations.</w:t>
      </w:r>
    </w:p>
    <w:p w14:paraId="5F3767F2" w14:textId="77777777" w:rsidR="000061A7" w:rsidRPr="00420CAD" w:rsidRDefault="000061A7" w:rsidP="002066A7">
      <w:pPr>
        <w:pStyle w:val="NoSpacing"/>
        <w:jc w:val="both"/>
        <w:rPr>
          <w:rFonts w:ascii="Times New Roman" w:hAnsi="Times New Roman" w:cs="Times New Roman"/>
          <w:sz w:val="24"/>
          <w:szCs w:val="24"/>
        </w:rPr>
      </w:pPr>
    </w:p>
    <w:p w14:paraId="4A0B2F1A" w14:textId="191CA5E1" w:rsidR="00626B7F" w:rsidRPr="00420CAD" w:rsidRDefault="005F1FAF" w:rsidP="00D72E1E">
      <w:pPr>
        <w:pStyle w:val="NoSpacing"/>
        <w:jc w:val="center"/>
        <w:rPr>
          <w:rFonts w:ascii="Times New Roman" w:hAnsi="Times New Roman" w:cs="Times New Roman"/>
          <w:sz w:val="24"/>
          <w:szCs w:val="24"/>
        </w:rPr>
      </w:pPr>
      <w:r w:rsidRPr="00420CAD">
        <w:rPr>
          <w:rFonts w:ascii="Times New Roman" w:hAnsi="Times New Roman" w:cs="Times New Roman"/>
          <w:sz w:val="24"/>
          <w:szCs w:val="24"/>
        </w:rPr>
        <w:t xml:space="preserve">Please insert </w:t>
      </w:r>
      <w:r w:rsidRPr="00420CAD">
        <w:rPr>
          <w:rFonts w:ascii="Times New Roman" w:hAnsi="Times New Roman" w:cs="Times New Roman"/>
          <w:b/>
          <w:sz w:val="24"/>
          <w:szCs w:val="24"/>
        </w:rPr>
        <w:t>Table 5</w:t>
      </w:r>
    </w:p>
    <w:p w14:paraId="2A1AD7FB" w14:textId="77777777" w:rsidR="00626B7F" w:rsidRPr="00420CAD" w:rsidRDefault="00626B7F" w:rsidP="002066A7">
      <w:pPr>
        <w:pStyle w:val="NoSpacing"/>
        <w:jc w:val="both"/>
        <w:rPr>
          <w:rFonts w:ascii="Times New Roman" w:hAnsi="Times New Roman" w:cs="Times New Roman"/>
          <w:sz w:val="24"/>
          <w:szCs w:val="24"/>
        </w:rPr>
      </w:pPr>
    </w:p>
    <w:p w14:paraId="4081FCE2" w14:textId="45A0EB79" w:rsidR="00626B7F" w:rsidRPr="00420CAD" w:rsidRDefault="000061A7"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size effects of the combinations of the examined simple conditions are presented in Table 6, whi</w:t>
      </w:r>
      <w:r w:rsidR="00403A1E" w:rsidRPr="00420CAD">
        <w:rPr>
          <w:rFonts w:ascii="Times New Roman" w:hAnsi="Times New Roman" w:cs="Times New Roman"/>
          <w:sz w:val="24"/>
          <w:szCs w:val="24"/>
        </w:rPr>
        <w:t>lst Figure 1 illustrates</w:t>
      </w:r>
      <w:r w:rsidRPr="00420CAD">
        <w:rPr>
          <w:rFonts w:ascii="Times New Roman" w:hAnsi="Times New Roman" w:cs="Times New Roman"/>
          <w:sz w:val="24"/>
          <w:szCs w:val="24"/>
        </w:rPr>
        <w:t xml:space="preserve"> the NCA plots. The results indicate that in all cases there is a small (0&lt;p&lt;.1) or medium (.1≤p&lt;.2) existence of size effects. More specifically, in terms of ceiling, ce_fdh and cr_fdh</w:t>
      </w:r>
      <w:r w:rsidR="00ED5DCF" w:rsidRPr="00420CAD">
        <w:rPr>
          <w:rFonts w:ascii="Times New Roman" w:hAnsi="Times New Roman" w:cs="Times New Roman"/>
          <w:sz w:val="24"/>
          <w:szCs w:val="24"/>
        </w:rPr>
        <w:t xml:space="preserve"> </w:t>
      </w:r>
      <w:r w:rsidRPr="00420CAD">
        <w:rPr>
          <w:rFonts w:ascii="Times New Roman" w:hAnsi="Times New Roman" w:cs="Times New Roman"/>
          <w:sz w:val="24"/>
          <w:szCs w:val="24"/>
        </w:rPr>
        <w:t xml:space="preserve">express the </w:t>
      </w:r>
      <w:r w:rsidR="00403A1E" w:rsidRPr="00420CAD">
        <w:rPr>
          <w:rFonts w:ascii="Times New Roman" w:hAnsi="Times New Roman" w:cs="Times New Roman"/>
          <w:sz w:val="24"/>
          <w:szCs w:val="24"/>
        </w:rPr>
        <w:t>middle parametric group, and their</w:t>
      </w:r>
      <w:r w:rsidRPr="00420CAD">
        <w:rPr>
          <w:rFonts w:ascii="Times New Roman" w:hAnsi="Times New Roman" w:cs="Times New Roman"/>
          <w:sz w:val="24"/>
          <w:szCs w:val="24"/>
        </w:rPr>
        <w:t xml:space="preserve"> display specifies the minimum and maximum values of X and Y (Dul, 2020). </w:t>
      </w:r>
      <w:r w:rsidR="00403A1E" w:rsidRPr="00420CAD">
        <w:rPr>
          <w:rFonts w:ascii="Times New Roman" w:hAnsi="Times New Roman" w:cs="Times New Roman"/>
          <w:sz w:val="24"/>
          <w:szCs w:val="24"/>
        </w:rPr>
        <w:t>Therefore, all the sufficient configurations generated from fsQCA are acceptable.</w:t>
      </w:r>
    </w:p>
    <w:p w14:paraId="09E7C10B" w14:textId="77777777" w:rsidR="005C6AC1" w:rsidRPr="00420CAD" w:rsidRDefault="005C6AC1" w:rsidP="002066A7">
      <w:pPr>
        <w:pStyle w:val="NoSpacing"/>
        <w:jc w:val="both"/>
        <w:rPr>
          <w:rFonts w:ascii="Times New Roman" w:hAnsi="Times New Roman" w:cs="Times New Roman"/>
          <w:sz w:val="24"/>
          <w:szCs w:val="24"/>
        </w:rPr>
      </w:pPr>
    </w:p>
    <w:p w14:paraId="243D5454" w14:textId="22118A2D" w:rsidR="000061A7" w:rsidRPr="00420CAD" w:rsidRDefault="000061A7" w:rsidP="00D72E1E">
      <w:pPr>
        <w:pStyle w:val="NoSpacing"/>
        <w:jc w:val="center"/>
        <w:rPr>
          <w:rFonts w:ascii="Times New Roman" w:hAnsi="Times New Roman" w:cs="Times New Roman"/>
          <w:sz w:val="24"/>
          <w:szCs w:val="24"/>
        </w:rPr>
      </w:pPr>
      <w:r w:rsidRPr="00420CAD">
        <w:rPr>
          <w:rFonts w:ascii="Times New Roman" w:hAnsi="Times New Roman" w:cs="Times New Roman"/>
          <w:sz w:val="24"/>
          <w:szCs w:val="24"/>
        </w:rPr>
        <w:t xml:space="preserve">Please insert </w:t>
      </w:r>
      <w:r w:rsidRPr="00420CAD">
        <w:rPr>
          <w:rFonts w:ascii="Times New Roman" w:hAnsi="Times New Roman" w:cs="Times New Roman"/>
          <w:b/>
          <w:sz w:val="24"/>
          <w:szCs w:val="24"/>
        </w:rPr>
        <w:t>Table 6</w:t>
      </w:r>
    </w:p>
    <w:p w14:paraId="5889305F" w14:textId="77777777" w:rsidR="000061A7" w:rsidRPr="00420CAD" w:rsidRDefault="000061A7" w:rsidP="00D72E1E">
      <w:pPr>
        <w:pStyle w:val="NoSpacing"/>
        <w:jc w:val="center"/>
        <w:rPr>
          <w:rFonts w:ascii="Times New Roman" w:hAnsi="Times New Roman" w:cs="Times New Roman"/>
          <w:sz w:val="24"/>
          <w:szCs w:val="24"/>
        </w:rPr>
      </w:pPr>
    </w:p>
    <w:p w14:paraId="15EE95C6" w14:textId="7CF493F5" w:rsidR="000061A7" w:rsidRPr="00420CAD" w:rsidRDefault="000061A7" w:rsidP="00D72E1E">
      <w:pPr>
        <w:pStyle w:val="NoSpacing"/>
        <w:jc w:val="center"/>
        <w:rPr>
          <w:rFonts w:ascii="Times New Roman" w:hAnsi="Times New Roman" w:cs="Times New Roman"/>
          <w:sz w:val="24"/>
          <w:szCs w:val="24"/>
        </w:rPr>
      </w:pPr>
      <w:r w:rsidRPr="00420CAD">
        <w:rPr>
          <w:rFonts w:ascii="Times New Roman" w:hAnsi="Times New Roman" w:cs="Times New Roman"/>
          <w:sz w:val="24"/>
          <w:szCs w:val="24"/>
        </w:rPr>
        <w:t xml:space="preserve">Please insert </w:t>
      </w:r>
      <w:r w:rsidRPr="00420CAD">
        <w:rPr>
          <w:rFonts w:ascii="Times New Roman" w:hAnsi="Times New Roman" w:cs="Times New Roman"/>
          <w:b/>
          <w:sz w:val="24"/>
          <w:szCs w:val="24"/>
        </w:rPr>
        <w:t>Figure 1</w:t>
      </w:r>
    </w:p>
    <w:p w14:paraId="4E70CD84" w14:textId="77777777" w:rsidR="000061A7" w:rsidRPr="00420CAD" w:rsidRDefault="000061A7" w:rsidP="002066A7">
      <w:pPr>
        <w:pStyle w:val="NoSpacing"/>
        <w:jc w:val="both"/>
        <w:rPr>
          <w:rFonts w:ascii="Times New Roman" w:hAnsi="Times New Roman" w:cs="Times New Roman"/>
          <w:sz w:val="24"/>
          <w:szCs w:val="24"/>
        </w:rPr>
      </w:pPr>
    </w:p>
    <w:p w14:paraId="55CF2E6F" w14:textId="2856DD53" w:rsidR="00626B7F" w:rsidRPr="00420CAD" w:rsidRDefault="0013025C" w:rsidP="002066A7">
      <w:pPr>
        <w:pStyle w:val="NoSpacing"/>
        <w:jc w:val="both"/>
        <w:rPr>
          <w:rFonts w:ascii="Times New Roman" w:hAnsi="Times New Roman" w:cs="Times New Roman"/>
          <w:b/>
          <w:bCs/>
          <w:i/>
          <w:sz w:val="24"/>
          <w:szCs w:val="24"/>
        </w:rPr>
      </w:pPr>
      <w:r w:rsidRPr="00420CAD">
        <w:rPr>
          <w:rFonts w:ascii="Times New Roman" w:hAnsi="Times New Roman" w:cs="Times New Roman"/>
          <w:b/>
          <w:bCs/>
          <w:i/>
          <w:sz w:val="24"/>
          <w:szCs w:val="24"/>
        </w:rPr>
        <w:t xml:space="preserve">6.2 </w:t>
      </w:r>
      <w:r w:rsidR="00626B7F" w:rsidRPr="00420CAD">
        <w:rPr>
          <w:rFonts w:ascii="Times New Roman" w:hAnsi="Times New Roman" w:cs="Times New Roman"/>
          <w:b/>
          <w:bCs/>
          <w:i/>
          <w:sz w:val="24"/>
          <w:szCs w:val="24"/>
        </w:rPr>
        <w:t xml:space="preserve">Qualitative research </w:t>
      </w:r>
      <w:r w:rsidR="00473F74" w:rsidRPr="00420CAD">
        <w:rPr>
          <w:rFonts w:ascii="Times New Roman" w:hAnsi="Times New Roman" w:cs="Times New Roman"/>
          <w:b/>
          <w:bCs/>
          <w:i/>
          <w:sz w:val="24"/>
          <w:szCs w:val="24"/>
        </w:rPr>
        <w:t>finding</w:t>
      </w:r>
      <w:r w:rsidR="00626B7F" w:rsidRPr="00420CAD">
        <w:rPr>
          <w:rFonts w:ascii="Times New Roman" w:hAnsi="Times New Roman" w:cs="Times New Roman"/>
          <w:b/>
          <w:bCs/>
          <w:i/>
          <w:sz w:val="24"/>
          <w:szCs w:val="24"/>
        </w:rPr>
        <w:t>s</w:t>
      </w:r>
    </w:p>
    <w:p w14:paraId="63CBC6D9" w14:textId="756B3ABD" w:rsidR="00473F74" w:rsidRPr="00420CAD" w:rsidRDefault="00466CA7"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According to the interviewees, poverty refers to the inability of a person to cover their basic needs including food</w:t>
      </w:r>
      <w:r w:rsidR="007052EB" w:rsidRPr="00420CAD">
        <w:rPr>
          <w:rFonts w:ascii="Times New Roman" w:hAnsi="Times New Roman" w:cs="Times New Roman"/>
          <w:sz w:val="24"/>
          <w:szCs w:val="24"/>
        </w:rPr>
        <w:t xml:space="preserve"> and</w:t>
      </w:r>
      <w:r w:rsidRPr="00420CAD">
        <w:rPr>
          <w:rFonts w:ascii="Times New Roman" w:hAnsi="Times New Roman" w:cs="Times New Roman"/>
          <w:sz w:val="24"/>
          <w:szCs w:val="24"/>
        </w:rPr>
        <w:t xml:space="preserve"> shelter</w:t>
      </w:r>
      <w:r w:rsidR="007052EB" w:rsidRPr="00420CAD">
        <w:rPr>
          <w:rFonts w:ascii="Times New Roman" w:hAnsi="Times New Roman" w:cs="Times New Roman"/>
          <w:sz w:val="24"/>
          <w:szCs w:val="24"/>
        </w:rPr>
        <w:t xml:space="preserve"> as well as the lack of</w:t>
      </w:r>
      <w:r w:rsidRPr="00420CAD">
        <w:rPr>
          <w:rFonts w:ascii="Times New Roman" w:hAnsi="Times New Roman" w:cs="Times New Roman"/>
          <w:sz w:val="24"/>
          <w:szCs w:val="24"/>
        </w:rPr>
        <w:t xml:space="preserve"> access to education and healthcare which, in turn, diminishes </w:t>
      </w:r>
      <w:r w:rsidR="00F578F0" w:rsidRPr="00420CAD">
        <w:rPr>
          <w:rFonts w:ascii="Times New Roman" w:hAnsi="Times New Roman" w:cs="Times New Roman"/>
          <w:sz w:val="24"/>
          <w:szCs w:val="24"/>
        </w:rPr>
        <w:t>a person’s</w:t>
      </w:r>
      <w:r w:rsidRPr="00420CAD">
        <w:rPr>
          <w:rFonts w:ascii="Times New Roman" w:hAnsi="Times New Roman" w:cs="Times New Roman"/>
          <w:sz w:val="24"/>
          <w:szCs w:val="24"/>
        </w:rPr>
        <w:t xml:space="preserve"> quality of life. </w:t>
      </w:r>
      <w:r w:rsidR="00122F84" w:rsidRPr="00420CAD">
        <w:rPr>
          <w:rFonts w:ascii="Times New Roman" w:hAnsi="Times New Roman" w:cs="Times New Roman"/>
          <w:sz w:val="24"/>
          <w:szCs w:val="24"/>
        </w:rPr>
        <w:t>T</w:t>
      </w:r>
      <w:r w:rsidR="007052EB" w:rsidRPr="00420CAD">
        <w:rPr>
          <w:rFonts w:ascii="Times New Roman" w:hAnsi="Times New Roman" w:cs="Times New Roman"/>
          <w:sz w:val="24"/>
          <w:szCs w:val="24"/>
        </w:rPr>
        <w:t>he interviewees identified countries in Africa, Asia and Latin America as poor w</w:t>
      </w:r>
      <w:r w:rsidR="00850616" w:rsidRPr="00420CAD">
        <w:rPr>
          <w:rFonts w:ascii="Times New Roman" w:hAnsi="Times New Roman" w:cs="Times New Roman"/>
          <w:sz w:val="24"/>
          <w:szCs w:val="24"/>
        </w:rPr>
        <w:t>ith European countries</w:t>
      </w:r>
      <w:r w:rsidR="007052EB" w:rsidRPr="00420CAD">
        <w:rPr>
          <w:rFonts w:ascii="Times New Roman" w:hAnsi="Times New Roman" w:cs="Times New Roman"/>
          <w:sz w:val="24"/>
          <w:szCs w:val="24"/>
        </w:rPr>
        <w:t xml:space="preserve"> </w:t>
      </w:r>
      <w:r w:rsidR="00850616" w:rsidRPr="00420CAD">
        <w:rPr>
          <w:rFonts w:ascii="Times New Roman" w:hAnsi="Times New Roman" w:cs="Times New Roman"/>
          <w:sz w:val="24"/>
          <w:szCs w:val="24"/>
        </w:rPr>
        <w:t>being</w:t>
      </w:r>
      <w:r w:rsidR="007052EB" w:rsidRPr="00420CAD">
        <w:rPr>
          <w:rFonts w:ascii="Times New Roman" w:hAnsi="Times New Roman" w:cs="Times New Roman"/>
          <w:sz w:val="24"/>
          <w:szCs w:val="24"/>
        </w:rPr>
        <w:t xml:space="preserve"> mentioned to a lesser extent. </w:t>
      </w:r>
      <w:r w:rsidR="009A1B1E" w:rsidRPr="00420CAD">
        <w:rPr>
          <w:rFonts w:ascii="Times New Roman" w:hAnsi="Times New Roman" w:cs="Times New Roman"/>
          <w:sz w:val="24"/>
          <w:szCs w:val="24"/>
        </w:rPr>
        <w:t>Specifically, informants distinguished between extreme poverty that affects the majority of the population of a developing country and moderate poverty that influences particular area</w:t>
      </w:r>
      <w:r w:rsidR="00F578F0" w:rsidRPr="00420CAD">
        <w:rPr>
          <w:rFonts w:ascii="Times New Roman" w:hAnsi="Times New Roman" w:cs="Times New Roman"/>
          <w:sz w:val="24"/>
          <w:szCs w:val="24"/>
        </w:rPr>
        <w:t>s or groups of people</w:t>
      </w:r>
      <w:r w:rsidR="009A1B1E" w:rsidRPr="00420CAD">
        <w:rPr>
          <w:rFonts w:ascii="Times New Roman" w:hAnsi="Times New Roman" w:cs="Times New Roman"/>
          <w:sz w:val="24"/>
          <w:szCs w:val="24"/>
        </w:rPr>
        <w:t xml:space="preserve"> of a developed country. </w:t>
      </w:r>
      <w:r w:rsidR="00E91A25" w:rsidRPr="00420CAD">
        <w:rPr>
          <w:rFonts w:ascii="Times New Roman" w:hAnsi="Times New Roman" w:cs="Times New Roman"/>
          <w:sz w:val="24"/>
          <w:szCs w:val="24"/>
        </w:rPr>
        <w:t>In relation to tourism</w:t>
      </w:r>
      <w:r w:rsidR="00A621B5" w:rsidRPr="00420CAD">
        <w:rPr>
          <w:rFonts w:ascii="Times New Roman" w:hAnsi="Times New Roman" w:cs="Times New Roman"/>
          <w:sz w:val="24"/>
          <w:szCs w:val="24"/>
        </w:rPr>
        <w:t>, t</w:t>
      </w:r>
      <w:r w:rsidR="00592C1C" w:rsidRPr="00420CAD">
        <w:rPr>
          <w:rFonts w:ascii="Times New Roman" w:hAnsi="Times New Roman" w:cs="Times New Roman"/>
          <w:sz w:val="24"/>
          <w:szCs w:val="24"/>
        </w:rPr>
        <w:t>he informants</w:t>
      </w:r>
      <w:r w:rsidR="00850616" w:rsidRPr="00420CAD">
        <w:rPr>
          <w:rFonts w:ascii="Times New Roman" w:hAnsi="Times New Roman" w:cs="Times New Roman"/>
          <w:sz w:val="24"/>
          <w:szCs w:val="24"/>
        </w:rPr>
        <w:t xml:space="preserve"> argued that </w:t>
      </w:r>
      <w:r w:rsidR="00E8584B" w:rsidRPr="00420CAD">
        <w:rPr>
          <w:rFonts w:ascii="Times New Roman" w:hAnsi="Times New Roman" w:cs="Times New Roman"/>
          <w:sz w:val="24"/>
          <w:szCs w:val="24"/>
        </w:rPr>
        <w:t>poverty may bring several problems to a destination including crime, unsafety, poor infrastructure and prostitution</w:t>
      </w:r>
      <w:r w:rsidR="00E91A25" w:rsidRPr="00420CAD">
        <w:rPr>
          <w:rFonts w:ascii="Times New Roman" w:hAnsi="Times New Roman" w:cs="Times New Roman"/>
          <w:sz w:val="24"/>
          <w:szCs w:val="24"/>
        </w:rPr>
        <w:t xml:space="preserve"> which are </w:t>
      </w:r>
      <w:r w:rsidR="00F578F0" w:rsidRPr="00420CAD">
        <w:rPr>
          <w:rFonts w:ascii="Times New Roman" w:hAnsi="Times New Roman" w:cs="Times New Roman"/>
          <w:sz w:val="24"/>
          <w:szCs w:val="24"/>
        </w:rPr>
        <w:t xml:space="preserve">generally </w:t>
      </w:r>
      <w:r w:rsidR="00E91A25" w:rsidRPr="00420CAD">
        <w:rPr>
          <w:rFonts w:ascii="Times New Roman" w:hAnsi="Times New Roman" w:cs="Times New Roman"/>
          <w:sz w:val="24"/>
          <w:szCs w:val="24"/>
        </w:rPr>
        <w:t>perceived as risks by tourists</w:t>
      </w:r>
      <w:r w:rsidR="00665D31" w:rsidRPr="00420CAD">
        <w:rPr>
          <w:rFonts w:ascii="Times New Roman" w:hAnsi="Times New Roman" w:cs="Times New Roman"/>
          <w:sz w:val="24"/>
          <w:szCs w:val="24"/>
        </w:rPr>
        <w:t>,</w:t>
      </w:r>
      <w:r w:rsidR="00E91A25" w:rsidRPr="00420CAD">
        <w:rPr>
          <w:rFonts w:ascii="Times New Roman" w:hAnsi="Times New Roman" w:cs="Times New Roman"/>
          <w:sz w:val="24"/>
          <w:szCs w:val="24"/>
        </w:rPr>
        <w:t xml:space="preserve"> deterring them from visiting </w:t>
      </w:r>
      <w:r w:rsidR="00F578F0" w:rsidRPr="00420CAD">
        <w:rPr>
          <w:rFonts w:ascii="Times New Roman" w:hAnsi="Times New Roman" w:cs="Times New Roman"/>
          <w:sz w:val="24"/>
          <w:szCs w:val="24"/>
        </w:rPr>
        <w:t>the</w:t>
      </w:r>
      <w:r w:rsidR="00E91A25" w:rsidRPr="00420CAD">
        <w:rPr>
          <w:rFonts w:ascii="Times New Roman" w:hAnsi="Times New Roman" w:cs="Times New Roman"/>
          <w:sz w:val="24"/>
          <w:szCs w:val="24"/>
        </w:rPr>
        <w:t xml:space="preserve"> destination. </w:t>
      </w:r>
      <w:r w:rsidR="009A1B1E" w:rsidRPr="00420CAD">
        <w:rPr>
          <w:rFonts w:ascii="Times New Roman" w:hAnsi="Times New Roman" w:cs="Times New Roman"/>
          <w:sz w:val="24"/>
          <w:szCs w:val="24"/>
        </w:rPr>
        <w:t>Nonetheless</w:t>
      </w:r>
      <w:r w:rsidR="00E91A25" w:rsidRPr="00420CAD">
        <w:rPr>
          <w:rFonts w:ascii="Times New Roman" w:hAnsi="Times New Roman" w:cs="Times New Roman"/>
          <w:sz w:val="24"/>
          <w:szCs w:val="24"/>
        </w:rPr>
        <w:t xml:space="preserve">, </w:t>
      </w:r>
      <w:r w:rsidR="00F578F0" w:rsidRPr="00420CAD">
        <w:rPr>
          <w:rFonts w:ascii="Times New Roman" w:hAnsi="Times New Roman" w:cs="Times New Roman"/>
          <w:sz w:val="24"/>
          <w:szCs w:val="24"/>
        </w:rPr>
        <w:t>the informants</w:t>
      </w:r>
      <w:r w:rsidR="00E91A25" w:rsidRPr="00420CAD">
        <w:rPr>
          <w:rFonts w:ascii="Times New Roman" w:hAnsi="Times New Roman" w:cs="Times New Roman"/>
          <w:sz w:val="24"/>
          <w:szCs w:val="24"/>
        </w:rPr>
        <w:t xml:space="preserve"> suggested that poverty may be </w:t>
      </w:r>
      <w:r w:rsidR="009A1B1E" w:rsidRPr="00420CAD">
        <w:rPr>
          <w:rFonts w:ascii="Times New Roman" w:hAnsi="Times New Roman" w:cs="Times New Roman"/>
          <w:sz w:val="24"/>
          <w:szCs w:val="24"/>
        </w:rPr>
        <w:t xml:space="preserve">seen </w:t>
      </w:r>
      <w:r w:rsidR="00F578F0" w:rsidRPr="00420CAD">
        <w:rPr>
          <w:rFonts w:ascii="Times New Roman" w:hAnsi="Times New Roman" w:cs="Times New Roman"/>
          <w:sz w:val="24"/>
          <w:szCs w:val="24"/>
        </w:rPr>
        <w:t xml:space="preserve">at times </w:t>
      </w:r>
      <w:r w:rsidR="009A1B1E" w:rsidRPr="00420CAD">
        <w:rPr>
          <w:rFonts w:ascii="Times New Roman" w:hAnsi="Times New Roman" w:cs="Times New Roman"/>
          <w:sz w:val="24"/>
          <w:szCs w:val="24"/>
        </w:rPr>
        <w:t xml:space="preserve">as </w:t>
      </w:r>
      <w:r w:rsidR="00E91A25" w:rsidRPr="00420CAD">
        <w:rPr>
          <w:rFonts w:ascii="Times New Roman" w:hAnsi="Times New Roman" w:cs="Times New Roman"/>
          <w:sz w:val="24"/>
          <w:szCs w:val="24"/>
        </w:rPr>
        <w:t>an attraction of a desti</w:t>
      </w:r>
      <w:r w:rsidR="00D0389A">
        <w:rPr>
          <w:rFonts w:ascii="Times New Roman" w:hAnsi="Times New Roman" w:cs="Times New Roman"/>
          <w:sz w:val="24"/>
          <w:szCs w:val="24"/>
        </w:rPr>
        <w:t>n</w:t>
      </w:r>
      <w:r w:rsidR="00E91A25" w:rsidRPr="00420CAD">
        <w:rPr>
          <w:rFonts w:ascii="Times New Roman" w:hAnsi="Times New Roman" w:cs="Times New Roman"/>
          <w:sz w:val="24"/>
          <w:szCs w:val="24"/>
        </w:rPr>
        <w:t>ation</w:t>
      </w:r>
      <w:r w:rsidR="00E8584B" w:rsidRPr="00420CAD">
        <w:rPr>
          <w:rFonts w:ascii="Times New Roman" w:hAnsi="Times New Roman" w:cs="Times New Roman"/>
          <w:sz w:val="24"/>
          <w:szCs w:val="24"/>
        </w:rPr>
        <w:t>.  In t</w:t>
      </w:r>
      <w:r w:rsidR="00D0389A">
        <w:rPr>
          <w:rFonts w:ascii="Times New Roman" w:hAnsi="Times New Roman" w:cs="Times New Roman"/>
          <w:sz w:val="24"/>
          <w:szCs w:val="24"/>
        </w:rPr>
        <w:t>h</w:t>
      </w:r>
      <w:r w:rsidR="00E8584B" w:rsidRPr="00420CAD">
        <w:rPr>
          <w:rFonts w:ascii="Times New Roman" w:hAnsi="Times New Roman" w:cs="Times New Roman"/>
          <w:sz w:val="24"/>
          <w:szCs w:val="24"/>
        </w:rPr>
        <w:t>e words of an informant (P2)</w:t>
      </w:r>
      <w:r w:rsidR="00F578F0" w:rsidRPr="00420CAD">
        <w:rPr>
          <w:rFonts w:ascii="Times New Roman" w:hAnsi="Times New Roman" w:cs="Times New Roman"/>
          <w:sz w:val="24"/>
          <w:szCs w:val="24"/>
        </w:rPr>
        <w:t>,</w:t>
      </w:r>
      <w:r w:rsidR="00CB6383" w:rsidRPr="00420CAD">
        <w:rPr>
          <w:rFonts w:ascii="Times New Roman" w:hAnsi="Times New Roman" w:cs="Times New Roman"/>
          <w:sz w:val="24"/>
          <w:szCs w:val="24"/>
        </w:rPr>
        <w:t xml:space="preserve"> “</w:t>
      </w:r>
      <w:r w:rsidR="00630075">
        <w:rPr>
          <w:rFonts w:ascii="Times New Roman" w:hAnsi="Times New Roman" w:cs="Times New Roman"/>
          <w:i/>
          <w:iCs/>
          <w:sz w:val="24"/>
          <w:szCs w:val="24"/>
        </w:rPr>
        <w:t>there</w:t>
      </w:r>
      <w:r w:rsidR="00CB6383" w:rsidRPr="00420CAD">
        <w:rPr>
          <w:rFonts w:ascii="Times New Roman" w:hAnsi="Times New Roman" w:cs="Times New Roman"/>
          <w:i/>
          <w:iCs/>
          <w:sz w:val="24"/>
          <w:szCs w:val="24"/>
        </w:rPr>
        <w:t xml:space="preserve"> is a lot of poverty in Asian countries but people </w:t>
      </w:r>
      <w:r w:rsidR="00F578F0" w:rsidRPr="00420CAD">
        <w:rPr>
          <w:rFonts w:ascii="Times New Roman" w:hAnsi="Times New Roman" w:cs="Times New Roman"/>
          <w:i/>
          <w:iCs/>
          <w:sz w:val="24"/>
          <w:szCs w:val="24"/>
        </w:rPr>
        <w:t xml:space="preserve">there </w:t>
      </w:r>
      <w:r w:rsidR="00CB6383" w:rsidRPr="00420CAD">
        <w:rPr>
          <w:rFonts w:ascii="Times New Roman" w:hAnsi="Times New Roman" w:cs="Times New Roman"/>
          <w:i/>
          <w:iCs/>
          <w:sz w:val="24"/>
          <w:szCs w:val="24"/>
        </w:rPr>
        <w:t>are very friendly whereas in Latin America poverty goes hand in hand with high levels of criminality…this affects touris</w:t>
      </w:r>
      <w:r w:rsidR="006B56BE" w:rsidRPr="00420CAD">
        <w:rPr>
          <w:rFonts w:ascii="Times New Roman" w:hAnsi="Times New Roman" w:cs="Times New Roman"/>
          <w:i/>
          <w:iCs/>
          <w:sz w:val="24"/>
          <w:szCs w:val="24"/>
        </w:rPr>
        <w:t>t perceptions</w:t>
      </w:r>
      <w:r w:rsidR="00BE1729" w:rsidRPr="00420CAD">
        <w:rPr>
          <w:rFonts w:ascii="Times New Roman" w:hAnsi="Times New Roman" w:cs="Times New Roman"/>
          <w:i/>
          <w:iCs/>
          <w:sz w:val="24"/>
          <w:szCs w:val="24"/>
        </w:rPr>
        <w:t xml:space="preserve"> </w:t>
      </w:r>
      <w:r w:rsidR="006B56BE" w:rsidRPr="00420CAD">
        <w:rPr>
          <w:rFonts w:ascii="Times New Roman" w:hAnsi="Times New Roman" w:cs="Times New Roman"/>
          <w:i/>
          <w:iCs/>
          <w:sz w:val="24"/>
          <w:szCs w:val="24"/>
        </w:rPr>
        <w:t xml:space="preserve">and destination choice </w:t>
      </w:r>
      <w:r w:rsidR="00BE1729" w:rsidRPr="00420CAD">
        <w:rPr>
          <w:rFonts w:ascii="Times New Roman" w:hAnsi="Times New Roman" w:cs="Times New Roman"/>
          <w:i/>
          <w:iCs/>
          <w:sz w:val="24"/>
          <w:szCs w:val="24"/>
        </w:rPr>
        <w:t>negatively</w:t>
      </w:r>
      <w:r w:rsidR="00CB6383" w:rsidRPr="00420CAD">
        <w:rPr>
          <w:rFonts w:ascii="Times New Roman" w:hAnsi="Times New Roman" w:cs="Times New Roman"/>
          <w:sz w:val="24"/>
          <w:szCs w:val="24"/>
        </w:rPr>
        <w:t>”</w:t>
      </w:r>
      <w:r w:rsidR="00473F74" w:rsidRPr="00420CAD">
        <w:rPr>
          <w:rFonts w:ascii="Times New Roman" w:hAnsi="Times New Roman" w:cs="Times New Roman"/>
          <w:sz w:val="24"/>
          <w:szCs w:val="24"/>
        </w:rPr>
        <w:t>.</w:t>
      </w:r>
      <w:r w:rsidR="00F044B9" w:rsidRPr="00420CAD">
        <w:rPr>
          <w:rFonts w:ascii="Times New Roman" w:hAnsi="Times New Roman" w:cs="Times New Roman"/>
          <w:sz w:val="24"/>
          <w:szCs w:val="24"/>
        </w:rPr>
        <w:t xml:space="preserve">  </w:t>
      </w:r>
      <w:r w:rsidR="00665D31" w:rsidRPr="00420CAD">
        <w:rPr>
          <w:rFonts w:ascii="Times New Roman" w:hAnsi="Times New Roman" w:cs="Times New Roman"/>
          <w:sz w:val="24"/>
          <w:szCs w:val="24"/>
        </w:rPr>
        <w:t xml:space="preserve">When asked to elaborate on the </w:t>
      </w:r>
      <w:r w:rsidR="00F578F0" w:rsidRPr="00420CAD">
        <w:rPr>
          <w:rFonts w:ascii="Times New Roman" w:hAnsi="Times New Roman" w:cs="Times New Roman"/>
          <w:sz w:val="24"/>
          <w:szCs w:val="24"/>
        </w:rPr>
        <w:t>reasons</w:t>
      </w:r>
      <w:r w:rsidR="00665D31" w:rsidRPr="00420CAD">
        <w:rPr>
          <w:rFonts w:ascii="Times New Roman" w:hAnsi="Times New Roman" w:cs="Times New Roman"/>
          <w:sz w:val="24"/>
          <w:szCs w:val="24"/>
        </w:rPr>
        <w:t xml:space="preserve"> </w:t>
      </w:r>
      <w:r w:rsidR="00F578F0" w:rsidRPr="00420CAD">
        <w:rPr>
          <w:rFonts w:ascii="Times New Roman" w:hAnsi="Times New Roman" w:cs="Times New Roman"/>
          <w:sz w:val="24"/>
          <w:szCs w:val="24"/>
        </w:rPr>
        <w:t>predisposing people to visit</w:t>
      </w:r>
      <w:r w:rsidR="00665D31" w:rsidRPr="00420CAD">
        <w:rPr>
          <w:rFonts w:ascii="Times New Roman" w:hAnsi="Times New Roman" w:cs="Times New Roman"/>
          <w:sz w:val="24"/>
          <w:szCs w:val="24"/>
        </w:rPr>
        <w:t xml:space="preserve"> a poor destination, the informants argued that destination choice depends on the type of tourist, their travel motive and </w:t>
      </w:r>
      <w:r w:rsidR="00370B81" w:rsidRPr="00420CAD">
        <w:rPr>
          <w:rFonts w:ascii="Times New Roman" w:hAnsi="Times New Roman" w:cs="Times New Roman"/>
          <w:sz w:val="24"/>
          <w:szCs w:val="24"/>
        </w:rPr>
        <w:t>cultural</w:t>
      </w:r>
      <w:r w:rsidR="00665D31" w:rsidRPr="00420CAD">
        <w:rPr>
          <w:rFonts w:ascii="Times New Roman" w:hAnsi="Times New Roman" w:cs="Times New Roman"/>
          <w:sz w:val="24"/>
          <w:szCs w:val="24"/>
        </w:rPr>
        <w:t xml:space="preserve"> factors. The extracts below illustrate i</w:t>
      </w:r>
      <w:r w:rsidR="008D792B" w:rsidRPr="00420CAD">
        <w:rPr>
          <w:rFonts w:ascii="Times New Roman" w:hAnsi="Times New Roman" w:cs="Times New Roman"/>
          <w:sz w:val="24"/>
          <w:szCs w:val="24"/>
        </w:rPr>
        <w:t>nformant views</w:t>
      </w:r>
      <w:r w:rsidR="00473F74" w:rsidRPr="00420CAD">
        <w:rPr>
          <w:rFonts w:ascii="Times New Roman" w:hAnsi="Times New Roman" w:cs="Times New Roman"/>
          <w:sz w:val="24"/>
          <w:szCs w:val="24"/>
        </w:rPr>
        <w:t>:</w:t>
      </w:r>
    </w:p>
    <w:p w14:paraId="41E6B8ED" w14:textId="77777777" w:rsidR="00473F74" w:rsidRPr="00420CAD" w:rsidRDefault="00473F74" w:rsidP="002066A7">
      <w:pPr>
        <w:pStyle w:val="NoSpacing"/>
        <w:jc w:val="both"/>
        <w:rPr>
          <w:rFonts w:ascii="Times New Roman" w:hAnsi="Times New Roman" w:cs="Times New Roman"/>
          <w:sz w:val="24"/>
          <w:szCs w:val="24"/>
        </w:rPr>
      </w:pPr>
    </w:p>
    <w:p w14:paraId="6E1AABD3" w14:textId="7A8B0E27" w:rsidR="003C030E" w:rsidRPr="00420CAD" w:rsidRDefault="00473F74" w:rsidP="002066A7">
      <w:pPr>
        <w:pStyle w:val="NoSpacing"/>
        <w:ind w:left="567" w:right="567"/>
        <w:jc w:val="both"/>
        <w:rPr>
          <w:rFonts w:ascii="Times New Roman" w:hAnsi="Times New Roman" w:cs="Times New Roman"/>
          <w:sz w:val="24"/>
          <w:szCs w:val="24"/>
        </w:rPr>
      </w:pPr>
      <w:r w:rsidRPr="00420CAD">
        <w:rPr>
          <w:rFonts w:ascii="Times New Roman" w:hAnsi="Times New Roman" w:cs="Times New Roman"/>
          <w:sz w:val="24"/>
          <w:szCs w:val="24"/>
        </w:rPr>
        <w:t xml:space="preserve">A tourist may travel to </w:t>
      </w:r>
      <w:r w:rsidR="00100B79" w:rsidRPr="00420CAD">
        <w:rPr>
          <w:rFonts w:ascii="Times New Roman" w:hAnsi="Times New Roman" w:cs="Times New Roman"/>
          <w:sz w:val="24"/>
          <w:szCs w:val="24"/>
        </w:rPr>
        <w:t xml:space="preserve">a </w:t>
      </w:r>
      <w:r w:rsidRPr="00420CAD">
        <w:rPr>
          <w:rFonts w:ascii="Times New Roman" w:hAnsi="Times New Roman" w:cs="Times New Roman"/>
          <w:sz w:val="24"/>
          <w:szCs w:val="24"/>
        </w:rPr>
        <w:t xml:space="preserve">poor destination because they are </w:t>
      </w:r>
      <w:r w:rsidR="008C0D68" w:rsidRPr="00420CAD">
        <w:rPr>
          <w:rFonts w:ascii="Times New Roman" w:hAnsi="Times New Roman" w:cs="Times New Roman"/>
          <w:sz w:val="24"/>
          <w:szCs w:val="24"/>
        </w:rPr>
        <w:t xml:space="preserve">young and </w:t>
      </w:r>
      <w:r w:rsidRPr="00420CAD">
        <w:rPr>
          <w:rFonts w:ascii="Times New Roman" w:hAnsi="Times New Roman" w:cs="Times New Roman"/>
          <w:sz w:val="24"/>
          <w:szCs w:val="24"/>
        </w:rPr>
        <w:t xml:space="preserve">adventurous </w:t>
      </w:r>
      <w:r w:rsidR="00100B79" w:rsidRPr="00420CAD">
        <w:rPr>
          <w:rFonts w:ascii="Times New Roman" w:hAnsi="Times New Roman" w:cs="Times New Roman"/>
          <w:sz w:val="24"/>
          <w:szCs w:val="24"/>
        </w:rPr>
        <w:t xml:space="preserve">or because they want to have a more authentic experience. </w:t>
      </w:r>
      <w:r w:rsidR="003C030E" w:rsidRPr="00420CAD">
        <w:rPr>
          <w:rFonts w:ascii="Times New Roman" w:hAnsi="Times New Roman" w:cs="Times New Roman"/>
          <w:sz w:val="24"/>
          <w:szCs w:val="24"/>
        </w:rPr>
        <w:t>S</w:t>
      </w:r>
      <w:r w:rsidR="00100B79" w:rsidRPr="00420CAD">
        <w:rPr>
          <w:rFonts w:ascii="Times New Roman" w:hAnsi="Times New Roman" w:cs="Times New Roman"/>
          <w:sz w:val="24"/>
          <w:szCs w:val="24"/>
        </w:rPr>
        <w:t xml:space="preserve">ometimes </w:t>
      </w:r>
      <w:r w:rsidR="003C030E" w:rsidRPr="00420CAD">
        <w:rPr>
          <w:rFonts w:ascii="Times New Roman" w:hAnsi="Times New Roman" w:cs="Times New Roman"/>
          <w:sz w:val="24"/>
          <w:szCs w:val="24"/>
        </w:rPr>
        <w:t xml:space="preserve">a poor destination </w:t>
      </w:r>
      <w:r w:rsidR="00197F6B" w:rsidRPr="00420CAD">
        <w:rPr>
          <w:rFonts w:ascii="Times New Roman" w:hAnsi="Times New Roman" w:cs="Times New Roman"/>
          <w:sz w:val="24"/>
          <w:szCs w:val="24"/>
        </w:rPr>
        <w:t xml:space="preserve">is selected </w:t>
      </w:r>
      <w:r w:rsidR="003C030E" w:rsidRPr="00420CAD">
        <w:rPr>
          <w:rFonts w:ascii="Times New Roman" w:hAnsi="Times New Roman" w:cs="Times New Roman"/>
          <w:sz w:val="24"/>
          <w:szCs w:val="24"/>
        </w:rPr>
        <w:t>simply because it is cheaper</w:t>
      </w:r>
      <w:r w:rsidR="00197F6B" w:rsidRPr="00420CAD">
        <w:rPr>
          <w:rFonts w:ascii="Times New Roman" w:hAnsi="Times New Roman" w:cs="Times New Roman"/>
          <w:sz w:val="24"/>
          <w:szCs w:val="24"/>
        </w:rPr>
        <w:t>!</w:t>
      </w:r>
      <w:r w:rsidR="003C030E" w:rsidRPr="00420CAD">
        <w:rPr>
          <w:rFonts w:ascii="Times New Roman" w:hAnsi="Times New Roman" w:cs="Times New Roman"/>
          <w:sz w:val="24"/>
          <w:szCs w:val="24"/>
        </w:rPr>
        <w:t xml:space="preserve"> (P1)</w:t>
      </w:r>
    </w:p>
    <w:p w14:paraId="4F2F0D19" w14:textId="77777777" w:rsidR="003C030E" w:rsidRPr="00420CAD" w:rsidRDefault="003C030E" w:rsidP="002066A7">
      <w:pPr>
        <w:pStyle w:val="NoSpacing"/>
        <w:ind w:left="567" w:right="567"/>
        <w:jc w:val="both"/>
        <w:rPr>
          <w:rFonts w:ascii="Times New Roman" w:hAnsi="Times New Roman" w:cs="Times New Roman"/>
          <w:sz w:val="24"/>
          <w:szCs w:val="24"/>
        </w:rPr>
      </w:pPr>
    </w:p>
    <w:p w14:paraId="6F151FC1" w14:textId="7CAAE5FC" w:rsidR="002A5E1A" w:rsidRPr="00420CAD" w:rsidRDefault="002A5E1A" w:rsidP="002066A7">
      <w:pPr>
        <w:pStyle w:val="NoSpacing"/>
        <w:ind w:left="567" w:right="567"/>
        <w:jc w:val="both"/>
        <w:rPr>
          <w:rFonts w:ascii="Times New Roman" w:hAnsi="Times New Roman" w:cs="Times New Roman"/>
          <w:sz w:val="24"/>
          <w:szCs w:val="24"/>
        </w:rPr>
      </w:pPr>
      <w:r w:rsidRPr="00420CAD">
        <w:rPr>
          <w:rFonts w:ascii="Times New Roman" w:hAnsi="Times New Roman" w:cs="Times New Roman"/>
          <w:sz w:val="24"/>
          <w:szCs w:val="24"/>
        </w:rPr>
        <w:t xml:space="preserve">Tourism in poor destinations is mostly experiential in that it is driven by the need of the tourist to experience something different…these tourists tend to stay longer at </w:t>
      </w:r>
      <w:r w:rsidR="00F578F0" w:rsidRPr="00420CAD">
        <w:rPr>
          <w:rFonts w:ascii="Times New Roman" w:hAnsi="Times New Roman" w:cs="Times New Roman"/>
          <w:sz w:val="24"/>
          <w:szCs w:val="24"/>
        </w:rPr>
        <w:t>the</w:t>
      </w:r>
      <w:r w:rsidRPr="00420CAD">
        <w:rPr>
          <w:rFonts w:ascii="Times New Roman" w:hAnsi="Times New Roman" w:cs="Times New Roman"/>
          <w:sz w:val="24"/>
          <w:szCs w:val="24"/>
        </w:rPr>
        <w:t xml:space="preserve"> destination because they want to truly experience the culture</w:t>
      </w:r>
      <w:r w:rsidR="00F578F0" w:rsidRPr="00420CAD">
        <w:rPr>
          <w:rFonts w:ascii="Times New Roman" w:hAnsi="Times New Roman" w:cs="Times New Roman"/>
          <w:sz w:val="24"/>
          <w:szCs w:val="24"/>
        </w:rPr>
        <w:t xml:space="preserve"> and way of life</w:t>
      </w:r>
      <w:r w:rsidRPr="00420CAD">
        <w:rPr>
          <w:rFonts w:ascii="Times New Roman" w:hAnsi="Times New Roman" w:cs="Times New Roman"/>
          <w:sz w:val="24"/>
          <w:szCs w:val="24"/>
        </w:rPr>
        <w:t>. (P8)</w:t>
      </w:r>
    </w:p>
    <w:p w14:paraId="1FA68CB3" w14:textId="77777777" w:rsidR="002A5E1A" w:rsidRPr="00420CAD" w:rsidRDefault="002A5E1A" w:rsidP="002066A7">
      <w:pPr>
        <w:pStyle w:val="NoSpacing"/>
        <w:ind w:left="567" w:right="567"/>
        <w:jc w:val="both"/>
        <w:rPr>
          <w:rFonts w:ascii="Times New Roman" w:hAnsi="Times New Roman" w:cs="Times New Roman"/>
          <w:sz w:val="24"/>
          <w:szCs w:val="24"/>
        </w:rPr>
      </w:pPr>
    </w:p>
    <w:p w14:paraId="447EBD11" w14:textId="5BB16941" w:rsidR="00725339" w:rsidRPr="00420CAD" w:rsidRDefault="003C030E" w:rsidP="002066A7">
      <w:pPr>
        <w:pStyle w:val="NoSpacing"/>
        <w:ind w:left="567" w:right="567"/>
        <w:jc w:val="both"/>
        <w:rPr>
          <w:rFonts w:ascii="Times New Roman" w:hAnsi="Times New Roman" w:cs="Times New Roman"/>
          <w:sz w:val="24"/>
          <w:szCs w:val="24"/>
        </w:rPr>
      </w:pPr>
      <w:r w:rsidRPr="00420CAD">
        <w:rPr>
          <w:rFonts w:ascii="Times New Roman" w:hAnsi="Times New Roman" w:cs="Times New Roman"/>
          <w:sz w:val="24"/>
          <w:szCs w:val="24"/>
        </w:rPr>
        <w:t>There are tourists who visit destinations that have extreme poverty for altruistic reasons</w:t>
      </w:r>
      <w:r w:rsidR="00521D98" w:rsidRPr="00420CAD">
        <w:rPr>
          <w:rFonts w:ascii="Times New Roman" w:hAnsi="Times New Roman" w:cs="Times New Roman"/>
          <w:sz w:val="24"/>
          <w:szCs w:val="24"/>
        </w:rPr>
        <w:t xml:space="preserve"> because they believe they can help</w:t>
      </w:r>
      <w:r w:rsidRPr="00420CAD">
        <w:rPr>
          <w:rFonts w:ascii="Times New Roman" w:hAnsi="Times New Roman" w:cs="Times New Roman"/>
          <w:sz w:val="24"/>
          <w:szCs w:val="24"/>
        </w:rPr>
        <w:t xml:space="preserve"> the local people</w:t>
      </w:r>
      <w:r w:rsidR="00521D98" w:rsidRPr="00420CAD">
        <w:rPr>
          <w:rFonts w:ascii="Times New Roman" w:hAnsi="Times New Roman" w:cs="Times New Roman"/>
          <w:sz w:val="24"/>
          <w:szCs w:val="24"/>
        </w:rPr>
        <w:t xml:space="preserve"> by being there</w:t>
      </w:r>
      <w:r w:rsidRPr="00420CAD">
        <w:rPr>
          <w:rFonts w:ascii="Times New Roman" w:hAnsi="Times New Roman" w:cs="Times New Roman"/>
          <w:sz w:val="24"/>
          <w:szCs w:val="24"/>
        </w:rPr>
        <w:t>.</w:t>
      </w:r>
      <w:r w:rsidR="00902743" w:rsidRPr="00420CAD">
        <w:rPr>
          <w:rFonts w:ascii="Times New Roman" w:hAnsi="Times New Roman" w:cs="Times New Roman"/>
          <w:sz w:val="24"/>
          <w:szCs w:val="24"/>
        </w:rPr>
        <w:t xml:space="preserve"> </w:t>
      </w:r>
      <w:r w:rsidR="00F44391" w:rsidRPr="00420CAD">
        <w:rPr>
          <w:rFonts w:ascii="Times New Roman" w:hAnsi="Times New Roman" w:cs="Times New Roman"/>
          <w:sz w:val="24"/>
          <w:szCs w:val="24"/>
        </w:rPr>
        <w:t>Certain</w:t>
      </w:r>
      <w:r w:rsidR="00902743" w:rsidRPr="00420CAD">
        <w:rPr>
          <w:rFonts w:ascii="Times New Roman" w:hAnsi="Times New Roman" w:cs="Times New Roman"/>
          <w:sz w:val="24"/>
          <w:szCs w:val="24"/>
        </w:rPr>
        <w:t xml:space="preserve"> cultures</w:t>
      </w:r>
      <w:r w:rsidR="00F44391" w:rsidRPr="00420CAD">
        <w:rPr>
          <w:rFonts w:ascii="Times New Roman" w:hAnsi="Times New Roman" w:cs="Times New Roman"/>
          <w:sz w:val="24"/>
          <w:szCs w:val="24"/>
        </w:rPr>
        <w:t xml:space="preserve"> in fact</w:t>
      </w:r>
      <w:r w:rsidR="00902743" w:rsidRPr="00420CAD">
        <w:rPr>
          <w:rFonts w:ascii="Times New Roman" w:hAnsi="Times New Roman" w:cs="Times New Roman"/>
          <w:sz w:val="24"/>
          <w:szCs w:val="24"/>
        </w:rPr>
        <w:t xml:space="preserve"> </w:t>
      </w:r>
      <w:r w:rsidR="00F578F0" w:rsidRPr="00420CAD">
        <w:rPr>
          <w:rFonts w:ascii="Times New Roman" w:hAnsi="Times New Roman" w:cs="Times New Roman"/>
          <w:sz w:val="24"/>
          <w:szCs w:val="24"/>
        </w:rPr>
        <w:t xml:space="preserve">like the Scandinavians are </w:t>
      </w:r>
      <w:r w:rsidR="00902743" w:rsidRPr="00420CAD">
        <w:rPr>
          <w:rFonts w:ascii="Times New Roman" w:hAnsi="Times New Roman" w:cs="Times New Roman"/>
          <w:sz w:val="24"/>
          <w:szCs w:val="24"/>
        </w:rPr>
        <w:t>more inclined to help.</w:t>
      </w:r>
      <w:r w:rsidRPr="00420CAD">
        <w:rPr>
          <w:rFonts w:ascii="Times New Roman" w:hAnsi="Times New Roman" w:cs="Times New Roman"/>
          <w:sz w:val="24"/>
          <w:szCs w:val="24"/>
        </w:rPr>
        <w:t xml:space="preserve"> (P6)</w:t>
      </w:r>
    </w:p>
    <w:p w14:paraId="6C9A8934" w14:textId="77777777" w:rsidR="00F578F0" w:rsidRPr="00420CAD" w:rsidRDefault="00F578F0" w:rsidP="002066A7">
      <w:pPr>
        <w:pStyle w:val="NoSpacing"/>
        <w:ind w:left="567" w:right="567"/>
        <w:jc w:val="both"/>
        <w:rPr>
          <w:rFonts w:ascii="Times New Roman" w:hAnsi="Times New Roman" w:cs="Times New Roman"/>
          <w:sz w:val="24"/>
          <w:szCs w:val="24"/>
        </w:rPr>
      </w:pPr>
    </w:p>
    <w:p w14:paraId="505F6B07" w14:textId="10598946" w:rsidR="00630E2B" w:rsidRPr="00420CAD" w:rsidRDefault="00F578F0"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interviewees</w:t>
      </w:r>
      <w:r w:rsidR="002D47AB" w:rsidRPr="00420CAD">
        <w:rPr>
          <w:rFonts w:ascii="Times New Roman" w:hAnsi="Times New Roman" w:cs="Times New Roman"/>
          <w:sz w:val="24"/>
          <w:szCs w:val="24"/>
        </w:rPr>
        <w:t xml:space="preserve"> </w:t>
      </w:r>
      <w:r w:rsidR="00370B81" w:rsidRPr="00420CAD">
        <w:rPr>
          <w:rFonts w:ascii="Times New Roman" w:hAnsi="Times New Roman" w:cs="Times New Roman"/>
          <w:sz w:val="24"/>
          <w:szCs w:val="24"/>
        </w:rPr>
        <w:t xml:space="preserve">also </w:t>
      </w:r>
      <w:r w:rsidR="002D47AB" w:rsidRPr="00420CAD">
        <w:rPr>
          <w:rFonts w:ascii="Times New Roman" w:hAnsi="Times New Roman" w:cs="Times New Roman"/>
          <w:sz w:val="24"/>
          <w:szCs w:val="24"/>
        </w:rPr>
        <w:t xml:space="preserve">argued that </w:t>
      </w:r>
      <w:r w:rsidR="00370B81" w:rsidRPr="00420CAD">
        <w:rPr>
          <w:rFonts w:ascii="Times New Roman" w:hAnsi="Times New Roman" w:cs="Times New Roman"/>
          <w:sz w:val="24"/>
          <w:szCs w:val="24"/>
        </w:rPr>
        <w:t xml:space="preserve">destination selection may be influenced </w:t>
      </w:r>
      <w:r w:rsidR="002D47AB" w:rsidRPr="00420CAD">
        <w:rPr>
          <w:rFonts w:ascii="Times New Roman" w:hAnsi="Times New Roman" w:cs="Times New Roman"/>
          <w:sz w:val="24"/>
          <w:szCs w:val="24"/>
        </w:rPr>
        <w:t>by the marketing activities of travel companies o</w:t>
      </w:r>
      <w:r w:rsidR="00C07B02" w:rsidRPr="00420CAD">
        <w:rPr>
          <w:rFonts w:ascii="Times New Roman" w:hAnsi="Times New Roman" w:cs="Times New Roman"/>
          <w:sz w:val="24"/>
          <w:szCs w:val="24"/>
        </w:rPr>
        <w:t>r</w:t>
      </w:r>
      <w:r w:rsidR="002D47AB" w:rsidRPr="00420CAD">
        <w:rPr>
          <w:rFonts w:ascii="Times New Roman" w:hAnsi="Times New Roman" w:cs="Times New Roman"/>
          <w:sz w:val="24"/>
          <w:szCs w:val="24"/>
        </w:rPr>
        <w:t xml:space="preserve"> DMOs</w:t>
      </w:r>
      <w:r w:rsidR="002C6708" w:rsidRPr="00420CAD">
        <w:rPr>
          <w:rFonts w:ascii="Times New Roman" w:hAnsi="Times New Roman" w:cs="Times New Roman"/>
          <w:sz w:val="24"/>
          <w:szCs w:val="24"/>
        </w:rPr>
        <w:t xml:space="preserve"> as these can </w:t>
      </w:r>
      <w:r w:rsidR="008B1A6D" w:rsidRPr="00420CAD">
        <w:rPr>
          <w:rFonts w:ascii="Times New Roman" w:hAnsi="Times New Roman" w:cs="Times New Roman"/>
          <w:sz w:val="24"/>
          <w:szCs w:val="24"/>
        </w:rPr>
        <w:t>enhance</w:t>
      </w:r>
      <w:r w:rsidR="002C6708" w:rsidRPr="00420CAD">
        <w:rPr>
          <w:rFonts w:ascii="Times New Roman" w:hAnsi="Times New Roman" w:cs="Times New Roman"/>
          <w:sz w:val="24"/>
          <w:szCs w:val="24"/>
        </w:rPr>
        <w:t xml:space="preserve"> a positive destination image</w:t>
      </w:r>
      <w:r w:rsidR="00370B81" w:rsidRPr="00420CAD">
        <w:rPr>
          <w:rFonts w:ascii="Times New Roman" w:hAnsi="Times New Roman" w:cs="Times New Roman"/>
          <w:sz w:val="24"/>
          <w:szCs w:val="24"/>
        </w:rPr>
        <w:t xml:space="preserve">.  </w:t>
      </w:r>
      <w:r w:rsidR="002C6708" w:rsidRPr="00420CAD">
        <w:rPr>
          <w:rFonts w:ascii="Times New Roman" w:hAnsi="Times New Roman" w:cs="Times New Roman"/>
          <w:sz w:val="24"/>
          <w:szCs w:val="24"/>
        </w:rPr>
        <w:t>Specifically</w:t>
      </w:r>
      <w:r w:rsidR="002464EF" w:rsidRPr="00420CAD">
        <w:rPr>
          <w:rFonts w:ascii="Times New Roman" w:hAnsi="Times New Roman" w:cs="Times New Roman"/>
          <w:sz w:val="24"/>
          <w:szCs w:val="24"/>
        </w:rPr>
        <w:t xml:space="preserve">, </w:t>
      </w:r>
      <w:r w:rsidRPr="00420CAD">
        <w:rPr>
          <w:rFonts w:ascii="Times New Roman" w:hAnsi="Times New Roman" w:cs="Times New Roman"/>
          <w:sz w:val="24"/>
          <w:szCs w:val="24"/>
        </w:rPr>
        <w:t xml:space="preserve">the </w:t>
      </w:r>
      <w:r w:rsidR="002464EF" w:rsidRPr="00420CAD">
        <w:rPr>
          <w:rFonts w:ascii="Times New Roman" w:hAnsi="Times New Roman" w:cs="Times New Roman"/>
          <w:sz w:val="24"/>
          <w:szCs w:val="24"/>
        </w:rPr>
        <w:t xml:space="preserve">informants argued that </w:t>
      </w:r>
      <w:r w:rsidR="00370B81" w:rsidRPr="00420CAD">
        <w:rPr>
          <w:rFonts w:ascii="Times New Roman" w:hAnsi="Times New Roman" w:cs="Times New Roman"/>
          <w:sz w:val="24"/>
          <w:szCs w:val="24"/>
        </w:rPr>
        <w:t>a destination may conceal poverty by</w:t>
      </w:r>
      <w:r w:rsidR="00C07B02" w:rsidRPr="00420CAD">
        <w:rPr>
          <w:rFonts w:ascii="Times New Roman" w:hAnsi="Times New Roman" w:cs="Times New Roman"/>
          <w:sz w:val="24"/>
          <w:szCs w:val="24"/>
        </w:rPr>
        <w:t xml:space="preserve"> </w:t>
      </w:r>
      <w:r w:rsidR="002464EF" w:rsidRPr="00420CAD">
        <w:rPr>
          <w:rFonts w:ascii="Times New Roman" w:hAnsi="Times New Roman" w:cs="Times New Roman"/>
          <w:sz w:val="24"/>
          <w:szCs w:val="24"/>
        </w:rPr>
        <w:t>promoting</w:t>
      </w:r>
      <w:r w:rsidR="00C07B02" w:rsidRPr="00420CAD">
        <w:rPr>
          <w:rFonts w:ascii="Times New Roman" w:hAnsi="Times New Roman" w:cs="Times New Roman"/>
          <w:sz w:val="24"/>
          <w:szCs w:val="24"/>
        </w:rPr>
        <w:t xml:space="preserve"> </w:t>
      </w:r>
      <w:r w:rsidR="002C6708" w:rsidRPr="00420CAD">
        <w:rPr>
          <w:rFonts w:ascii="Times New Roman" w:hAnsi="Times New Roman" w:cs="Times New Roman"/>
          <w:sz w:val="24"/>
          <w:szCs w:val="24"/>
        </w:rPr>
        <w:t xml:space="preserve">desirable </w:t>
      </w:r>
      <w:r w:rsidR="00C07B02" w:rsidRPr="00420CAD">
        <w:rPr>
          <w:rFonts w:ascii="Times New Roman" w:hAnsi="Times New Roman" w:cs="Times New Roman"/>
          <w:sz w:val="24"/>
          <w:szCs w:val="24"/>
        </w:rPr>
        <w:t>destination attributes</w:t>
      </w:r>
      <w:r w:rsidR="002D47AB" w:rsidRPr="00420CAD">
        <w:rPr>
          <w:rFonts w:ascii="Times New Roman" w:hAnsi="Times New Roman" w:cs="Times New Roman"/>
          <w:sz w:val="24"/>
          <w:szCs w:val="24"/>
        </w:rPr>
        <w:t>.</w:t>
      </w:r>
      <w:r w:rsidR="00C07B02" w:rsidRPr="00420CAD">
        <w:rPr>
          <w:rFonts w:ascii="Times New Roman" w:hAnsi="Times New Roman" w:cs="Times New Roman"/>
          <w:sz w:val="24"/>
          <w:szCs w:val="24"/>
        </w:rPr>
        <w:t xml:space="preserve"> </w:t>
      </w:r>
      <w:r w:rsidR="002C6708" w:rsidRPr="00420CAD">
        <w:rPr>
          <w:rFonts w:ascii="Times New Roman" w:hAnsi="Times New Roman" w:cs="Times New Roman"/>
          <w:sz w:val="24"/>
          <w:szCs w:val="24"/>
        </w:rPr>
        <w:t>For instance</w:t>
      </w:r>
      <w:r w:rsidR="00C262E3" w:rsidRPr="00420CAD">
        <w:rPr>
          <w:rFonts w:ascii="Times New Roman" w:hAnsi="Times New Roman" w:cs="Times New Roman"/>
          <w:sz w:val="24"/>
          <w:szCs w:val="24"/>
        </w:rPr>
        <w:t xml:space="preserve">, </w:t>
      </w:r>
      <w:r w:rsidRPr="00420CAD">
        <w:rPr>
          <w:rFonts w:ascii="Times New Roman" w:hAnsi="Times New Roman" w:cs="Times New Roman"/>
          <w:sz w:val="24"/>
          <w:szCs w:val="24"/>
        </w:rPr>
        <w:t xml:space="preserve">the </w:t>
      </w:r>
      <w:r w:rsidR="00C262E3" w:rsidRPr="00420CAD">
        <w:rPr>
          <w:rFonts w:ascii="Times New Roman" w:hAnsi="Times New Roman" w:cs="Times New Roman"/>
          <w:sz w:val="24"/>
          <w:szCs w:val="24"/>
        </w:rPr>
        <w:t xml:space="preserve">informants </w:t>
      </w:r>
      <w:r w:rsidR="002C6708" w:rsidRPr="00420CAD">
        <w:rPr>
          <w:rFonts w:ascii="Times New Roman" w:hAnsi="Times New Roman" w:cs="Times New Roman"/>
          <w:sz w:val="24"/>
          <w:szCs w:val="24"/>
        </w:rPr>
        <w:t>suggested</w:t>
      </w:r>
      <w:r w:rsidR="00C262E3" w:rsidRPr="00420CAD">
        <w:rPr>
          <w:rFonts w:ascii="Times New Roman" w:hAnsi="Times New Roman" w:cs="Times New Roman"/>
          <w:sz w:val="24"/>
          <w:szCs w:val="24"/>
        </w:rPr>
        <w:t xml:space="preserve"> that several poor destinations present themselves as luxury</w:t>
      </w:r>
      <w:r w:rsidR="008B1A6D" w:rsidRPr="00420CAD">
        <w:rPr>
          <w:rFonts w:ascii="Times New Roman" w:hAnsi="Times New Roman" w:cs="Times New Roman"/>
          <w:sz w:val="24"/>
          <w:szCs w:val="24"/>
        </w:rPr>
        <w:t xml:space="preserve"> as a result of </w:t>
      </w:r>
      <w:r w:rsidR="00630E2B" w:rsidRPr="00420CAD">
        <w:rPr>
          <w:rFonts w:ascii="Times New Roman" w:hAnsi="Times New Roman" w:cs="Times New Roman"/>
          <w:sz w:val="24"/>
          <w:szCs w:val="24"/>
        </w:rPr>
        <w:t xml:space="preserve">tourism resort development </w:t>
      </w:r>
      <w:r w:rsidRPr="00420CAD">
        <w:rPr>
          <w:rFonts w:ascii="Times New Roman" w:hAnsi="Times New Roman" w:cs="Times New Roman"/>
          <w:sz w:val="24"/>
          <w:szCs w:val="24"/>
        </w:rPr>
        <w:t xml:space="preserve">that is </w:t>
      </w:r>
      <w:r w:rsidR="00630E2B" w:rsidRPr="00420CAD">
        <w:rPr>
          <w:rFonts w:ascii="Times New Roman" w:hAnsi="Times New Roman" w:cs="Times New Roman"/>
          <w:sz w:val="24"/>
          <w:szCs w:val="24"/>
        </w:rPr>
        <w:t>often facilitated by foreign companies</w:t>
      </w:r>
      <w:r w:rsidR="00C262E3" w:rsidRPr="00420CAD">
        <w:rPr>
          <w:rFonts w:ascii="Times New Roman" w:hAnsi="Times New Roman" w:cs="Times New Roman"/>
          <w:sz w:val="24"/>
          <w:szCs w:val="24"/>
        </w:rPr>
        <w:t>. As an informant stated (P5)</w:t>
      </w:r>
      <w:r w:rsidRPr="00420CAD">
        <w:rPr>
          <w:rFonts w:ascii="Times New Roman" w:hAnsi="Times New Roman" w:cs="Times New Roman"/>
          <w:sz w:val="24"/>
          <w:szCs w:val="24"/>
        </w:rPr>
        <w:t>,</w:t>
      </w:r>
      <w:r w:rsidR="00C262E3" w:rsidRPr="00420CAD">
        <w:rPr>
          <w:rFonts w:ascii="Times New Roman" w:hAnsi="Times New Roman" w:cs="Times New Roman"/>
          <w:sz w:val="24"/>
          <w:szCs w:val="24"/>
        </w:rPr>
        <w:t xml:space="preserve"> “</w:t>
      </w:r>
      <w:r w:rsidR="00C262E3" w:rsidRPr="00420CAD">
        <w:rPr>
          <w:rFonts w:ascii="Times New Roman" w:hAnsi="Times New Roman" w:cs="Times New Roman"/>
          <w:i/>
          <w:iCs/>
          <w:sz w:val="24"/>
          <w:szCs w:val="24"/>
        </w:rPr>
        <w:t xml:space="preserve">there are destinations that keep the poor bundled up and away from tourist areas, giving the impression </w:t>
      </w:r>
      <w:r w:rsidR="008B1A6D" w:rsidRPr="00420CAD">
        <w:rPr>
          <w:rFonts w:ascii="Times New Roman" w:hAnsi="Times New Roman" w:cs="Times New Roman"/>
          <w:i/>
          <w:iCs/>
          <w:sz w:val="24"/>
          <w:szCs w:val="24"/>
        </w:rPr>
        <w:t xml:space="preserve">to visitors </w:t>
      </w:r>
      <w:r w:rsidR="00C262E3" w:rsidRPr="00420CAD">
        <w:rPr>
          <w:rFonts w:ascii="Times New Roman" w:hAnsi="Times New Roman" w:cs="Times New Roman"/>
          <w:i/>
          <w:iCs/>
          <w:sz w:val="24"/>
          <w:szCs w:val="24"/>
        </w:rPr>
        <w:t>that the destination is a luxurious and prosperous one</w:t>
      </w:r>
      <w:r w:rsidR="00C262E3" w:rsidRPr="00420CAD">
        <w:rPr>
          <w:rFonts w:ascii="Times New Roman" w:hAnsi="Times New Roman" w:cs="Times New Roman"/>
          <w:sz w:val="24"/>
          <w:szCs w:val="24"/>
        </w:rPr>
        <w:t>”.</w:t>
      </w:r>
      <w:r w:rsidR="001A6BCF" w:rsidRPr="00420CAD">
        <w:rPr>
          <w:rFonts w:ascii="Times New Roman" w:hAnsi="Times New Roman" w:cs="Times New Roman"/>
          <w:sz w:val="24"/>
          <w:szCs w:val="24"/>
        </w:rPr>
        <w:t xml:space="preserve">  </w:t>
      </w:r>
      <w:r w:rsidR="00892FD3" w:rsidRPr="00420CAD">
        <w:rPr>
          <w:rFonts w:ascii="Times New Roman" w:hAnsi="Times New Roman" w:cs="Times New Roman"/>
          <w:sz w:val="24"/>
          <w:szCs w:val="24"/>
        </w:rPr>
        <w:t>In this sense, t</w:t>
      </w:r>
      <w:r w:rsidR="001A6BCF" w:rsidRPr="00420CAD">
        <w:rPr>
          <w:rFonts w:ascii="Times New Roman" w:hAnsi="Times New Roman" w:cs="Times New Roman"/>
          <w:sz w:val="24"/>
          <w:szCs w:val="24"/>
        </w:rPr>
        <w:t>ouris</w:t>
      </w:r>
      <w:r w:rsidR="006D2C8B" w:rsidRPr="00420CAD">
        <w:rPr>
          <w:rFonts w:ascii="Times New Roman" w:hAnsi="Times New Roman" w:cs="Times New Roman"/>
          <w:sz w:val="24"/>
          <w:szCs w:val="24"/>
        </w:rPr>
        <w:t>m</w:t>
      </w:r>
      <w:r w:rsidR="001A6BCF" w:rsidRPr="00420CAD">
        <w:rPr>
          <w:rFonts w:ascii="Times New Roman" w:hAnsi="Times New Roman" w:cs="Times New Roman"/>
          <w:sz w:val="24"/>
          <w:szCs w:val="24"/>
        </w:rPr>
        <w:t xml:space="preserve"> development was</w:t>
      </w:r>
      <w:r w:rsidR="002C6708" w:rsidRPr="00420CAD">
        <w:rPr>
          <w:rFonts w:ascii="Times New Roman" w:hAnsi="Times New Roman" w:cs="Times New Roman"/>
          <w:sz w:val="24"/>
          <w:szCs w:val="24"/>
        </w:rPr>
        <w:t xml:space="preserve"> </w:t>
      </w:r>
      <w:r w:rsidR="001A6BCF" w:rsidRPr="00420CAD">
        <w:rPr>
          <w:rFonts w:ascii="Times New Roman" w:hAnsi="Times New Roman" w:cs="Times New Roman"/>
          <w:sz w:val="24"/>
          <w:szCs w:val="24"/>
        </w:rPr>
        <w:t xml:space="preserve">identified </w:t>
      </w:r>
      <w:r w:rsidR="006D2C8B" w:rsidRPr="00420CAD">
        <w:rPr>
          <w:rFonts w:ascii="Times New Roman" w:hAnsi="Times New Roman" w:cs="Times New Roman"/>
          <w:sz w:val="24"/>
          <w:szCs w:val="24"/>
        </w:rPr>
        <w:t xml:space="preserve">by </w:t>
      </w:r>
      <w:r w:rsidRPr="00420CAD">
        <w:rPr>
          <w:rFonts w:ascii="Times New Roman" w:hAnsi="Times New Roman" w:cs="Times New Roman"/>
          <w:sz w:val="24"/>
          <w:szCs w:val="24"/>
        </w:rPr>
        <w:t>the interviewees</w:t>
      </w:r>
      <w:r w:rsidR="006D2C8B" w:rsidRPr="00420CAD">
        <w:rPr>
          <w:rFonts w:ascii="Times New Roman" w:hAnsi="Times New Roman" w:cs="Times New Roman"/>
          <w:sz w:val="24"/>
          <w:szCs w:val="24"/>
        </w:rPr>
        <w:t xml:space="preserve"> </w:t>
      </w:r>
      <w:r w:rsidR="001A6BCF" w:rsidRPr="00420CAD">
        <w:rPr>
          <w:rFonts w:ascii="Times New Roman" w:hAnsi="Times New Roman" w:cs="Times New Roman"/>
          <w:sz w:val="24"/>
          <w:szCs w:val="24"/>
        </w:rPr>
        <w:t>as obscuring the reality of a destination</w:t>
      </w:r>
      <w:r w:rsidR="006D2C8B" w:rsidRPr="00420CAD">
        <w:rPr>
          <w:rFonts w:ascii="Times New Roman" w:hAnsi="Times New Roman" w:cs="Times New Roman"/>
          <w:sz w:val="24"/>
          <w:szCs w:val="24"/>
        </w:rPr>
        <w:t xml:space="preserve"> by presenting a different picture to tourist</w:t>
      </w:r>
      <w:r w:rsidRPr="00420CAD">
        <w:rPr>
          <w:rFonts w:ascii="Times New Roman" w:hAnsi="Times New Roman" w:cs="Times New Roman"/>
          <w:sz w:val="24"/>
          <w:szCs w:val="24"/>
        </w:rPr>
        <w:t>s,</w:t>
      </w:r>
      <w:r w:rsidR="007C10B7" w:rsidRPr="00420CAD">
        <w:rPr>
          <w:rFonts w:ascii="Times New Roman" w:hAnsi="Times New Roman" w:cs="Times New Roman"/>
          <w:sz w:val="24"/>
          <w:szCs w:val="24"/>
        </w:rPr>
        <w:t xml:space="preserve"> which according to an informant (P15) “</w:t>
      </w:r>
      <w:r w:rsidR="007C10B7" w:rsidRPr="00420CAD">
        <w:rPr>
          <w:rFonts w:ascii="Times New Roman" w:hAnsi="Times New Roman" w:cs="Times New Roman"/>
          <w:i/>
          <w:iCs/>
          <w:sz w:val="24"/>
          <w:szCs w:val="24"/>
        </w:rPr>
        <w:t xml:space="preserve">is an illusion </w:t>
      </w:r>
      <w:r w:rsidR="00630E2B" w:rsidRPr="00420CAD">
        <w:rPr>
          <w:rFonts w:ascii="Times New Roman" w:hAnsi="Times New Roman" w:cs="Times New Roman"/>
          <w:i/>
          <w:iCs/>
          <w:sz w:val="24"/>
          <w:szCs w:val="24"/>
        </w:rPr>
        <w:t>that</w:t>
      </w:r>
      <w:r w:rsidR="007C10B7" w:rsidRPr="00420CAD">
        <w:rPr>
          <w:rFonts w:ascii="Times New Roman" w:hAnsi="Times New Roman" w:cs="Times New Roman"/>
          <w:i/>
          <w:iCs/>
          <w:sz w:val="24"/>
          <w:szCs w:val="24"/>
        </w:rPr>
        <w:t xml:space="preserve"> tourists believe</w:t>
      </w:r>
      <w:r w:rsidR="003D1BFB" w:rsidRPr="00420CAD">
        <w:rPr>
          <w:rFonts w:ascii="Times New Roman" w:hAnsi="Times New Roman" w:cs="Times New Roman"/>
          <w:i/>
          <w:iCs/>
          <w:sz w:val="24"/>
          <w:szCs w:val="24"/>
        </w:rPr>
        <w:t xml:space="preserve"> as they want to bypass poverty and focus on those characteristics that they are looking for in a holiday such as </w:t>
      </w:r>
      <w:r w:rsidRPr="00420CAD">
        <w:rPr>
          <w:rFonts w:ascii="Times New Roman" w:hAnsi="Times New Roman" w:cs="Times New Roman"/>
          <w:i/>
          <w:iCs/>
          <w:sz w:val="24"/>
          <w:szCs w:val="24"/>
        </w:rPr>
        <w:t xml:space="preserve">an </w:t>
      </w:r>
      <w:r w:rsidR="003D1BFB" w:rsidRPr="00420CAD">
        <w:rPr>
          <w:rFonts w:ascii="Times New Roman" w:hAnsi="Times New Roman" w:cs="Times New Roman"/>
          <w:i/>
          <w:iCs/>
          <w:sz w:val="24"/>
          <w:szCs w:val="24"/>
        </w:rPr>
        <w:t>exotic environment and sunny weather</w:t>
      </w:r>
      <w:r w:rsidR="007C10B7" w:rsidRPr="00420CAD">
        <w:rPr>
          <w:rFonts w:ascii="Times New Roman" w:hAnsi="Times New Roman" w:cs="Times New Roman"/>
          <w:sz w:val="24"/>
          <w:szCs w:val="24"/>
        </w:rPr>
        <w:t>”</w:t>
      </w:r>
      <w:r w:rsidR="006D2C8B" w:rsidRPr="00420CAD">
        <w:rPr>
          <w:rFonts w:ascii="Times New Roman" w:hAnsi="Times New Roman" w:cs="Times New Roman"/>
          <w:sz w:val="24"/>
          <w:szCs w:val="24"/>
        </w:rPr>
        <w:t>.</w:t>
      </w:r>
      <w:r w:rsidR="00892FD3" w:rsidRPr="00420CAD">
        <w:rPr>
          <w:rFonts w:ascii="Times New Roman" w:hAnsi="Times New Roman" w:cs="Times New Roman"/>
          <w:sz w:val="24"/>
          <w:szCs w:val="24"/>
        </w:rPr>
        <w:t xml:space="preserve">  Likewise, some informants acknowledged the benefits brought about by tourism to poor destinations especially through pro-poor tourism forms (i.e.</w:t>
      </w:r>
      <w:r w:rsidR="003D1534" w:rsidRPr="00420CAD">
        <w:rPr>
          <w:rFonts w:ascii="Times New Roman" w:hAnsi="Times New Roman" w:cs="Times New Roman"/>
          <w:sz w:val="24"/>
          <w:szCs w:val="24"/>
        </w:rPr>
        <w:t>,</w:t>
      </w:r>
      <w:r w:rsidR="00892FD3" w:rsidRPr="00420CAD">
        <w:rPr>
          <w:rFonts w:ascii="Times New Roman" w:hAnsi="Times New Roman" w:cs="Times New Roman"/>
          <w:sz w:val="24"/>
          <w:szCs w:val="24"/>
        </w:rPr>
        <w:t xml:space="preserve"> community-based tourism)</w:t>
      </w:r>
      <w:r w:rsidR="00773CF6" w:rsidRPr="00420CAD">
        <w:rPr>
          <w:rFonts w:ascii="Times New Roman" w:hAnsi="Times New Roman" w:cs="Times New Roman"/>
          <w:sz w:val="24"/>
          <w:szCs w:val="24"/>
        </w:rPr>
        <w:t xml:space="preserve"> which may help local communities to improve their standard of li</w:t>
      </w:r>
      <w:r w:rsidRPr="00420CAD">
        <w:rPr>
          <w:rFonts w:ascii="Times New Roman" w:hAnsi="Times New Roman" w:cs="Times New Roman"/>
          <w:sz w:val="24"/>
          <w:szCs w:val="24"/>
        </w:rPr>
        <w:t>ving</w:t>
      </w:r>
      <w:r w:rsidR="00892FD3" w:rsidRPr="00420CAD">
        <w:rPr>
          <w:rFonts w:ascii="Times New Roman" w:hAnsi="Times New Roman" w:cs="Times New Roman"/>
          <w:sz w:val="24"/>
          <w:szCs w:val="24"/>
        </w:rPr>
        <w:t xml:space="preserve">. </w:t>
      </w:r>
      <w:r w:rsidR="00BE6D98" w:rsidRPr="00420CAD">
        <w:rPr>
          <w:rFonts w:ascii="Times New Roman" w:hAnsi="Times New Roman" w:cs="Times New Roman"/>
          <w:sz w:val="24"/>
          <w:szCs w:val="24"/>
        </w:rPr>
        <w:t xml:space="preserve"> </w:t>
      </w:r>
    </w:p>
    <w:p w14:paraId="30F36B16" w14:textId="77777777" w:rsidR="00F578F0" w:rsidRPr="00420CAD" w:rsidRDefault="00F578F0" w:rsidP="002066A7">
      <w:pPr>
        <w:pStyle w:val="NoSpacing"/>
        <w:jc w:val="both"/>
        <w:rPr>
          <w:rFonts w:ascii="Times New Roman" w:hAnsi="Times New Roman" w:cs="Times New Roman"/>
          <w:sz w:val="24"/>
          <w:szCs w:val="24"/>
        </w:rPr>
      </w:pPr>
    </w:p>
    <w:p w14:paraId="7F981B79" w14:textId="239E1E98" w:rsidR="00626B7F" w:rsidRPr="00420CAD" w:rsidRDefault="00804319"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In relation to Cyprus, informants a</w:t>
      </w:r>
      <w:r w:rsidR="00CB1DE2" w:rsidRPr="00420CAD">
        <w:rPr>
          <w:rFonts w:ascii="Times New Roman" w:hAnsi="Times New Roman" w:cs="Times New Roman"/>
          <w:sz w:val="24"/>
          <w:szCs w:val="24"/>
        </w:rPr>
        <w:t>greed</w:t>
      </w:r>
      <w:r w:rsidRPr="00420CAD">
        <w:rPr>
          <w:rFonts w:ascii="Times New Roman" w:hAnsi="Times New Roman" w:cs="Times New Roman"/>
          <w:sz w:val="24"/>
          <w:szCs w:val="24"/>
        </w:rPr>
        <w:t xml:space="preserve"> that the island is not generally perceived by tourists as a poor destination “</w:t>
      </w:r>
      <w:r w:rsidRPr="00420CAD">
        <w:rPr>
          <w:rFonts w:ascii="Times New Roman" w:hAnsi="Times New Roman" w:cs="Times New Roman"/>
          <w:i/>
          <w:iCs/>
          <w:sz w:val="24"/>
          <w:szCs w:val="24"/>
        </w:rPr>
        <w:t>due to tourism development</w:t>
      </w:r>
      <w:r w:rsidRPr="00420CAD">
        <w:rPr>
          <w:rFonts w:ascii="Times New Roman" w:hAnsi="Times New Roman" w:cs="Times New Roman"/>
          <w:sz w:val="24"/>
          <w:szCs w:val="24"/>
        </w:rPr>
        <w:t xml:space="preserve"> </w:t>
      </w:r>
      <w:r w:rsidRPr="00420CAD">
        <w:rPr>
          <w:rFonts w:ascii="Times New Roman" w:hAnsi="Times New Roman" w:cs="Times New Roman"/>
          <w:i/>
          <w:iCs/>
          <w:sz w:val="24"/>
          <w:szCs w:val="24"/>
        </w:rPr>
        <w:t>and investments on large-scale luxury projects such as marinas and golf courses</w:t>
      </w:r>
      <w:r w:rsidRPr="00420CAD">
        <w:rPr>
          <w:rFonts w:ascii="Times New Roman" w:hAnsi="Times New Roman" w:cs="Times New Roman"/>
          <w:sz w:val="24"/>
          <w:szCs w:val="24"/>
        </w:rPr>
        <w:t xml:space="preserve">” (P11). </w:t>
      </w:r>
      <w:r w:rsidR="00756C21" w:rsidRPr="00420CAD">
        <w:rPr>
          <w:rFonts w:ascii="Times New Roman" w:hAnsi="Times New Roman" w:cs="Times New Roman"/>
          <w:sz w:val="24"/>
          <w:szCs w:val="24"/>
        </w:rPr>
        <w:t>According to the informants, tourists come to Cyprus for the weather, the sea and the leisure activities available as well as the high-quality service offered in a</w:t>
      </w:r>
      <w:r w:rsidR="00F578F0" w:rsidRPr="00420CAD">
        <w:rPr>
          <w:rFonts w:ascii="Times New Roman" w:hAnsi="Times New Roman" w:cs="Times New Roman"/>
          <w:sz w:val="24"/>
          <w:szCs w:val="24"/>
        </w:rPr>
        <w:t xml:space="preserve">n </w:t>
      </w:r>
      <w:r w:rsidR="00756C21" w:rsidRPr="00420CAD">
        <w:rPr>
          <w:rFonts w:ascii="Times New Roman" w:hAnsi="Times New Roman" w:cs="Times New Roman"/>
          <w:sz w:val="24"/>
          <w:szCs w:val="24"/>
        </w:rPr>
        <w:t>environment</w:t>
      </w:r>
      <w:r w:rsidR="00F578F0" w:rsidRPr="00420CAD">
        <w:rPr>
          <w:rFonts w:ascii="Times New Roman" w:hAnsi="Times New Roman" w:cs="Times New Roman"/>
          <w:sz w:val="24"/>
          <w:szCs w:val="24"/>
        </w:rPr>
        <w:t xml:space="preserve"> perceived as safe</w:t>
      </w:r>
      <w:r w:rsidR="00756C21" w:rsidRPr="00420CAD">
        <w:rPr>
          <w:rFonts w:ascii="Times New Roman" w:hAnsi="Times New Roman" w:cs="Times New Roman"/>
          <w:sz w:val="24"/>
          <w:szCs w:val="24"/>
        </w:rPr>
        <w:t xml:space="preserve">. </w:t>
      </w:r>
      <w:r w:rsidR="00B30BA9" w:rsidRPr="00420CAD">
        <w:rPr>
          <w:rFonts w:ascii="Times New Roman" w:hAnsi="Times New Roman" w:cs="Times New Roman"/>
          <w:sz w:val="24"/>
          <w:szCs w:val="24"/>
        </w:rPr>
        <w:t>Even so</w:t>
      </w:r>
      <w:r w:rsidR="00BB1371" w:rsidRPr="00420CAD">
        <w:rPr>
          <w:rFonts w:ascii="Times New Roman" w:hAnsi="Times New Roman" w:cs="Times New Roman"/>
          <w:sz w:val="24"/>
          <w:szCs w:val="24"/>
        </w:rPr>
        <w:t>,</w:t>
      </w:r>
      <w:r w:rsidR="00CB1DE2" w:rsidRPr="00420CAD">
        <w:rPr>
          <w:rFonts w:ascii="Times New Roman" w:hAnsi="Times New Roman" w:cs="Times New Roman"/>
          <w:sz w:val="24"/>
          <w:szCs w:val="24"/>
        </w:rPr>
        <w:t xml:space="preserve"> some informants </w:t>
      </w:r>
      <w:r w:rsidR="00A621B5" w:rsidRPr="00420CAD">
        <w:rPr>
          <w:rFonts w:ascii="Times New Roman" w:hAnsi="Times New Roman" w:cs="Times New Roman"/>
          <w:sz w:val="24"/>
          <w:szCs w:val="24"/>
        </w:rPr>
        <w:t>acknowledged th</w:t>
      </w:r>
      <w:r w:rsidR="00CB1DE2" w:rsidRPr="00420CAD">
        <w:rPr>
          <w:rFonts w:ascii="Times New Roman" w:hAnsi="Times New Roman" w:cs="Times New Roman"/>
          <w:sz w:val="24"/>
          <w:szCs w:val="24"/>
        </w:rPr>
        <w:t>e</w:t>
      </w:r>
      <w:r w:rsidR="00A621B5" w:rsidRPr="00420CAD">
        <w:rPr>
          <w:rFonts w:ascii="Times New Roman" w:hAnsi="Times New Roman" w:cs="Times New Roman"/>
          <w:sz w:val="24"/>
          <w:szCs w:val="24"/>
        </w:rPr>
        <w:t xml:space="preserve"> rising poverty levels in Cyprus particularly in rural areas</w:t>
      </w:r>
      <w:r w:rsidR="00DD7CF0" w:rsidRPr="00420CAD">
        <w:rPr>
          <w:rFonts w:ascii="Times New Roman" w:hAnsi="Times New Roman" w:cs="Times New Roman"/>
          <w:sz w:val="24"/>
          <w:szCs w:val="24"/>
        </w:rPr>
        <w:t xml:space="preserve"> and non-tourist regions</w:t>
      </w:r>
      <w:r w:rsidR="00F578F0" w:rsidRPr="00420CAD">
        <w:rPr>
          <w:rFonts w:ascii="Times New Roman" w:hAnsi="Times New Roman" w:cs="Times New Roman"/>
          <w:sz w:val="24"/>
          <w:szCs w:val="24"/>
        </w:rPr>
        <w:t>.</w:t>
      </w:r>
      <w:r w:rsidR="00CB1DE2" w:rsidRPr="00420CAD">
        <w:rPr>
          <w:rFonts w:ascii="Times New Roman" w:hAnsi="Times New Roman" w:cs="Times New Roman"/>
          <w:sz w:val="24"/>
          <w:szCs w:val="24"/>
        </w:rPr>
        <w:t xml:space="preserve"> </w:t>
      </w:r>
      <w:r w:rsidR="00F578F0" w:rsidRPr="00420CAD">
        <w:rPr>
          <w:rFonts w:ascii="Times New Roman" w:hAnsi="Times New Roman" w:cs="Times New Roman"/>
          <w:sz w:val="24"/>
          <w:szCs w:val="24"/>
        </w:rPr>
        <w:t xml:space="preserve">In relation to this point, the informants </w:t>
      </w:r>
      <w:r w:rsidR="00DD7CF0" w:rsidRPr="00420CAD">
        <w:rPr>
          <w:rFonts w:ascii="Times New Roman" w:hAnsi="Times New Roman" w:cs="Times New Roman"/>
          <w:sz w:val="24"/>
          <w:szCs w:val="24"/>
        </w:rPr>
        <w:t xml:space="preserve">further </w:t>
      </w:r>
      <w:r w:rsidR="00A621B5" w:rsidRPr="00420CAD">
        <w:rPr>
          <w:rFonts w:ascii="Times New Roman" w:hAnsi="Times New Roman" w:cs="Times New Roman"/>
          <w:sz w:val="24"/>
          <w:szCs w:val="24"/>
        </w:rPr>
        <w:t>comment</w:t>
      </w:r>
      <w:r w:rsidR="00F578F0" w:rsidRPr="00420CAD">
        <w:rPr>
          <w:rFonts w:ascii="Times New Roman" w:hAnsi="Times New Roman" w:cs="Times New Roman"/>
          <w:sz w:val="24"/>
          <w:szCs w:val="24"/>
        </w:rPr>
        <w:t>ed</w:t>
      </w:r>
      <w:r w:rsidR="00A621B5" w:rsidRPr="00420CAD">
        <w:rPr>
          <w:rFonts w:ascii="Times New Roman" w:hAnsi="Times New Roman" w:cs="Times New Roman"/>
          <w:sz w:val="24"/>
          <w:szCs w:val="24"/>
        </w:rPr>
        <w:t xml:space="preserve"> that the </w:t>
      </w:r>
      <w:r w:rsidR="00881E9A" w:rsidRPr="00420CAD">
        <w:rPr>
          <w:rFonts w:ascii="Times New Roman" w:hAnsi="Times New Roman" w:cs="Times New Roman"/>
          <w:sz w:val="24"/>
          <w:szCs w:val="24"/>
        </w:rPr>
        <w:t xml:space="preserve">COVID-19 </w:t>
      </w:r>
      <w:r w:rsidR="00A621B5" w:rsidRPr="00420CAD">
        <w:rPr>
          <w:rFonts w:ascii="Times New Roman" w:hAnsi="Times New Roman" w:cs="Times New Roman"/>
          <w:sz w:val="24"/>
          <w:szCs w:val="24"/>
        </w:rPr>
        <w:t xml:space="preserve">pandemic will worsen </w:t>
      </w:r>
      <w:r w:rsidR="00DD7CF0" w:rsidRPr="00420CAD">
        <w:rPr>
          <w:rFonts w:ascii="Times New Roman" w:hAnsi="Times New Roman" w:cs="Times New Roman"/>
          <w:sz w:val="24"/>
          <w:szCs w:val="24"/>
        </w:rPr>
        <w:t>poverty</w:t>
      </w:r>
      <w:r w:rsidR="00A621B5" w:rsidRPr="00420CAD">
        <w:rPr>
          <w:rFonts w:ascii="Times New Roman" w:hAnsi="Times New Roman" w:cs="Times New Roman"/>
          <w:sz w:val="24"/>
          <w:szCs w:val="24"/>
        </w:rPr>
        <w:t xml:space="preserve"> across the island</w:t>
      </w:r>
      <w:r w:rsidR="00F578F0" w:rsidRPr="00420CAD">
        <w:rPr>
          <w:rFonts w:ascii="Times New Roman" w:hAnsi="Times New Roman" w:cs="Times New Roman"/>
          <w:sz w:val="24"/>
          <w:szCs w:val="24"/>
        </w:rPr>
        <w:t xml:space="preserve"> in the years to come as travel restrictions brought international travel </w:t>
      </w:r>
      <w:r w:rsidR="005E167F">
        <w:rPr>
          <w:rFonts w:ascii="Times New Roman" w:hAnsi="Times New Roman" w:cs="Times New Roman"/>
          <w:sz w:val="24"/>
          <w:szCs w:val="24"/>
        </w:rPr>
        <w:t>to</w:t>
      </w:r>
      <w:r w:rsidR="00F578F0" w:rsidRPr="00420CAD">
        <w:rPr>
          <w:rFonts w:ascii="Times New Roman" w:hAnsi="Times New Roman" w:cs="Times New Roman"/>
          <w:sz w:val="24"/>
          <w:szCs w:val="24"/>
        </w:rPr>
        <w:t xml:space="preserve"> a standstill, negatively impacting the island which depends economically on tourism</w:t>
      </w:r>
      <w:r w:rsidR="00A621B5" w:rsidRPr="00420CAD">
        <w:rPr>
          <w:rFonts w:ascii="Times New Roman" w:hAnsi="Times New Roman" w:cs="Times New Roman"/>
          <w:sz w:val="24"/>
          <w:szCs w:val="24"/>
        </w:rPr>
        <w:t xml:space="preserve">. In </w:t>
      </w:r>
      <w:r w:rsidR="00881E9A" w:rsidRPr="00420CAD">
        <w:rPr>
          <w:rFonts w:ascii="Times New Roman" w:hAnsi="Times New Roman" w:cs="Times New Roman"/>
          <w:sz w:val="24"/>
          <w:szCs w:val="24"/>
        </w:rPr>
        <w:t xml:space="preserve">this context, </w:t>
      </w:r>
      <w:r w:rsidR="00BB1371" w:rsidRPr="00420CAD">
        <w:rPr>
          <w:rFonts w:ascii="Times New Roman" w:hAnsi="Times New Roman" w:cs="Times New Roman"/>
          <w:sz w:val="24"/>
          <w:szCs w:val="24"/>
        </w:rPr>
        <w:t xml:space="preserve">tourism was regarded as beneficial for the island </w:t>
      </w:r>
      <w:r w:rsidR="00756C21" w:rsidRPr="00420CAD">
        <w:rPr>
          <w:rFonts w:ascii="Times New Roman" w:hAnsi="Times New Roman" w:cs="Times New Roman"/>
          <w:sz w:val="24"/>
          <w:szCs w:val="24"/>
        </w:rPr>
        <w:t>despite</w:t>
      </w:r>
      <w:r w:rsidR="00BB1371" w:rsidRPr="00420CAD">
        <w:rPr>
          <w:rFonts w:ascii="Times New Roman" w:hAnsi="Times New Roman" w:cs="Times New Roman"/>
          <w:sz w:val="24"/>
          <w:szCs w:val="24"/>
        </w:rPr>
        <w:t xml:space="preserve"> </w:t>
      </w:r>
      <w:r w:rsidR="00F578F0" w:rsidRPr="00420CAD">
        <w:rPr>
          <w:rFonts w:ascii="Times New Roman" w:hAnsi="Times New Roman" w:cs="Times New Roman"/>
          <w:sz w:val="24"/>
          <w:szCs w:val="24"/>
        </w:rPr>
        <w:t xml:space="preserve">previously acknowledged </w:t>
      </w:r>
      <w:r w:rsidR="00BB1371" w:rsidRPr="00420CAD">
        <w:rPr>
          <w:rFonts w:ascii="Times New Roman" w:hAnsi="Times New Roman" w:cs="Times New Roman"/>
          <w:sz w:val="24"/>
          <w:szCs w:val="24"/>
        </w:rPr>
        <w:t>potential</w:t>
      </w:r>
      <w:r w:rsidR="00A621B5" w:rsidRPr="00420CAD">
        <w:rPr>
          <w:rFonts w:ascii="Times New Roman" w:hAnsi="Times New Roman" w:cs="Times New Roman"/>
          <w:sz w:val="24"/>
          <w:szCs w:val="24"/>
        </w:rPr>
        <w:t xml:space="preserve"> negative effects </w:t>
      </w:r>
      <w:r w:rsidR="00881E9A" w:rsidRPr="00420CAD">
        <w:rPr>
          <w:rFonts w:ascii="Times New Roman" w:hAnsi="Times New Roman" w:cs="Times New Roman"/>
          <w:sz w:val="24"/>
          <w:szCs w:val="24"/>
        </w:rPr>
        <w:t>such as increased rent or property prices</w:t>
      </w:r>
      <w:r w:rsidR="00A621B5" w:rsidRPr="00420CAD">
        <w:rPr>
          <w:rFonts w:ascii="Times New Roman" w:hAnsi="Times New Roman" w:cs="Times New Roman"/>
          <w:sz w:val="24"/>
          <w:szCs w:val="24"/>
        </w:rPr>
        <w:t>.</w:t>
      </w:r>
      <w:r w:rsidR="00756C21" w:rsidRPr="00420CAD">
        <w:rPr>
          <w:rFonts w:ascii="Times New Roman" w:hAnsi="Times New Roman" w:cs="Times New Roman"/>
          <w:sz w:val="24"/>
          <w:szCs w:val="24"/>
        </w:rPr>
        <w:t xml:space="preserve"> As an informant commented (P3)</w:t>
      </w:r>
      <w:r w:rsidR="00F578F0" w:rsidRPr="00420CAD">
        <w:rPr>
          <w:rFonts w:ascii="Times New Roman" w:hAnsi="Times New Roman" w:cs="Times New Roman"/>
          <w:sz w:val="24"/>
          <w:szCs w:val="24"/>
        </w:rPr>
        <w:t>,</w:t>
      </w:r>
      <w:r w:rsidR="00756C21" w:rsidRPr="00420CAD">
        <w:rPr>
          <w:rFonts w:ascii="Times New Roman" w:hAnsi="Times New Roman" w:cs="Times New Roman"/>
          <w:sz w:val="24"/>
          <w:szCs w:val="24"/>
        </w:rPr>
        <w:t xml:space="preserve"> “</w:t>
      </w:r>
      <w:r w:rsidR="00756C21" w:rsidRPr="00420CAD">
        <w:rPr>
          <w:rFonts w:ascii="Times New Roman" w:hAnsi="Times New Roman" w:cs="Times New Roman"/>
          <w:i/>
          <w:iCs/>
          <w:sz w:val="24"/>
          <w:szCs w:val="24"/>
        </w:rPr>
        <w:t xml:space="preserve">poverty in Cyprus can benefit </w:t>
      </w:r>
      <w:r w:rsidR="00F578F0" w:rsidRPr="00420CAD">
        <w:rPr>
          <w:rFonts w:ascii="Times New Roman" w:hAnsi="Times New Roman" w:cs="Times New Roman"/>
          <w:i/>
          <w:iCs/>
          <w:sz w:val="24"/>
          <w:szCs w:val="24"/>
        </w:rPr>
        <w:t>from</w:t>
      </w:r>
      <w:r w:rsidR="00756C21" w:rsidRPr="00420CAD">
        <w:rPr>
          <w:rFonts w:ascii="Times New Roman" w:hAnsi="Times New Roman" w:cs="Times New Roman"/>
          <w:i/>
          <w:iCs/>
          <w:sz w:val="24"/>
          <w:szCs w:val="24"/>
        </w:rPr>
        <w:t xml:space="preserve"> </w:t>
      </w:r>
      <w:r w:rsidR="00F578F0" w:rsidRPr="00420CAD">
        <w:rPr>
          <w:rFonts w:ascii="Times New Roman" w:hAnsi="Times New Roman" w:cs="Times New Roman"/>
          <w:i/>
          <w:iCs/>
          <w:sz w:val="24"/>
          <w:szCs w:val="24"/>
        </w:rPr>
        <w:t xml:space="preserve">the ‘right’ </w:t>
      </w:r>
      <w:r w:rsidR="00756C21" w:rsidRPr="00420CAD">
        <w:rPr>
          <w:rFonts w:ascii="Times New Roman" w:hAnsi="Times New Roman" w:cs="Times New Roman"/>
          <w:i/>
          <w:iCs/>
          <w:sz w:val="24"/>
          <w:szCs w:val="24"/>
        </w:rPr>
        <w:t>tourism development</w:t>
      </w:r>
      <w:r w:rsidR="00F578F0" w:rsidRPr="00420CAD">
        <w:rPr>
          <w:rFonts w:ascii="Times New Roman" w:hAnsi="Times New Roman" w:cs="Times New Roman"/>
          <w:i/>
          <w:iCs/>
          <w:sz w:val="24"/>
          <w:szCs w:val="24"/>
        </w:rPr>
        <w:t xml:space="preserve"> which</w:t>
      </w:r>
      <w:r w:rsidR="00756C21" w:rsidRPr="00420CAD">
        <w:rPr>
          <w:rFonts w:ascii="Times New Roman" w:hAnsi="Times New Roman" w:cs="Times New Roman"/>
          <w:i/>
          <w:iCs/>
          <w:sz w:val="24"/>
          <w:szCs w:val="24"/>
        </w:rPr>
        <w:t xml:space="preserve"> show</w:t>
      </w:r>
      <w:r w:rsidR="00F578F0" w:rsidRPr="00420CAD">
        <w:rPr>
          <w:rFonts w:ascii="Times New Roman" w:hAnsi="Times New Roman" w:cs="Times New Roman"/>
          <w:i/>
          <w:iCs/>
          <w:sz w:val="24"/>
          <w:szCs w:val="24"/>
        </w:rPr>
        <w:t>cases</w:t>
      </w:r>
      <w:r w:rsidR="00756C21" w:rsidRPr="00420CAD">
        <w:rPr>
          <w:rFonts w:ascii="Times New Roman" w:hAnsi="Times New Roman" w:cs="Times New Roman"/>
          <w:i/>
          <w:iCs/>
          <w:sz w:val="24"/>
          <w:szCs w:val="24"/>
        </w:rPr>
        <w:t xml:space="preserve"> the culture</w:t>
      </w:r>
      <w:r w:rsidR="00F578F0" w:rsidRPr="00420CAD">
        <w:rPr>
          <w:rFonts w:ascii="Times New Roman" w:hAnsi="Times New Roman" w:cs="Times New Roman"/>
          <w:i/>
          <w:iCs/>
          <w:sz w:val="24"/>
          <w:szCs w:val="24"/>
        </w:rPr>
        <w:t xml:space="preserve"> of the island</w:t>
      </w:r>
      <w:r w:rsidR="00756C21" w:rsidRPr="00420CAD">
        <w:rPr>
          <w:rFonts w:ascii="Times New Roman" w:hAnsi="Times New Roman" w:cs="Times New Roman"/>
          <w:i/>
          <w:iCs/>
          <w:sz w:val="24"/>
          <w:szCs w:val="24"/>
        </w:rPr>
        <w:t>…</w:t>
      </w:r>
      <w:r w:rsidR="00570F49" w:rsidRPr="00420CAD">
        <w:rPr>
          <w:rFonts w:ascii="Times New Roman" w:hAnsi="Times New Roman" w:cs="Times New Roman"/>
          <w:i/>
          <w:iCs/>
          <w:sz w:val="24"/>
          <w:szCs w:val="24"/>
        </w:rPr>
        <w:t>for example developing small-scale, family-run tourist facilities in rural areas can lead to</w:t>
      </w:r>
      <w:r w:rsidR="00756C21" w:rsidRPr="00420CAD">
        <w:rPr>
          <w:rFonts w:ascii="Times New Roman" w:hAnsi="Times New Roman" w:cs="Times New Roman"/>
          <w:i/>
          <w:iCs/>
          <w:sz w:val="24"/>
          <w:szCs w:val="24"/>
        </w:rPr>
        <w:t xml:space="preserve"> a more sustainable tourism product </w:t>
      </w:r>
      <w:r w:rsidR="00F578F0" w:rsidRPr="00420CAD">
        <w:rPr>
          <w:rFonts w:ascii="Times New Roman" w:hAnsi="Times New Roman" w:cs="Times New Roman"/>
          <w:i/>
          <w:iCs/>
          <w:sz w:val="24"/>
          <w:szCs w:val="24"/>
        </w:rPr>
        <w:t>that will benefit those communities that need it the most</w:t>
      </w:r>
      <w:r w:rsidR="00756C21" w:rsidRPr="00420CAD">
        <w:rPr>
          <w:rFonts w:ascii="Times New Roman" w:hAnsi="Times New Roman" w:cs="Times New Roman"/>
          <w:sz w:val="24"/>
          <w:szCs w:val="24"/>
        </w:rPr>
        <w:t>”.</w:t>
      </w:r>
      <w:r w:rsidR="00B30BA9" w:rsidRPr="00420CAD">
        <w:rPr>
          <w:rFonts w:ascii="Times New Roman" w:hAnsi="Times New Roman" w:cs="Times New Roman"/>
          <w:sz w:val="24"/>
          <w:szCs w:val="24"/>
        </w:rPr>
        <w:t xml:space="preserve"> </w:t>
      </w:r>
    </w:p>
    <w:p w14:paraId="077401D1" w14:textId="77777777" w:rsidR="00630075" w:rsidRPr="00420CAD" w:rsidRDefault="00630075" w:rsidP="002066A7">
      <w:pPr>
        <w:pStyle w:val="NoSpacing"/>
        <w:jc w:val="both"/>
        <w:rPr>
          <w:rFonts w:ascii="Times New Roman" w:hAnsi="Times New Roman" w:cs="Times New Roman"/>
          <w:sz w:val="24"/>
          <w:szCs w:val="24"/>
        </w:rPr>
      </w:pPr>
    </w:p>
    <w:p w14:paraId="5CE5BEE3" w14:textId="135FBF74" w:rsidR="006042C3" w:rsidRPr="00420CAD" w:rsidRDefault="0013025C" w:rsidP="002066A7">
      <w:pPr>
        <w:pStyle w:val="NoSpacing"/>
        <w:jc w:val="both"/>
        <w:rPr>
          <w:rFonts w:ascii="Times New Roman" w:hAnsi="Times New Roman" w:cs="Times New Roman"/>
          <w:b/>
          <w:bCs/>
          <w:sz w:val="24"/>
          <w:szCs w:val="24"/>
        </w:rPr>
      </w:pPr>
      <w:r w:rsidRPr="00420CAD">
        <w:rPr>
          <w:rFonts w:ascii="Times New Roman" w:hAnsi="Times New Roman" w:cs="Times New Roman"/>
          <w:b/>
          <w:bCs/>
          <w:sz w:val="24"/>
          <w:szCs w:val="24"/>
        </w:rPr>
        <w:t xml:space="preserve">7. </w:t>
      </w:r>
      <w:r w:rsidR="006042C3" w:rsidRPr="00420CAD">
        <w:rPr>
          <w:rFonts w:ascii="Times New Roman" w:hAnsi="Times New Roman" w:cs="Times New Roman"/>
          <w:b/>
          <w:bCs/>
          <w:sz w:val="24"/>
          <w:szCs w:val="24"/>
        </w:rPr>
        <w:t>Discussion</w:t>
      </w:r>
    </w:p>
    <w:p w14:paraId="74D8EF9D" w14:textId="77777777" w:rsidR="006042C3" w:rsidRPr="00420CAD" w:rsidRDefault="006042C3" w:rsidP="002066A7">
      <w:pPr>
        <w:pStyle w:val="NoSpacing"/>
        <w:jc w:val="both"/>
        <w:rPr>
          <w:rFonts w:ascii="Times New Roman" w:hAnsi="Times New Roman" w:cs="Times New Roman"/>
          <w:b/>
          <w:bCs/>
          <w:i/>
          <w:iCs/>
          <w:sz w:val="24"/>
          <w:szCs w:val="24"/>
        </w:rPr>
      </w:pPr>
    </w:p>
    <w:p w14:paraId="5D236778" w14:textId="41888D36" w:rsidR="006042C3" w:rsidRPr="00420CAD" w:rsidRDefault="0013025C" w:rsidP="002066A7">
      <w:pPr>
        <w:pStyle w:val="NoSpacing"/>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 xml:space="preserve">7.1 </w:t>
      </w:r>
      <w:r w:rsidR="006042C3" w:rsidRPr="00420CAD">
        <w:rPr>
          <w:rFonts w:ascii="Times New Roman" w:hAnsi="Times New Roman" w:cs="Times New Roman"/>
          <w:b/>
          <w:bCs/>
          <w:i/>
          <w:iCs/>
          <w:sz w:val="24"/>
          <w:szCs w:val="24"/>
        </w:rPr>
        <w:t>Sufficient configurations</w:t>
      </w:r>
    </w:p>
    <w:p w14:paraId="32455E8E" w14:textId="529C8B2F" w:rsidR="006042C3" w:rsidRPr="00420CAD" w:rsidRDefault="00974FD3"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findings generate an interesting discussion. The first sufficient configuration is focused on cultural influence and poverty</w:t>
      </w:r>
      <w:r w:rsidR="00027225" w:rsidRPr="00420CAD">
        <w:rPr>
          <w:rFonts w:ascii="Times New Roman" w:hAnsi="Times New Roman" w:cs="Times New Roman"/>
          <w:sz w:val="24"/>
          <w:szCs w:val="24"/>
        </w:rPr>
        <w:t xml:space="preserve">. It actually highlights the connection of cultural perceptions of holidaymakers with poverty aspects. Those cultural views can determine the travel and tourism decision-making, as also highlighted by previous studies (Li and Cai, 2012; Srihadi et al., 2016). </w:t>
      </w:r>
      <w:r w:rsidR="00081124" w:rsidRPr="00420CAD">
        <w:rPr>
          <w:rFonts w:ascii="Times New Roman" w:hAnsi="Times New Roman" w:cs="Times New Roman"/>
          <w:sz w:val="24"/>
          <w:szCs w:val="24"/>
        </w:rPr>
        <w:t xml:space="preserve">Interestingly the socio-demographic of gender is also included in this solution, </w:t>
      </w:r>
      <w:r w:rsidR="00081124" w:rsidRPr="00420CAD">
        <w:rPr>
          <w:rFonts w:ascii="Times New Roman" w:hAnsi="Times New Roman" w:cs="Times New Roman"/>
          <w:sz w:val="24"/>
          <w:szCs w:val="24"/>
        </w:rPr>
        <w:lastRenderedPageBreak/>
        <w:t xml:space="preserve">highlighting the influence of culture and poverty upon this antecedent concerning destination selection, and also confirming previous studies such as Lin et al. (2014) and Okazaki and Hirose (2009). </w:t>
      </w:r>
      <w:r w:rsidR="00027225" w:rsidRPr="00420CAD">
        <w:rPr>
          <w:rFonts w:ascii="Times New Roman" w:hAnsi="Times New Roman" w:cs="Times New Roman"/>
          <w:sz w:val="24"/>
          <w:szCs w:val="24"/>
        </w:rPr>
        <w:t>The second solution concerns the destination aspects (meeting people; provided relaxation; places and activities etc.) and provides a relevant trave</w:t>
      </w:r>
      <w:r w:rsidR="000102A2" w:rsidRPr="00420CAD">
        <w:rPr>
          <w:rFonts w:ascii="Times New Roman" w:hAnsi="Times New Roman" w:cs="Times New Roman"/>
          <w:sz w:val="24"/>
          <w:szCs w:val="24"/>
        </w:rPr>
        <w:t>l</w:t>
      </w:r>
      <w:r w:rsidR="00027225" w:rsidRPr="00420CAD">
        <w:rPr>
          <w:rFonts w:ascii="Times New Roman" w:hAnsi="Times New Roman" w:cs="Times New Roman"/>
          <w:sz w:val="24"/>
          <w:szCs w:val="24"/>
        </w:rPr>
        <w:t>ler decision-making. Those push and pull (Farmaki et al., 2019; Uysal et al., 200</w:t>
      </w:r>
      <w:r w:rsidR="00CA5D53" w:rsidRPr="00420CAD">
        <w:rPr>
          <w:rFonts w:ascii="Times New Roman" w:hAnsi="Times New Roman" w:cs="Times New Roman"/>
          <w:sz w:val="24"/>
          <w:szCs w:val="24"/>
        </w:rPr>
        <w:t>9</w:t>
      </w:r>
      <w:r w:rsidR="00027225" w:rsidRPr="00420CAD">
        <w:rPr>
          <w:rFonts w:ascii="Times New Roman" w:hAnsi="Times New Roman" w:cs="Times New Roman"/>
          <w:sz w:val="24"/>
          <w:szCs w:val="24"/>
        </w:rPr>
        <w:t>) factors have a significant impact upon tourism behavio</w:t>
      </w:r>
      <w:r w:rsidR="00B125CD" w:rsidRPr="00420CAD">
        <w:rPr>
          <w:rFonts w:ascii="Times New Roman" w:hAnsi="Times New Roman" w:cs="Times New Roman"/>
          <w:sz w:val="24"/>
          <w:szCs w:val="24"/>
        </w:rPr>
        <w:t>u</w:t>
      </w:r>
      <w:r w:rsidR="00027225" w:rsidRPr="00420CAD">
        <w:rPr>
          <w:rFonts w:ascii="Times New Roman" w:hAnsi="Times New Roman" w:cs="Times New Roman"/>
          <w:sz w:val="24"/>
          <w:szCs w:val="24"/>
        </w:rPr>
        <w:t xml:space="preserve">r and ultimately lead to the destination selection. </w:t>
      </w:r>
      <w:r w:rsidR="000A3AA4" w:rsidRPr="00420CAD">
        <w:rPr>
          <w:rFonts w:ascii="Times New Roman" w:hAnsi="Times New Roman" w:cs="Times New Roman"/>
          <w:sz w:val="24"/>
          <w:szCs w:val="24"/>
        </w:rPr>
        <w:t xml:space="preserve">This solution contributes to the better understanding and significance of destination aspects towards the chaordic decision-making (with special reference to poverty) of travellers. </w:t>
      </w:r>
      <w:r w:rsidR="00027225" w:rsidRPr="00420CAD">
        <w:rPr>
          <w:rFonts w:ascii="Times New Roman" w:hAnsi="Times New Roman" w:cs="Times New Roman"/>
          <w:sz w:val="24"/>
          <w:szCs w:val="24"/>
        </w:rPr>
        <w:t>The third generated pathway deals with poverty issues. This concerns the tourists that considerably focus on the poverty extent and aspects in order to determin</w:t>
      </w:r>
      <w:r w:rsidR="00667867" w:rsidRPr="00420CAD">
        <w:rPr>
          <w:rFonts w:ascii="Times New Roman" w:hAnsi="Times New Roman" w:cs="Times New Roman"/>
          <w:sz w:val="24"/>
          <w:szCs w:val="24"/>
        </w:rPr>
        <w:t xml:space="preserve">e their destination selection. As a result, it is the main segment of the sample </w:t>
      </w:r>
      <w:r w:rsidR="005E167F">
        <w:rPr>
          <w:rFonts w:ascii="Times New Roman" w:hAnsi="Times New Roman" w:cs="Times New Roman"/>
          <w:sz w:val="24"/>
          <w:szCs w:val="24"/>
        </w:rPr>
        <w:t>for which</w:t>
      </w:r>
      <w:r w:rsidR="00667867" w:rsidRPr="00420CAD">
        <w:rPr>
          <w:rFonts w:ascii="Times New Roman" w:hAnsi="Times New Roman" w:cs="Times New Roman"/>
          <w:sz w:val="24"/>
          <w:szCs w:val="24"/>
        </w:rPr>
        <w:t xml:space="preserve"> poverty results </w:t>
      </w:r>
      <w:r w:rsidR="005E167F">
        <w:rPr>
          <w:rFonts w:ascii="Times New Roman" w:hAnsi="Times New Roman" w:cs="Times New Roman"/>
          <w:sz w:val="24"/>
          <w:szCs w:val="24"/>
        </w:rPr>
        <w:t>in</w:t>
      </w:r>
      <w:r w:rsidR="00667867" w:rsidRPr="00420CAD">
        <w:rPr>
          <w:rFonts w:ascii="Times New Roman" w:hAnsi="Times New Roman" w:cs="Times New Roman"/>
          <w:sz w:val="24"/>
          <w:szCs w:val="24"/>
        </w:rPr>
        <w:t xml:space="preserve"> a negative destination image.</w:t>
      </w:r>
      <w:r w:rsidR="000A3AA4" w:rsidRPr="00420CAD">
        <w:rPr>
          <w:rFonts w:ascii="Times New Roman" w:hAnsi="Times New Roman" w:cs="Times New Roman"/>
          <w:sz w:val="24"/>
          <w:szCs w:val="24"/>
        </w:rPr>
        <w:t xml:space="preserve"> Therefore, it contributes to the understanding of poverty effect</w:t>
      </w:r>
      <w:r w:rsidR="005E167F">
        <w:rPr>
          <w:rFonts w:ascii="Times New Roman" w:hAnsi="Times New Roman" w:cs="Times New Roman"/>
          <w:sz w:val="24"/>
          <w:szCs w:val="24"/>
        </w:rPr>
        <w:t>s</w:t>
      </w:r>
      <w:r w:rsidR="000A3AA4" w:rsidRPr="00420CAD">
        <w:rPr>
          <w:rFonts w:ascii="Times New Roman" w:hAnsi="Times New Roman" w:cs="Times New Roman"/>
          <w:sz w:val="24"/>
          <w:szCs w:val="24"/>
        </w:rPr>
        <w:t xml:space="preserve"> upon destination selection, and highlights poverty as a factor affecting touris</w:t>
      </w:r>
      <w:r w:rsidR="005E167F">
        <w:rPr>
          <w:rFonts w:ascii="Times New Roman" w:hAnsi="Times New Roman" w:cs="Times New Roman"/>
          <w:sz w:val="24"/>
          <w:szCs w:val="24"/>
        </w:rPr>
        <w:t>m</w:t>
      </w:r>
      <w:r w:rsidR="000A3AA4" w:rsidRPr="00420CAD">
        <w:rPr>
          <w:rFonts w:ascii="Times New Roman" w:hAnsi="Times New Roman" w:cs="Times New Roman"/>
          <w:sz w:val="24"/>
          <w:szCs w:val="24"/>
        </w:rPr>
        <w:t xml:space="preserve"> decision-making.</w:t>
      </w:r>
      <w:r w:rsidR="00667867" w:rsidRPr="00420CAD">
        <w:rPr>
          <w:rFonts w:ascii="Times New Roman" w:hAnsi="Times New Roman" w:cs="Times New Roman"/>
          <w:sz w:val="24"/>
          <w:szCs w:val="24"/>
        </w:rPr>
        <w:t xml:space="preserve"> Previous </w:t>
      </w:r>
      <w:r w:rsidR="005E167F">
        <w:rPr>
          <w:rFonts w:ascii="Times New Roman" w:hAnsi="Times New Roman" w:cs="Times New Roman"/>
          <w:sz w:val="24"/>
          <w:szCs w:val="24"/>
        </w:rPr>
        <w:t>studies</w:t>
      </w:r>
      <w:r w:rsidR="00667867" w:rsidRPr="00420CAD">
        <w:rPr>
          <w:rFonts w:ascii="Times New Roman" w:hAnsi="Times New Roman" w:cs="Times New Roman"/>
          <w:sz w:val="24"/>
          <w:szCs w:val="24"/>
        </w:rPr>
        <w:t xml:space="preserve"> such as Pappas and Bregoli (2016) and Tegegne et al. (2018) designate the negative effect</w:t>
      </w:r>
      <w:r w:rsidR="005E167F">
        <w:rPr>
          <w:rFonts w:ascii="Times New Roman" w:hAnsi="Times New Roman" w:cs="Times New Roman"/>
          <w:sz w:val="24"/>
          <w:szCs w:val="24"/>
        </w:rPr>
        <w:t>s</w:t>
      </w:r>
      <w:r w:rsidR="00667867" w:rsidRPr="00420CAD">
        <w:rPr>
          <w:rFonts w:ascii="Times New Roman" w:hAnsi="Times New Roman" w:cs="Times New Roman"/>
          <w:sz w:val="24"/>
          <w:szCs w:val="24"/>
        </w:rPr>
        <w:t xml:space="preserve"> of poverty upon destination image. The findings </w:t>
      </w:r>
      <w:r w:rsidR="000A3AA4" w:rsidRPr="00420CAD">
        <w:rPr>
          <w:rFonts w:ascii="Times New Roman" w:hAnsi="Times New Roman" w:cs="Times New Roman"/>
          <w:sz w:val="24"/>
          <w:szCs w:val="24"/>
        </w:rPr>
        <w:t xml:space="preserve">contribute by </w:t>
      </w:r>
      <w:r w:rsidR="00667867" w:rsidRPr="00420CAD">
        <w:rPr>
          <w:rFonts w:ascii="Times New Roman" w:hAnsi="Times New Roman" w:cs="Times New Roman"/>
          <w:sz w:val="24"/>
          <w:szCs w:val="24"/>
        </w:rPr>
        <w:t>identify</w:t>
      </w:r>
      <w:r w:rsidR="000A3AA4" w:rsidRPr="00420CAD">
        <w:rPr>
          <w:rFonts w:ascii="Times New Roman" w:hAnsi="Times New Roman" w:cs="Times New Roman"/>
          <w:sz w:val="24"/>
          <w:szCs w:val="24"/>
        </w:rPr>
        <w:t>ing</w:t>
      </w:r>
      <w:r w:rsidR="00667867" w:rsidRPr="00420CAD">
        <w:rPr>
          <w:rFonts w:ascii="Times New Roman" w:hAnsi="Times New Roman" w:cs="Times New Roman"/>
          <w:sz w:val="24"/>
          <w:szCs w:val="24"/>
        </w:rPr>
        <w:t xml:space="preserve"> </w:t>
      </w:r>
      <w:r w:rsidR="00BA4FF0" w:rsidRPr="00420CAD">
        <w:rPr>
          <w:rFonts w:ascii="Times New Roman" w:hAnsi="Times New Roman" w:cs="Times New Roman"/>
          <w:sz w:val="24"/>
          <w:szCs w:val="24"/>
        </w:rPr>
        <w:t xml:space="preserve">this issue </w:t>
      </w:r>
      <w:r w:rsidR="00667867" w:rsidRPr="00420CAD">
        <w:rPr>
          <w:rFonts w:ascii="Times New Roman" w:hAnsi="Times New Roman" w:cs="Times New Roman"/>
          <w:sz w:val="24"/>
          <w:szCs w:val="24"/>
        </w:rPr>
        <w:t>as one of the trave</w:t>
      </w:r>
      <w:r w:rsidR="000102A2" w:rsidRPr="00420CAD">
        <w:rPr>
          <w:rFonts w:ascii="Times New Roman" w:hAnsi="Times New Roman" w:cs="Times New Roman"/>
          <w:sz w:val="24"/>
          <w:szCs w:val="24"/>
        </w:rPr>
        <w:t>l</w:t>
      </w:r>
      <w:r w:rsidR="00667867" w:rsidRPr="00420CAD">
        <w:rPr>
          <w:rFonts w:ascii="Times New Roman" w:hAnsi="Times New Roman" w:cs="Times New Roman"/>
          <w:sz w:val="24"/>
          <w:szCs w:val="24"/>
        </w:rPr>
        <w:t>lers’ decision-making pathways, highlighting the importance of poverty as a driver for visiting a destination (in our case, Cyprus). The last sufficient configuration concerns travel experience and poverty, indicating that travel experience (and the subsequent generated satisfaction)</w:t>
      </w:r>
      <w:r w:rsidR="00ED5DCF" w:rsidRPr="00420CAD">
        <w:rPr>
          <w:rFonts w:ascii="Times New Roman" w:hAnsi="Times New Roman" w:cs="Times New Roman"/>
          <w:sz w:val="24"/>
          <w:szCs w:val="24"/>
        </w:rPr>
        <w:t xml:space="preserve"> is</w:t>
      </w:r>
      <w:r w:rsidR="00667867" w:rsidRPr="00420CAD">
        <w:rPr>
          <w:rFonts w:ascii="Times New Roman" w:hAnsi="Times New Roman" w:cs="Times New Roman"/>
          <w:sz w:val="24"/>
          <w:szCs w:val="24"/>
        </w:rPr>
        <w:t xml:space="preserve"> influenced by the destination poverty levels. As a result, tourists select destinations taking under consideration their expected experience in relation with th</w:t>
      </w:r>
      <w:r w:rsidR="00ED5DCF" w:rsidRPr="00420CAD">
        <w:rPr>
          <w:rFonts w:ascii="Times New Roman" w:hAnsi="Times New Roman" w:cs="Times New Roman"/>
          <w:sz w:val="24"/>
          <w:szCs w:val="24"/>
        </w:rPr>
        <w:t>e poverty extent in the preferred</w:t>
      </w:r>
      <w:r w:rsidR="00667867" w:rsidRPr="00420CAD">
        <w:rPr>
          <w:rFonts w:ascii="Times New Roman" w:hAnsi="Times New Roman" w:cs="Times New Roman"/>
          <w:sz w:val="24"/>
          <w:szCs w:val="24"/>
        </w:rPr>
        <w:t xml:space="preserve"> destination</w:t>
      </w:r>
      <w:r w:rsidR="00ED5DCF" w:rsidRPr="00420CAD">
        <w:rPr>
          <w:rFonts w:ascii="Times New Roman" w:hAnsi="Times New Roman" w:cs="Times New Roman"/>
          <w:sz w:val="24"/>
          <w:szCs w:val="24"/>
        </w:rPr>
        <w:t>.</w:t>
      </w:r>
      <w:r w:rsidR="00081124" w:rsidRPr="00420CAD">
        <w:rPr>
          <w:rFonts w:ascii="Times New Roman" w:hAnsi="Times New Roman" w:cs="Times New Roman"/>
          <w:sz w:val="24"/>
          <w:szCs w:val="24"/>
        </w:rPr>
        <w:t xml:space="preserve"> Gender also appears to play a significant role concerning the experience of travel connected with poverty. This finding further contributes to the better understanding of the formulation of destination selection perspectives, and further showcases the complexity of tourist decision-making.</w:t>
      </w:r>
    </w:p>
    <w:p w14:paraId="75927169" w14:textId="77777777" w:rsidR="00204C7A" w:rsidRPr="00420CAD" w:rsidRDefault="00204C7A" w:rsidP="002066A7">
      <w:pPr>
        <w:pStyle w:val="NoSpacing"/>
        <w:jc w:val="both"/>
        <w:rPr>
          <w:rFonts w:ascii="Times New Roman" w:hAnsi="Times New Roman" w:cs="Times New Roman"/>
          <w:sz w:val="24"/>
          <w:szCs w:val="24"/>
        </w:rPr>
      </w:pPr>
    </w:p>
    <w:p w14:paraId="72B605B2" w14:textId="2E4110B4" w:rsidR="00EB6F74" w:rsidRPr="00420CAD" w:rsidRDefault="00C3005A" w:rsidP="002066A7">
      <w:pPr>
        <w:pStyle w:val="NoSpacing"/>
        <w:jc w:val="both"/>
        <w:rPr>
          <w:rFonts w:ascii="Times New Roman" w:hAnsi="Times New Roman" w:cs="Times New Roman"/>
          <w:sz w:val="24"/>
          <w:szCs w:val="24"/>
        </w:rPr>
      </w:pPr>
      <w:bookmarkStart w:id="3" w:name="_Hlk71560944"/>
      <w:r w:rsidRPr="00420CAD">
        <w:rPr>
          <w:rFonts w:ascii="Times New Roman" w:hAnsi="Times New Roman" w:cs="Times New Roman"/>
          <w:sz w:val="24"/>
          <w:szCs w:val="24"/>
        </w:rPr>
        <w:t xml:space="preserve">Drawing from the qualitative research findings, it appears that tourism stakeholders in Cyprus give emphasis to the second solution which concerns destination attributes influencing tourists’ destination selection.  In other words, stakeholders believe that tourists choose to travel to Cyprus </w:t>
      </w:r>
      <w:r w:rsidR="00FA275D" w:rsidRPr="00420CAD">
        <w:rPr>
          <w:rFonts w:ascii="Times New Roman" w:hAnsi="Times New Roman" w:cs="Times New Roman"/>
          <w:sz w:val="24"/>
          <w:szCs w:val="24"/>
        </w:rPr>
        <w:t xml:space="preserve">for the leisure-related aspects offered by the destination as communicated by the marketing activities of DMOs and travel companies and which, in turn, are expected to satisfy their </w:t>
      </w:r>
      <w:r w:rsidR="003C0ED8" w:rsidRPr="00420CAD">
        <w:rPr>
          <w:rFonts w:ascii="Times New Roman" w:hAnsi="Times New Roman" w:cs="Times New Roman"/>
          <w:sz w:val="24"/>
          <w:szCs w:val="24"/>
        </w:rPr>
        <w:t xml:space="preserve">specific </w:t>
      </w:r>
      <w:r w:rsidR="00FA275D" w:rsidRPr="00420CAD">
        <w:rPr>
          <w:rFonts w:ascii="Times New Roman" w:hAnsi="Times New Roman" w:cs="Times New Roman"/>
          <w:sz w:val="24"/>
          <w:szCs w:val="24"/>
        </w:rPr>
        <w:t xml:space="preserve">tourist needs </w:t>
      </w:r>
      <w:r w:rsidR="003C5349" w:rsidRPr="00420CAD">
        <w:rPr>
          <w:rFonts w:ascii="Times New Roman" w:hAnsi="Times New Roman" w:cs="Times New Roman"/>
          <w:sz w:val="24"/>
          <w:szCs w:val="24"/>
        </w:rPr>
        <w:t>(</w:t>
      </w:r>
      <w:r w:rsidR="003D1534" w:rsidRPr="00420CAD">
        <w:rPr>
          <w:rFonts w:ascii="Times New Roman" w:hAnsi="Times New Roman" w:cs="Times New Roman"/>
          <w:sz w:val="24"/>
          <w:szCs w:val="24"/>
        </w:rPr>
        <w:t>i.e.,</w:t>
      </w:r>
      <w:r w:rsidR="003C5349" w:rsidRPr="00420CAD">
        <w:rPr>
          <w:rFonts w:ascii="Times New Roman" w:hAnsi="Times New Roman" w:cs="Times New Roman"/>
          <w:sz w:val="24"/>
          <w:szCs w:val="24"/>
        </w:rPr>
        <w:t xml:space="preserve"> relaxation)</w:t>
      </w:r>
      <w:r w:rsidR="00FA275D" w:rsidRPr="00420CAD">
        <w:rPr>
          <w:rFonts w:ascii="Times New Roman" w:hAnsi="Times New Roman" w:cs="Times New Roman"/>
          <w:sz w:val="24"/>
          <w:szCs w:val="24"/>
        </w:rPr>
        <w:t xml:space="preserve">. However, such emphasis suggests that industry stakeholders ignore the other pathways derived from this study, especially the third solution which is clearly oriented by poverty aspects. </w:t>
      </w:r>
      <w:r w:rsidR="000A3AA4" w:rsidRPr="00420CAD">
        <w:rPr>
          <w:rFonts w:ascii="Times New Roman" w:hAnsi="Times New Roman" w:cs="Times New Roman"/>
          <w:sz w:val="24"/>
          <w:szCs w:val="24"/>
        </w:rPr>
        <w:t xml:space="preserve">This also provides a further study contribution, since it reveals the inconsistency between the perspectives of tourists and the Cypriot key informants. </w:t>
      </w:r>
      <w:r w:rsidR="00085042" w:rsidRPr="00420CAD">
        <w:rPr>
          <w:rFonts w:ascii="Times New Roman" w:hAnsi="Times New Roman" w:cs="Times New Roman"/>
          <w:sz w:val="24"/>
          <w:szCs w:val="24"/>
        </w:rPr>
        <w:t xml:space="preserve">Whilst stakeholders acknowledge the influence of culture on poverty perceptions as well as the experience-based motive </w:t>
      </w:r>
      <w:r w:rsidR="005028A0" w:rsidRPr="00420CAD">
        <w:rPr>
          <w:rFonts w:ascii="Times New Roman" w:hAnsi="Times New Roman" w:cs="Times New Roman"/>
          <w:sz w:val="24"/>
          <w:szCs w:val="24"/>
        </w:rPr>
        <w:t>predisposing people to</w:t>
      </w:r>
      <w:r w:rsidR="00085042" w:rsidRPr="00420CAD">
        <w:rPr>
          <w:rFonts w:ascii="Times New Roman" w:hAnsi="Times New Roman" w:cs="Times New Roman"/>
          <w:sz w:val="24"/>
          <w:szCs w:val="24"/>
        </w:rPr>
        <w:t xml:space="preserve"> travel to poor destinations, </w:t>
      </w:r>
      <w:r w:rsidR="005028A0" w:rsidRPr="00420CAD">
        <w:rPr>
          <w:rFonts w:ascii="Times New Roman" w:hAnsi="Times New Roman" w:cs="Times New Roman"/>
          <w:sz w:val="24"/>
          <w:szCs w:val="24"/>
        </w:rPr>
        <w:t xml:space="preserve">they believe that tourists </w:t>
      </w:r>
      <w:r w:rsidR="00EB6F74">
        <w:rPr>
          <w:rFonts w:ascii="Times New Roman" w:hAnsi="Times New Roman" w:cs="Times New Roman"/>
          <w:sz w:val="24"/>
          <w:szCs w:val="24"/>
        </w:rPr>
        <w:t xml:space="preserve">traveling </w:t>
      </w:r>
      <w:r w:rsidR="005028A0" w:rsidRPr="00420CAD">
        <w:rPr>
          <w:rFonts w:ascii="Times New Roman" w:hAnsi="Times New Roman" w:cs="Times New Roman"/>
          <w:sz w:val="24"/>
          <w:szCs w:val="24"/>
        </w:rPr>
        <w:t>to Cyprus are motivated to visit purely because of the leisure aspects offered by the destination.</w:t>
      </w:r>
      <w:r w:rsidR="00623295" w:rsidRPr="00420CAD">
        <w:rPr>
          <w:rFonts w:ascii="Times New Roman" w:hAnsi="Times New Roman" w:cs="Times New Roman"/>
          <w:sz w:val="24"/>
          <w:szCs w:val="24"/>
        </w:rPr>
        <w:t xml:space="preserve"> This approach could lead to poor destination management, considering that our study highlights poverty perceptions as significant influencers on destination selection</w:t>
      </w:r>
      <w:r w:rsidR="002A60EB" w:rsidRPr="00420CAD">
        <w:rPr>
          <w:rFonts w:ascii="Times New Roman" w:hAnsi="Times New Roman" w:cs="Times New Roman"/>
          <w:sz w:val="24"/>
          <w:szCs w:val="24"/>
        </w:rPr>
        <w:t xml:space="preserve"> and, consequently, a determinant of </w:t>
      </w:r>
      <w:r w:rsidR="004B3370" w:rsidRPr="00420CAD">
        <w:rPr>
          <w:rFonts w:ascii="Times New Roman" w:hAnsi="Times New Roman" w:cs="Times New Roman"/>
          <w:sz w:val="24"/>
          <w:szCs w:val="24"/>
        </w:rPr>
        <w:t xml:space="preserve">the </w:t>
      </w:r>
      <w:r w:rsidR="002A60EB" w:rsidRPr="00420CAD">
        <w:rPr>
          <w:rFonts w:ascii="Times New Roman" w:hAnsi="Times New Roman" w:cs="Times New Roman"/>
          <w:sz w:val="24"/>
          <w:szCs w:val="24"/>
        </w:rPr>
        <w:t>sustainable development</w:t>
      </w:r>
      <w:r w:rsidR="004B3370" w:rsidRPr="00420CAD">
        <w:rPr>
          <w:rFonts w:ascii="Times New Roman" w:hAnsi="Times New Roman" w:cs="Times New Roman"/>
          <w:sz w:val="24"/>
          <w:szCs w:val="24"/>
        </w:rPr>
        <w:t xml:space="preserve"> of destinations</w:t>
      </w:r>
      <w:r w:rsidR="00623295" w:rsidRPr="00420CAD">
        <w:rPr>
          <w:rFonts w:ascii="Times New Roman" w:hAnsi="Times New Roman" w:cs="Times New Roman"/>
          <w:sz w:val="24"/>
          <w:szCs w:val="24"/>
        </w:rPr>
        <w:t>.</w:t>
      </w:r>
      <w:r w:rsidR="00EB6F74">
        <w:rPr>
          <w:rFonts w:ascii="Times New Roman" w:hAnsi="Times New Roman" w:cs="Times New Roman"/>
          <w:sz w:val="24"/>
          <w:szCs w:val="24"/>
        </w:rPr>
        <w:t xml:space="preserve"> </w:t>
      </w:r>
    </w:p>
    <w:bookmarkEnd w:id="3"/>
    <w:p w14:paraId="73C243EC" w14:textId="77777777" w:rsidR="00204C7A" w:rsidRPr="00420CAD" w:rsidRDefault="00204C7A" w:rsidP="002066A7">
      <w:pPr>
        <w:pStyle w:val="NoSpacing"/>
        <w:jc w:val="both"/>
        <w:rPr>
          <w:rFonts w:ascii="Times New Roman" w:hAnsi="Times New Roman" w:cs="Times New Roman"/>
          <w:sz w:val="24"/>
          <w:szCs w:val="24"/>
        </w:rPr>
      </w:pPr>
    </w:p>
    <w:p w14:paraId="57295F12" w14:textId="762A7506" w:rsidR="006042C3" w:rsidRPr="00420CAD" w:rsidRDefault="0013025C" w:rsidP="002066A7">
      <w:pPr>
        <w:pStyle w:val="NoSpacing"/>
        <w:jc w:val="both"/>
        <w:rPr>
          <w:rFonts w:ascii="Times New Roman" w:hAnsi="Times New Roman" w:cs="Times New Roman"/>
          <w:b/>
          <w:bCs/>
          <w:i/>
          <w:iCs/>
          <w:sz w:val="24"/>
          <w:szCs w:val="24"/>
        </w:rPr>
      </w:pPr>
      <w:r w:rsidRPr="00420CAD">
        <w:rPr>
          <w:rFonts w:ascii="Times New Roman" w:hAnsi="Times New Roman" w:cs="Times New Roman"/>
          <w:b/>
          <w:bCs/>
          <w:i/>
          <w:iCs/>
          <w:sz w:val="24"/>
          <w:szCs w:val="24"/>
        </w:rPr>
        <w:t xml:space="preserve">7.2 </w:t>
      </w:r>
      <w:r w:rsidR="006042C3" w:rsidRPr="00420CAD">
        <w:rPr>
          <w:rFonts w:ascii="Times New Roman" w:hAnsi="Times New Roman" w:cs="Times New Roman"/>
          <w:b/>
          <w:bCs/>
          <w:i/>
          <w:iCs/>
          <w:sz w:val="24"/>
          <w:szCs w:val="24"/>
        </w:rPr>
        <w:t>Confirmation of tenets</w:t>
      </w:r>
    </w:p>
    <w:p w14:paraId="69312747" w14:textId="5480DEFB" w:rsidR="006042C3" w:rsidRPr="00420CAD" w:rsidRDefault="00ED5DCF"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The results confirm all six of the tenets. More specifically, each attribute in included in at least one of the four different pathways that can lead to the same outcome (destination selection). These findings confirm the first tenet (T1). One more aspect is that each and every of the four generated pathways includes at least two of the examined simple conditions. More specifically, the first solution includes two conditions (f_pi; f_pa</w:t>
      </w:r>
      <w:r w:rsidR="009E4A81" w:rsidRPr="00420CAD">
        <w:rPr>
          <w:rFonts w:ascii="Times New Roman" w:hAnsi="Times New Roman" w:cs="Times New Roman"/>
          <w:sz w:val="24"/>
          <w:szCs w:val="24"/>
        </w:rPr>
        <w:t>), the second one embeds</w:t>
      </w:r>
      <w:r w:rsidRPr="00420CAD">
        <w:rPr>
          <w:rFonts w:ascii="Times New Roman" w:hAnsi="Times New Roman" w:cs="Times New Roman"/>
          <w:sz w:val="24"/>
          <w:szCs w:val="24"/>
        </w:rPr>
        <w:t xml:space="preserve"> three (f_tm; f_co; f_ma), the third solution includes two (f_pi; f_pa) and the fourth sufficient configuration includes</w:t>
      </w:r>
      <w:r w:rsidR="009E4A81" w:rsidRPr="00420CAD">
        <w:rPr>
          <w:rFonts w:ascii="Times New Roman" w:hAnsi="Times New Roman" w:cs="Times New Roman"/>
          <w:sz w:val="24"/>
          <w:szCs w:val="24"/>
        </w:rPr>
        <w:t xml:space="preserve"> three simple conditions (f_tm; f_pi; f_pa). These findings confirm the second set tenet </w:t>
      </w:r>
      <w:r w:rsidR="009E4A81" w:rsidRPr="00420CAD">
        <w:rPr>
          <w:rFonts w:ascii="Times New Roman" w:hAnsi="Times New Roman" w:cs="Times New Roman"/>
          <w:sz w:val="24"/>
          <w:szCs w:val="24"/>
        </w:rPr>
        <w:lastRenderedPageBreak/>
        <w:t>(T2). Due to the generation of multiple pathways (S1: Cultural influence and poverty; S2: Destination aspects; S3: Poverty issues; S4: Travel experience and poverty) the third set tenet (T3) is also confirmed. The contrarian case analysis (T4) is also confirmed since all the examined simple conditions are included in at least one sufficient configurations, whilst none of them appeared in all the generated pathways. The equifinality principle (T5) is also confirmed due to the fact that the findings suggest four different pathways that can lead to destination selection, whilst none of them generates a high outcome score. Finally, T5 leads to the confirmation of the sixth tenet (T6), since none of the generated recipes is relevant for all cases.</w:t>
      </w:r>
    </w:p>
    <w:p w14:paraId="485BE947" w14:textId="77777777" w:rsidR="00CF13FC" w:rsidRPr="00420CAD" w:rsidRDefault="00CF13FC" w:rsidP="002066A7">
      <w:pPr>
        <w:pStyle w:val="NoSpacing"/>
        <w:jc w:val="both"/>
        <w:rPr>
          <w:rFonts w:ascii="Times New Roman" w:hAnsi="Times New Roman" w:cs="Times New Roman"/>
          <w:sz w:val="24"/>
          <w:szCs w:val="24"/>
        </w:rPr>
      </w:pPr>
    </w:p>
    <w:p w14:paraId="11D43C1A" w14:textId="2761FEA8" w:rsidR="006042C3" w:rsidRPr="00420CAD" w:rsidRDefault="0013025C" w:rsidP="002066A7">
      <w:pPr>
        <w:pStyle w:val="NoSpacing"/>
        <w:jc w:val="both"/>
        <w:rPr>
          <w:rFonts w:ascii="Times New Roman" w:hAnsi="Times New Roman" w:cs="Times New Roman"/>
          <w:b/>
          <w:bCs/>
          <w:sz w:val="24"/>
          <w:szCs w:val="24"/>
        </w:rPr>
      </w:pPr>
      <w:r w:rsidRPr="00420CAD">
        <w:rPr>
          <w:rFonts w:ascii="Times New Roman" w:hAnsi="Times New Roman" w:cs="Times New Roman"/>
          <w:b/>
          <w:bCs/>
          <w:sz w:val="24"/>
          <w:szCs w:val="24"/>
        </w:rPr>
        <w:t xml:space="preserve">8. </w:t>
      </w:r>
      <w:r w:rsidR="006042C3" w:rsidRPr="00420CAD">
        <w:rPr>
          <w:rFonts w:ascii="Times New Roman" w:hAnsi="Times New Roman" w:cs="Times New Roman"/>
          <w:b/>
          <w:bCs/>
          <w:sz w:val="24"/>
          <w:szCs w:val="24"/>
        </w:rPr>
        <w:t>Conclusion</w:t>
      </w:r>
      <w:r w:rsidR="00E47454">
        <w:rPr>
          <w:rFonts w:ascii="Times New Roman" w:hAnsi="Times New Roman" w:cs="Times New Roman"/>
          <w:b/>
          <w:bCs/>
          <w:sz w:val="24"/>
          <w:szCs w:val="24"/>
        </w:rPr>
        <w:t>s and Implications</w:t>
      </w:r>
    </w:p>
    <w:p w14:paraId="619E2C99" w14:textId="77777777" w:rsidR="00E47454" w:rsidRDefault="00E47454" w:rsidP="002066A7">
      <w:pPr>
        <w:pStyle w:val="NoSpacing"/>
        <w:jc w:val="both"/>
        <w:rPr>
          <w:rFonts w:ascii="Times New Roman" w:hAnsi="Times New Roman" w:cs="Times New Roman"/>
          <w:sz w:val="24"/>
          <w:szCs w:val="24"/>
          <w:lang w:val="en-US"/>
        </w:rPr>
      </w:pPr>
    </w:p>
    <w:p w14:paraId="0960B4BC" w14:textId="783A6FFE" w:rsidR="00E47454" w:rsidRPr="00E47454" w:rsidRDefault="00E47454" w:rsidP="002066A7">
      <w:pPr>
        <w:pStyle w:val="NoSpacing"/>
        <w:jc w:val="both"/>
        <w:rPr>
          <w:rFonts w:ascii="Times New Roman" w:hAnsi="Times New Roman" w:cs="Times New Roman"/>
          <w:b/>
          <w:bCs/>
          <w:i/>
          <w:iCs/>
          <w:sz w:val="24"/>
          <w:szCs w:val="24"/>
          <w:lang w:val="en-US"/>
        </w:rPr>
      </w:pPr>
      <w:r w:rsidRPr="00E47454">
        <w:rPr>
          <w:rFonts w:ascii="Times New Roman" w:hAnsi="Times New Roman" w:cs="Times New Roman"/>
          <w:b/>
          <w:bCs/>
          <w:i/>
          <w:iCs/>
          <w:sz w:val="24"/>
          <w:szCs w:val="24"/>
          <w:lang w:val="en-US"/>
        </w:rPr>
        <w:t>8.1 Conclusions</w:t>
      </w:r>
    </w:p>
    <w:p w14:paraId="274144D8" w14:textId="4346ED35" w:rsidR="00A73B08" w:rsidRDefault="005E1199" w:rsidP="002066A7">
      <w:pPr>
        <w:pStyle w:val="NoSpacing"/>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The study has examined the effects</w:t>
      </w:r>
      <w:r w:rsidR="00A53015" w:rsidRPr="00420CAD">
        <w:rPr>
          <w:rFonts w:ascii="Times New Roman" w:hAnsi="Times New Roman" w:cs="Times New Roman"/>
          <w:sz w:val="24"/>
          <w:szCs w:val="24"/>
          <w:lang w:val="en-US"/>
        </w:rPr>
        <w:t xml:space="preserve"> of poverty perceptions</w:t>
      </w:r>
      <w:r w:rsidRPr="00420CAD">
        <w:rPr>
          <w:rFonts w:ascii="Times New Roman" w:hAnsi="Times New Roman" w:cs="Times New Roman"/>
          <w:sz w:val="24"/>
          <w:szCs w:val="24"/>
          <w:lang w:val="en-US"/>
        </w:rPr>
        <w:t xml:space="preserve"> upon the formulation of destination selection with special reference to British tourists trave</w:t>
      </w:r>
      <w:r w:rsidR="00B125CD" w:rsidRPr="00420CAD">
        <w:rPr>
          <w:rFonts w:ascii="Times New Roman" w:hAnsi="Times New Roman" w:cs="Times New Roman"/>
          <w:sz w:val="24"/>
          <w:szCs w:val="24"/>
          <w:lang w:val="en-US"/>
        </w:rPr>
        <w:t>l</w:t>
      </w:r>
      <w:r w:rsidRPr="00420CAD">
        <w:rPr>
          <w:rFonts w:ascii="Times New Roman" w:hAnsi="Times New Roman" w:cs="Times New Roman"/>
          <w:sz w:val="24"/>
          <w:szCs w:val="24"/>
          <w:lang w:val="en-US"/>
        </w:rPr>
        <w:t xml:space="preserve">ling </w:t>
      </w:r>
      <w:r w:rsidR="00721430" w:rsidRPr="00420CAD">
        <w:rPr>
          <w:rFonts w:ascii="Times New Roman" w:hAnsi="Times New Roman" w:cs="Times New Roman"/>
          <w:sz w:val="24"/>
          <w:szCs w:val="24"/>
          <w:lang w:val="en-US"/>
        </w:rPr>
        <w:t>to</w:t>
      </w:r>
      <w:r w:rsidRPr="00420CAD">
        <w:rPr>
          <w:rFonts w:ascii="Times New Roman" w:hAnsi="Times New Roman" w:cs="Times New Roman"/>
          <w:sz w:val="24"/>
          <w:szCs w:val="24"/>
          <w:lang w:val="en-US"/>
        </w:rPr>
        <w:t xml:space="preserve"> the island of Cyprus</w:t>
      </w:r>
      <w:r w:rsidR="00A53015" w:rsidRPr="00420CAD">
        <w:rPr>
          <w:rFonts w:ascii="Times New Roman" w:hAnsi="Times New Roman" w:cs="Times New Roman"/>
          <w:sz w:val="24"/>
          <w:szCs w:val="24"/>
          <w:lang w:val="en-US"/>
        </w:rPr>
        <w:t>, a developed destination that is nonetheless experiencing increasing poverty levels</w:t>
      </w:r>
      <w:r w:rsidRPr="00420CAD">
        <w:rPr>
          <w:rFonts w:ascii="Times New Roman" w:hAnsi="Times New Roman" w:cs="Times New Roman"/>
          <w:sz w:val="24"/>
          <w:szCs w:val="24"/>
          <w:lang w:val="en-US"/>
        </w:rPr>
        <w:t xml:space="preserve">. The mixed research findings held on British tourists have revealed four pathways focusing on: </w:t>
      </w:r>
      <w:bookmarkStart w:id="4" w:name="_Hlk71629225"/>
      <w:r w:rsidRPr="00420CAD">
        <w:rPr>
          <w:rFonts w:ascii="Times New Roman" w:hAnsi="Times New Roman" w:cs="Times New Roman"/>
          <w:sz w:val="24"/>
          <w:szCs w:val="24"/>
          <w:lang w:val="en-US"/>
        </w:rPr>
        <w:t>(i) the cultural influence and poverty (ii) the destination aspects (iii) the poverty issues, and (iv) the travel experience and poverty</w:t>
      </w:r>
      <w:bookmarkEnd w:id="4"/>
      <w:r w:rsidRPr="00420CAD">
        <w:rPr>
          <w:rFonts w:ascii="Times New Roman" w:hAnsi="Times New Roman" w:cs="Times New Roman"/>
          <w:sz w:val="24"/>
          <w:szCs w:val="24"/>
          <w:lang w:val="en-US"/>
        </w:rPr>
        <w:t xml:space="preserve">. The qualitative research </w:t>
      </w:r>
      <w:r w:rsidR="00721430" w:rsidRPr="00420CAD">
        <w:rPr>
          <w:rFonts w:ascii="Times New Roman" w:hAnsi="Times New Roman" w:cs="Times New Roman"/>
          <w:sz w:val="24"/>
          <w:szCs w:val="24"/>
          <w:lang w:val="en-US"/>
        </w:rPr>
        <w:t xml:space="preserve">findings </w:t>
      </w:r>
      <w:r w:rsidR="00A73B08" w:rsidRPr="00420CAD">
        <w:rPr>
          <w:rFonts w:ascii="Times New Roman" w:hAnsi="Times New Roman" w:cs="Times New Roman"/>
          <w:sz w:val="24"/>
          <w:szCs w:val="24"/>
          <w:lang w:val="en-US"/>
        </w:rPr>
        <w:t>based on</w:t>
      </w:r>
      <w:r w:rsidR="00721430" w:rsidRPr="00420CAD">
        <w:rPr>
          <w:rFonts w:ascii="Times New Roman" w:hAnsi="Times New Roman" w:cs="Times New Roman"/>
          <w:sz w:val="24"/>
          <w:szCs w:val="24"/>
          <w:lang w:val="en-US"/>
        </w:rPr>
        <w:t xml:space="preserve"> the perceptions of</w:t>
      </w:r>
      <w:r w:rsidRPr="00420CAD">
        <w:rPr>
          <w:rFonts w:ascii="Times New Roman" w:hAnsi="Times New Roman" w:cs="Times New Roman"/>
          <w:sz w:val="24"/>
          <w:szCs w:val="24"/>
          <w:lang w:val="en-US"/>
        </w:rPr>
        <w:t xml:space="preserve"> Cypr</w:t>
      </w:r>
      <w:r w:rsidR="00721430" w:rsidRPr="00420CAD">
        <w:rPr>
          <w:rFonts w:ascii="Times New Roman" w:hAnsi="Times New Roman" w:cs="Times New Roman"/>
          <w:sz w:val="24"/>
          <w:szCs w:val="24"/>
          <w:lang w:val="en-US"/>
        </w:rPr>
        <w:t>us</w:t>
      </w:r>
      <w:r w:rsidRPr="00420CAD">
        <w:rPr>
          <w:rFonts w:ascii="Times New Roman" w:hAnsi="Times New Roman" w:cs="Times New Roman"/>
          <w:sz w:val="24"/>
          <w:szCs w:val="24"/>
          <w:lang w:val="en-US"/>
        </w:rPr>
        <w:t xml:space="preserve"> key </w:t>
      </w:r>
      <w:r w:rsidR="00721430" w:rsidRPr="00420CAD">
        <w:rPr>
          <w:rFonts w:ascii="Times New Roman" w:hAnsi="Times New Roman" w:cs="Times New Roman"/>
          <w:sz w:val="24"/>
          <w:szCs w:val="24"/>
          <w:lang w:val="en-US"/>
        </w:rPr>
        <w:t>tourism stakeholders</w:t>
      </w:r>
      <w:r w:rsidRPr="00420CAD">
        <w:rPr>
          <w:rFonts w:ascii="Times New Roman" w:hAnsi="Times New Roman" w:cs="Times New Roman"/>
          <w:sz w:val="24"/>
          <w:szCs w:val="24"/>
          <w:lang w:val="en-US"/>
        </w:rPr>
        <w:t xml:space="preserve"> ha</w:t>
      </w:r>
      <w:r w:rsidR="00A73B08" w:rsidRPr="00420CAD">
        <w:rPr>
          <w:rFonts w:ascii="Times New Roman" w:hAnsi="Times New Roman" w:cs="Times New Roman"/>
          <w:sz w:val="24"/>
          <w:szCs w:val="24"/>
          <w:lang w:val="en-US"/>
        </w:rPr>
        <w:t>ve</w:t>
      </w:r>
      <w:r w:rsidRPr="00420CAD">
        <w:rPr>
          <w:rFonts w:ascii="Times New Roman" w:hAnsi="Times New Roman" w:cs="Times New Roman"/>
          <w:sz w:val="24"/>
          <w:szCs w:val="24"/>
          <w:lang w:val="en-US"/>
        </w:rPr>
        <w:t xml:space="preserve"> showcased that</w:t>
      </w:r>
      <w:r w:rsidR="00A73B08" w:rsidRPr="00420CAD">
        <w:rPr>
          <w:rFonts w:ascii="Times New Roman" w:hAnsi="Times New Roman" w:cs="Times New Roman"/>
          <w:sz w:val="24"/>
          <w:szCs w:val="24"/>
          <w:lang w:val="en-US"/>
        </w:rPr>
        <w:t xml:space="preserve"> industry policymakers and practitioners do not believe that tourists regard the island as a poor destination; rather, they believe that tourists are attracted to Cyprus by destination attributes such as the weather and leisure aspects. However, as our mixed method study showed</w:t>
      </w:r>
      <w:r w:rsidR="00541D8B" w:rsidRPr="00420CAD">
        <w:rPr>
          <w:rFonts w:ascii="Times New Roman" w:hAnsi="Times New Roman" w:cs="Times New Roman"/>
          <w:sz w:val="24"/>
          <w:szCs w:val="24"/>
          <w:lang w:val="en-US"/>
        </w:rPr>
        <w:t>,</w:t>
      </w:r>
      <w:r w:rsidR="00A73B08" w:rsidRPr="00420CAD">
        <w:rPr>
          <w:rFonts w:ascii="Times New Roman" w:hAnsi="Times New Roman" w:cs="Times New Roman"/>
          <w:sz w:val="24"/>
          <w:szCs w:val="24"/>
          <w:lang w:val="en-US"/>
        </w:rPr>
        <w:t xml:space="preserve"> poverty plays an integral part in tourist perceptions’ influence on destination selection,</w:t>
      </w:r>
      <w:r w:rsidR="000152C6">
        <w:rPr>
          <w:rFonts w:ascii="Times New Roman" w:hAnsi="Times New Roman" w:cs="Times New Roman"/>
          <w:sz w:val="24"/>
          <w:szCs w:val="24"/>
          <w:lang w:val="en-US"/>
        </w:rPr>
        <w:t xml:space="preserve"> carrying out significant theoretical and managerial implications</w:t>
      </w:r>
      <w:r w:rsidR="00A73B08" w:rsidRPr="00420CAD">
        <w:rPr>
          <w:rFonts w:ascii="Times New Roman" w:hAnsi="Times New Roman" w:cs="Times New Roman"/>
          <w:sz w:val="24"/>
          <w:szCs w:val="24"/>
          <w:lang w:val="en-US"/>
        </w:rPr>
        <w:t>.</w:t>
      </w:r>
      <w:r w:rsidR="00B15AD6">
        <w:rPr>
          <w:rFonts w:ascii="Times New Roman" w:hAnsi="Times New Roman" w:cs="Times New Roman"/>
          <w:sz w:val="24"/>
          <w:szCs w:val="24"/>
          <w:lang w:val="en-US"/>
        </w:rPr>
        <w:t xml:space="preserve"> </w:t>
      </w:r>
    </w:p>
    <w:p w14:paraId="1E44F40B" w14:textId="74E75C34" w:rsidR="00E47454" w:rsidRDefault="00E47454" w:rsidP="002066A7">
      <w:pPr>
        <w:pStyle w:val="NoSpacing"/>
        <w:jc w:val="both"/>
        <w:rPr>
          <w:rFonts w:ascii="Times New Roman" w:hAnsi="Times New Roman" w:cs="Times New Roman"/>
          <w:sz w:val="24"/>
          <w:szCs w:val="24"/>
          <w:lang w:val="en-US"/>
        </w:rPr>
      </w:pPr>
    </w:p>
    <w:p w14:paraId="6AC93DAF" w14:textId="4AA6FE26" w:rsidR="00E47454" w:rsidRDefault="00E47454" w:rsidP="002066A7">
      <w:pPr>
        <w:pStyle w:val="NoSpacing"/>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8.2 Theoretical implications</w:t>
      </w:r>
    </w:p>
    <w:p w14:paraId="369CCD0B" w14:textId="4A5E257A" w:rsidR="00E47454" w:rsidRDefault="00AB687C" w:rsidP="002066A7">
      <w:pPr>
        <w:pStyle w:val="NoSpacing"/>
        <w:jc w:val="both"/>
        <w:rPr>
          <w:rFonts w:ascii="Times New Roman" w:hAnsi="Times New Roman" w:cs="Times New Roman"/>
          <w:sz w:val="24"/>
          <w:szCs w:val="24"/>
        </w:rPr>
      </w:pPr>
      <w:r>
        <w:rPr>
          <w:rFonts w:ascii="Times New Roman" w:hAnsi="Times New Roman" w:cs="Times New Roman"/>
          <w:sz w:val="24"/>
          <w:szCs w:val="24"/>
          <w:lang w:val="en-US"/>
        </w:rPr>
        <w:t xml:space="preserve">To the best of our knowledge, this is the first study that examines how tourism decision-making is formulated in relation to developed destinations’ rising poverty levels. </w:t>
      </w:r>
      <w:r w:rsidR="000A0A2A">
        <w:rPr>
          <w:rFonts w:ascii="Times New Roman" w:hAnsi="Times New Roman" w:cs="Times New Roman"/>
          <w:sz w:val="24"/>
          <w:szCs w:val="24"/>
          <w:lang w:val="en-US"/>
        </w:rPr>
        <w:t>Poverty</w:t>
      </w:r>
      <w:r>
        <w:rPr>
          <w:rFonts w:ascii="Times New Roman" w:hAnsi="Times New Roman" w:cs="Times New Roman"/>
          <w:sz w:val="24"/>
          <w:szCs w:val="24"/>
          <w:lang w:val="en-US"/>
        </w:rPr>
        <w:t xml:space="preserve"> is becoming particularly important in light of </w:t>
      </w:r>
      <w:r w:rsidR="000A0A2A">
        <w:rPr>
          <w:rFonts w:ascii="Times New Roman" w:hAnsi="Times New Roman" w:cs="Times New Roman"/>
          <w:sz w:val="24"/>
          <w:szCs w:val="24"/>
          <w:lang w:val="en-US"/>
        </w:rPr>
        <w:t xml:space="preserve">the </w:t>
      </w:r>
      <w:r>
        <w:rPr>
          <w:rFonts w:ascii="Times New Roman" w:hAnsi="Times New Roman" w:cs="Times New Roman"/>
          <w:sz w:val="24"/>
          <w:szCs w:val="24"/>
          <w:lang w:val="en-US"/>
        </w:rPr>
        <w:t>COVID-19 pandemic’s detrimental economic effects on both developing and developed countries</w:t>
      </w:r>
      <w:r w:rsidR="000A0A2A">
        <w:rPr>
          <w:rFonts w:ascii="Times New Roman" w:hAnsi="Times New Roman" w:cs="Times New Roman"/>
          <w:sz w:val="24"/>
          <w:szCs w:val="24"/>
          <w:lang w:val="en-US"/>
        </w:rPr>
        <w:t xml:space="preserve"> (World Bank, 2020)</w:t>
      </w:r>
      <w:r>
        <w:rPr>
          <w:rFonts w:ascii="Times New Roman" w:hAnsi="Times New Roman" w:cs="Times New Roman"/>
          <w:sz w:val="24"/>
          <w:szCs w:val="24"/>
          <w:lang w:val="en-US"/>
        </w:rPr>
        <w:t>. The pandemic has brought international travel to a standstill</w:t>
      </w:r>
      <w:r w:rsidR="000A0A2A">
        <w:rPr>
          <w:rFonts w:ascii="Times New Roman" w:hAnsi="Times New Roman" w:cs="Times New Roman"/>
          <w:sz w:val="24"/>
          <w:szCs w:val="24"/>
          <w:lang w:val="en-US"/>
        </w:rPr>
        <w:t xml:space="preserve"> (Farmaki et al., 2020)</w:t>
      </w:r>
      <w:r>
        <w:rPr>
          <w:rFonts w:ascii="Times New Roman" w:hAnsi="Times New Roman" w:cs="Times New Roman"/>
          <w:sz w:val="24"/>
          <w:szCs w:val="24"/>
          <w:lang w:val="en-US"/>
        </w:rPr>
        <w:t>, inflicting severe economic impacts on destinations</w:t>
      </w:r>
      <w:r w:rsidR="00BA29F0">
        <w:rPr>
          <w:rFonts w:ascii="Times New Roman" w:hAnsi="Times New Roman" w:cs="Times New Roman"/>
          <w:sz w:val="24"/>
          <w:szCs w:val="24"/>
          <w:lang w:val="en-US"/>
        </w:rPr>
        <w:t>, particularly those</w:t>
      </w:r>
      <w:r>
        <w:rPr>
          <w:rFonts w:ascii="Times New Roman" w:hAnsi="Times New Roman" w:cs="Times New Roman"/>
          <w:sz w:val="24"/>
          <w:szCs w:val="24"/>
          <w:lang w:val="en-US"/>
        </w:rPr>
        <w:t xml:space="preserve"> relying on tourism</w:t>
      </w:r>
      <w:r w:rsidR="00BA29F0">
        <w:rPr>
          <w:rFonts w:ascii="Times New Roman" w:hAnsi="Times New Roman" w:cs="Times New Roman"/>
          <w:sz w:val="24"/>
          <w:szCs w:val="24"/>
          <w:lang w:val="en-US"/>
        </w:rPr>
        <w:t xml:space="preserve"> for their economic survival</w:t>
      </w:r>
      <w:r>
        <w:rPr>
          <w:rFonts w:ascii="Times New Roman" w:hAnsi="Times New Roman" w:cs="Times New Roman"/>
          <w:sz w:val="24"/>
          <w:szCs w:val="24"/>
          <w:lang w:val="en-US"/>
        </w:rPr>
        <w:t>. One such destination is Cyprus, the case chosen for this study.</w:t>
      </w:r>
      <w:r w:rsidR="00BA29F0">
        <w:rPr>
          <w:rFonts w:ascii="Times New Roman" w:hAnsi="Times New Roman" w:cs="Times New Roman"/>
          <w:sz w:val="24"/>
          <w:szCs w:val="24"/>
          <w:lang w:val="en-US"/>
        </w:rPr>
        <w:t xml:space="preserve">  As such, this study makes a significant theoretical contribution in that it highlights the increasing importance of poverty in tourism studies and, subsequently, the necessity to examine the construct in relation to travel behaviour, destination image and tourism decision-making</w:t>
      </w:r>
      <w:r w:rsidRPr="00420CAD">
        <w:rPr>
          <w:rFonts w:ascii="Times New Roman" w:hAnsi="Times New Roman" w:cs="Times New Roman"/>
          <w:sz w:val="24"/>
          <w:szCs w:val="24"/>
          <w:lang w:val="en-US"/>
        </w:rPr>
        <w:t>.</w:t>
      </w:r>
      <w:r w:rsidR="00BA29F0" w:rsidRPr="00BA29F0">
        <w:rPr>
          <w:rFonts w:ascii="Times New Roman" w:hAnsi="Times New Roman" w:cs="Times New Roman"/>
          <w:sz w:val="24"/>
          <w:szCs w:val="24"/>
        </w:rPr>
        <w:t xml:space="preserve"> </w:t>
      </w:r>
      <w:r w:rsidR="00BA29F0">
        <w:rPr>
          <w:rFonts w:ascii="Times New Roman" w:hAnsi="Times New Roman" w:cs="Times New Roman"/>
          <w:sz w:val="24"/>
          <w:szCs w:val="24"/>
        </w:rPr>
        <w:t xml:space="preserve">There are numerous studies investigating poor destinations from a volunteer or slum tourism perspective, highlighting the role of such tourism forms in promoting sustainable development for developing destinations. Yet, there is a dearth of knowledge of how </w:t>
      </w:r>
      <w:r w:rsidR="009746DB">
        <w:rPr>
          <w:rFonts w:ascii="Times New Roman" w:hAnsi="Times New Roman" w:cs="Times New Roman"/>
          <w:sz w:val="24"/>
          <w:szCs w:val="24"/>
        </w:rPr>
        <w:t xml:space="preserve">developed destinations’ increasing poverty may interact with tourist decision-making. </w:t>
      </w:r>
      <w:r w:rsidR="00BA29F0" w:rsidRPr="00420CAD">
        <w:rPr>
          <w:rFonts w:ascii="Times New Roman" w:hAnsi="Times New Roman" w:cs="Times New Roman"/>
          <w:sz w:val="24"/>
          <w:szCs w:val="24"/>
        </w:rPr>
        <w:t>Tourism decision-making and behavioural intentions are characteri</w:t>
      </w:r>
      <w:r w:rsidR="00BA29F0">
        <w:rPr>
          <w:rFonts w:ascii="Times New Roman" w:hAnsi="Times New Roman" w:cs="Times New Roman"/>
          <w:sz w:val="24"/>
          <w:szCs w:val="24"/>
        </w:rPr>
        <w:t>s</w:t>
      </w:r>
      <w:r w:rsidR="00BA29F0" w:rsidRPr="00420CAD">
        <w:rPr>
          <w:rFonts w:ascii="Times New Roman" w:hAnsi="Times New Roman" w:cs="Times New Roman"/>
          <w:sz w:val="24"/>
          <w:szCs w:val="24"/>
        </w:rPr>
        <w:t>ed by complexity due to the presence of multiple criteria</w:t>
      </w:r>
      <w:r w:rsidR="00DD31CA">
        <w:rPr>
          <w:rFonts w:ascii="Times New Roman" w:hAnsi="Times New Roman" w:cs="Times New Roman"/>
          <w:sz w:val="24"/>
          <w:szCs w:val="24"/>
        </w:rPr>
        <w:t xml:space="preserve"> (</w:t>
      </w:r>
      <w:r w:rsidR="00DD31CA" w:rsidRPr="00420CAD">
        <w:rPr>
          <w:rFonts w:ascii="Times New Roman" w:hAnsi="Times New Roman" w:cs="Times New Roman"/>
          <w:sz w:val="24"/>
          <w:szCs w:val="24"/>
        </w:rPr>
        <w:t>Atadil et al., 2018; Mohamed et al., 202</w:t>
      </w:r>
      <w:r w:rsidR="00DD31CA">
        <w:rPr>
          <w:rFonts w:ascii="Times New Roman" w:hAnsi="Times New Roman" w:cs="Times New Roman"/>
          <w:sz w:val="24"/>
          <w:szCs w:val="24"/>
        </w:rPr>
        <w:t>0)</w:t>
      </w:r>
      <w:r w:rsidR="00BA29F0" w:rsidRPr="00420CAD">
        <w:rPr>
          <w:rFonts w:ascii="Times New Roman" w:hAnsi="Times New Roman" w:cs="Times New Roman"/>
          <w:sz w:val="24"/>
          <w:szCs w:val="24"/>
        </w:rPr>
        <w:t>, the interaction of which may yield various combinations of predictors that explain tourist behaviour</w:t>
      </w:r>
      <w:r w:rsidR="00CC6521">
        <w:rPr>
          <w:rFonts w:ascii="Times New Roman" w:hAnsi="Times New Roman" w:cs="Times New Roman"/>
          <w:sz w:val="24"/>
          <w:szCs w:val="24"/>
        </w:rPr>
        <w:t xml:space="preserve"> (</w:t>
      </w:r>
      <w:r w:rsidR="00CC6521" w:rsidRPr="00420CAD">
        <w:rPr>
          <w:rFonts w:ascii="Times New Roman" w:hAnsi="Times New Roman" w:cs="Times New Roman"/>
          <w:sz w:val="24"/>
          <w:szCs w:val="24"/>
        </w:rPr>
        <w:t>Woodside, 2017</w:t>
      </w:r>
      <w:r w:rsidR="00CC6521">
        <w:rPr>
          <w:rFonts w:ascii="Times New Roman" w:hAnsi="Times New Roman" w:cs="Times New Roman"/>
          <w:sz w:val="24"/>
          <w:szCs w:val="24"/>
        </w:rPr>
        <w:t>)</w:t>
      </w:r>
      <w:r w:rsidR="00BA29F0" w:rsidRPr="00420CAD">
        <w:rPr>
          <w:rFonts w:ascii="Times New Roman" w:hAnsi="Times New Roman" w:cs="Times New Roman"/>
          <w:sz w:val="24"/>
          <w:szCs w:val="24"/>
        </w:rPr>
        <w:t>.</w:t>
      </w:r>
      <w:r w:rsidR="00DD31CA">
        <w:rPr>
          <w:rFonts w:ascii="Times New Roman" w:hAnsi="Times New Roman" w:cs="Times New Roman"/>
          <w:sz w:val="24"/>
          <w:szCs w:val="24"/>
        </w:rPr>
        <w:t xml:space="preserve"> </w:t>
      </w:r>
      <w:r w:rsidR="00BA29F0" w:rsidRPr="00420CAD">
        <w:rPr>
          <w:rFonts w:ascii="Times New Roman" w:hAnsi="Times New Roman" w:cs="Times New Roman"/>
          <w:sz w:val="24"/>
          <w:szCs w:val="24"/>
        </w:rPr>
        <w:t xml:space="preserve"> </w:t>
      </w:r>
      <w:r w:rsidR="00BA29F0">
        <w:rPr>
          <w:rFonts w:ascii="Times New Roman" w:hAnsi="Times New Roman" w:cs="Times New Roman"/>
          <w:sz w:val="24"/>
          <w:szCs w:val="24"/>
        </w:rPr>
        <w:t xml:space="preserve">The </w:t>
      </w:r>
      <w:r w:rsidR="00BA29F0" w:rsidRPr="00337E97">
        <w:rPr>
          <w:rFonts w:ascii="Times New Roman" w:hAnsi="Times New Roman" w:cs="Times New Roman"/>
          <w:sz w:val="24"/>
          <w:szCs w:val="24"/>
        </w:rPr>
        <w:t xml:space="preserve">complexity </w:t>
      </w:r>
      <w:r w:rsidR="00BA29F0">
        <w:rPr>
          <w:rFonts w:ascii="Times New Roman" w:hAnsi="Times New Roman" w:cs="Times New Roman"/>
          <w:sz w:val="24"/>
          <w:szCs w:val="24"/>
        </w:rPr>
        <w:t>surrounding</w:t>
      </w:r>
      <w:r w:rsidR="00BA29F0" w:rsidRPr="00337E97">
        <w:rPr>
          <w:rFonts w:ascii="Times New Roman" w:hAnsi="Times New Roman" w:cs="Times New Roman"/>
          <w:sz w:val="24"/>
          <w:szCs w:val="24"/>
        </w:rPr>
        <w:t xml:space="preserve"> tourism decision-making </w:t>
      </w:r>
      <w:r w:rsidR="009746DB">
        <w:rPr>
          <w:rFonts w:ascii="Times New Roman" w:hAnsi="Times New Roman" w:cs="Times New Roman"/>
          <w:sz w:val="24"/>
          <w:szCs w:val="24"/>
        </w:rPr>
        <w:t xml:space="preserve">though </w:t>
      </w:r>
      <w:r w:rsidR="00BA29F0">
        <w:rPr>
          <w:rFonts w:ascii="Times New Roman" w:hAnsi="Times New Roman" w:cs="Times New Roman"/>
          <w:sz w:val="24"/>
          <w:szCs w:val="24"/>
        </w:rPr>
        <w:t xml:space="preserve">is currently </w:t>
      </w:r>
      <w:r w:rsidR="00BA29F0" w:rsidRPr="00337E97">
        <w:rPr>
          <w:rFonts w:ascii="Times New Roman" w:hAnsi="Times New Roman" w:cs="Times New Roman"/>
          <w:sz w:val="24"/>
          <w:szCs w:val="24"/>
        </w:rPr>
        <w:t>higher than ever</w:t>
      </w:r>
      <w:r w:rsidR="00BA29F0">
        <w:rPr>
          <w:rFonts w:ascii="Times New Roman" w:hAnsi="Times New Roman" w:cs="Times New Roman"/>
          <w:sz w:val="24"/>
          <w:szCs w:val="24"/>
        </w:rPr>
        <w:t xml:space="preserve"> due to </w:t>
      </w:r>
      <w:r w:rsidR="00BA29F0" w:rsidRPr="00337E97">
        <w:rPr>
          <w:rFonts w:ascii="Times New Roman" w:hAnsi="Times New Roman" w:cs="Times New Roman"/>
          <w:sz w:val="24"/>
          <w:szCs w:val="24"/>
        </w:rPr>
        <w:t xml:space="preserve">the rapid changes </w:t>
      </w:r>
      <w:r w:rsidR="00BA29F0">
        <w:rPr>
          <w:rFonts w:ascii="Times New Roman" w:hAnsi="Times New Roman" w:cs="Times New Roman"/>
          <w:sz w:val="24"/>
          <w:szCs w:val="24"/>
        </w:rPr>
        <w:t xml:space="preserve">that the </w:t>
      </w:r>
      <w:r w:rsidR="00BA29F0" w:rsidRPr="00337E97">
        <w:rPr>
          <w:rFonts w:ascii="Times New Roman" w:hAnsi="Times New Roman" w:cs="Times New Roman"/>
          <w:sz w:val="24"/>
          <w:szCs w:val="24"/>
        </w:rPr>
        <w:t xml:space="preserve">COVID-19 pandemic </w:t>
      </w:r>
      <w:r w:rsidR="00BA29F0">
        <w:rPr>
          <w:rFonts w:ascii="Times New Roman" w:hAnsi="Times New Roman" w:cs="Times New Roman"/>
          <w:sz w:val="24"/>
          <w:szCs w:val="24"/>
        </w:rPr>
        <w:t>inflicted on international travel</w:t>
      </w:r>
      <w:r w:rsidR="00BA29F0" w:rsidRPr="00337E97">
        <w:rPr>
          <w:rFonts w:ascii="Times New Roman" w:hAnsi="Times New Roman" w:cs="Times New Roman"/>
          <w:sz w:val="24"/>
          <w:szCs w:val="24"/>
        </w:rPr>
        <w:t xml:space="preserve"> (Gaur et al., 2021)</w:t>
      </w:r>
      <w:r w:rsidR="00BA29F0">
        <w:rPr>
          <w:rFonts w:ascii="Times New Roman" w:hAnsi="Times New Roman" w:cs="Times New Roman"/>
          <w:sz w:val="24"/>
          <w:szCs w:val="24"/>
        </w:rPr>
        <w:t xml:space="preserve"> and countries’ poverty levels (</w:t>
      </w:r>
      <w:r w:rsidR="00BA29F0" w:rsidRPr="00420CAD">
        <w:rPr>
          <w:rFonts w:ascii="Times New Roman" w:hAnsi="Times New Roman" w:cs="Times New Roman"/>
          <w:sz w:val="24"/>
          <w:szCs w:val="24"/>
          <w:lang w:val="en-US"/>
        </w:rPr>
        <w:t>World Bank, 2020</w:t>
      </w:r>
      <w:r w:rsidR="00BA29F0">
        <w:rPr>
          <w:rFonts w:ascii="Times New Roman" w:hAnsi="Times New Roman" w:cs="Times New Roman"/>
          <w:sz w:val="24"/>
          <w:szCs w:val="24"/>
        </w:rPr>
        <w:t>)</w:t>
      </w:r>
      <w:r w:rsidR="009746DB">
        <w:rPr>
          <w:rFonts w:ascii="Times New Roman" w:hAnsi="Times New Roman" w:cs="Times New Roman"/>
          <w:sz w:val="24"/>
          <w:szCs w:val="24"/>
        </w:rPr>
        <w:t>, making this study a timely one in potentially opening new avenues for further research on poverty beyond the developing destination context.</w:t>
      </w:r>
      <w:r w:rsidR="00BA29F0" w:rsidRPr="00420CAD">
        <w:rPr>
          <w:rFonts w:ascii="Times New Roman" w:hAnsi="Times New Roman" w:cs="Times New Roman"/>
          <w:sz w:val="24"/>
          <w:szCs w:val="24"/>
        </w:rPr>
        <w:t xml:space="preserve"> </w:t>
      </w:r>
    </w:p>
    <w:p w14:paraId="1A56449E" w14:textId="4E24A4F3" w:rsidR="0045777E" w:rsidRDefault="0045777E" w:rsidP="002066A7">
      <w:pPr>
        <w:pStyle w:val="NoSpacing"/>
        <w:jc w:val="both"/>
        <w:rPr>
          <w:rFonts w:ascii="Times New Roman" w:hAnsi="Times New Roman" w:cs="Times New Roman"/>
          <w:sz w:val="24"/>
          <w:szCs w:val="24"/>
        </w:rPr>
      </w:pPr>
    </w:p>
    <w:p w14:paraId="6ED8EAC5" w14:textId="77777777" w:rsidR="0015345F" w:rsidRPr="006377F7" w:rsidRDefault="0015345F" w:rsidP="002066A7">
      <w:pPr>
        <w:pStyle w:val="NoSpacing"/>
        <w:jc w:val="both"/>
        <w:rPr>
          <w:rFonts w:ascii="Times New Roman" w:hAnsi="Times New Roman" w:cs="Times New Roman"/>
          <w:sz w:val="24"/>
          <w:szCs w:val="24"/>
        </w:rPr>
      </w:pPr>
    </w:p>
    <w:p w14:paraId="269E9204" w14:textId="6AFB5695" w:rsidR="00E47454" w:rsidRPr="00420CAD" w:rsidRDefault="00E47454" w:rsidP="00E47454">
      <w:pPr>
        <w:pStyle w:val="NoSpacing"/>
        <w:jc w:val="both"/>
        <w:rPr>
          <w:rFonts w:ascii="Times New Roman" w:hAnsi="Times New Roman" w:cs="Times New Roman"/>
          <w:b/>
          <w:i/>
          <w:sz w:val="24"/>
          <w:szCs w:val="24"/>
        </w:rPr>
      </w:pPr>
      <w:r>
        <w:rPr>
          <w:rFonts w:ascii="Times New Roman" w:hAnsi="Times New Roman" w:cs="Times New Roman"/>
          <w:b/>
          <w:i/>
          <w:sz w:val="24"/>
          <w:szCs w:val="24"/>
        </w:rPr>
        <w:lastRenderedPageBreak/>
        <w:t>8</w:t>
      </w:r>
      <w:r w:rsidRPr="00420CAD">
        <w:rPr>
          <w:rFonts w:ascii="Times New Roman" w:hAnsi="Times New Roman" w:cs="Times New Roman"/>
          <w:b/>
          <w:i/>
          <w:sz w:val="24"/>
          <w:szCs w:val="24"/>
        </w:rPr>
        <w:t>.3 Managerial implications</w:t>
      </w:r>
    </w:p>
    <w:p w14:paraId="2B3CD0E5" w14:textId="1EB27241" w:rsidR="006E1061" w:rsidRDefault="00E47454" w:rsidP="00E47454">
      <w:pPr>
        <w:pStyle w:val="NoSpacing"/>
        <w:jc w:val="both"/>
        <w:rPr>
          <w:rFonts w:ascii="Times New Roman" w:hAnsi="Times New Roman" w:cs="Times New Roman"/>
          <w:sz w:val="24"/>
          <w:szCs w:val="24"/>
        </w:rPr>
      </w:pPr>
      <w:r w:rsidRPr="00420CAD">
        <w:rPr>
          <w:rFonts w:ascii="Times New Roman" w:hAnsi="Times New Roman" w:cs="Times New Roman"/>
          <w:sz w:val="24"/>
          <w:szCs w:val="24"/>
        </w:rPr>
        <w:t xml:space="preserve">Destination planners and policymakers can use the above generated solutions as a guide for improving destination management and marketing strategies as well as their efforts to achieve sustainable tourism development. Destinations can opt for any of the sufficient configurations according to their strategic goals and available resources regarding tourism development in an effort to attract tourists. We need to have in mind that the extent of complexity and the derived chaordic systems cannot be reduced. </w:t>
      </w:r>
      <w:r w:rsidRPr="00350AF6">
        <w:rPr>
          <w:rFonts w:ascii="Times New Roman" w:hAnsi="Times New Roman" w:cs="Times New Roman"/>
          <w:sz w:val="24"/>
          <w:szCs w:val="24"/>
        </w:rPr>
        <w:t>Moreover, unpredictable and volatile aspects create numerous challenges (in micro and macro level), and destination planners should make the appropriate preparations for the mitigation of negative effects, ensuring the tourism industry’s further development</w:t>
      </w:r>
      <w:r w:rsidRPr="00350AF6">
        <w:t xml:space="preserve"> (</w:t>
      </w:r>
      <w:r w:rsidRPr="00350AF6">
        <w:rPr>
          <w:rFonts w:ascii="Times New Roman" w:hAnsi="Times New Roman" w:cs="Times New Roman"/>
          <w:sz w:val="24"/>
          <w:szCs w:val="24"/>
        </w:rPr>
        <w:t xml:space="preserve">Giousmpasoglou et al., 2021). </w:t>
      </w:r>
      <w:r>
        <w:rPr>
          <w:rFonts w:ascii="Times New Roman" w:hAnsi="Times New Roman" w:cs="Times New Roman"/>
          <w:sz w:val="24"/>
          <w:szCs w:val="24"/>
        </w:rPr>
        <w:t xml:space="preserve">As </w:t>
      </w:r>
      <w:r>
        <w:rPr>
          <w:rFonts w:ascii="Times New Roman" w:hAnsi="Times New Roman" w:cs="Times New Roman"/>
          <w:color w:val="000000" w:themeColor="text1"/>
          <w:sz w:val="24"/>
          <w:szCs w:val="24"/>
        </w:rPr>
        <w:t>Bhattacharya et al. (2021) noted, tourism enterprises and governments can show resilience at times of crises by focusing on the creation of appropriate frameworks and supportive strategies so as to handle negative impacts.</w:t>
      </w:r>
      <w:r>
        <w:rPr>
          <w:rFonts w:ascii="Times New Roman" w:hAnsi="Times New Roman" w:cs="Times New Roman"/>
          <w:sz w:val="24"/>
          <w:szCs w:val="24"/>
        </w:rPr>
        <w:t xml:space="preserve"> </w:t>
      </w:r>
      <w:r w:rsidRPr="00420CAD">
        <w:rPr>
          <w:rFonts w:ascii="Times New Roman" w:hAnsi="Times New Roman" w:cs="Times New Roman"/>
          <w:sz w:val="24"/>
          <w:szCs w:val="24"/>
        </w:rPr>
        <w:t>However, through the implementation of specific methods (in our case the application of fsQCA), the extent of complexity can be identified and predicted assisting stakeholders to undertake more informed decisions. In order to achieve this, it is essential to provide specific pathways and alternatives so as for the decision-makers to have the ability to select the most suitable solution for them. For instance, destinations experiencing poverty may focus on the first solution which prescribes that the cultural perceptions of travellers interact with poverty aspects and target specific cultural groups of tourists. On the contrary, destinations that want to divert away from poverty perceptions may focus on the second solution that is oriented on destination aspects, which act as pull factors in the tourist decision-making process.</w:t>
      </w:r>
      <w:r>
        <w:rPr>
          <w:rFonts w:ascii="Times New Roman" w:hAnsi="Times New Roman" w:cs="Times New Roman"/>
          <w:sz w:val="24"/>
          <w:szCs w:val="24"/>
        </w:rPr>
        <w:t xml:space="preserve"> </w:t>
      </w:r>
      <w:r w:rsidR="006863A1">
        <w:rPr>
          <w:rFonts w:ascii="Times New Roman" w:hAnsi="Times New Roman" w:cs="Times New Roman"/>
          <w:sz w:val="24"/>
          <w:szCs w:val="24"/>
        </w:rPr>
        <w:t>A</w:t>
      </w:r>
      <w:r>
        <w:rPr>
          <w:rFonts w:ascii="Times New Roman" w:hAnsi="Times New Roman" w:cs="Times New Roman"/>
          <w:sz w:val="24"/>
          <w:szCs w:val="24"/>
        </w:rPr>
        <w:t xml:space="preserve">ccording to Ghaderi et al. (2021), service challenges during crises mainly originate from factors related to people and external conditions. Therefore, attempts to shift attention away from poverty may consider the enhancement of service-related aspects in hospitality and tourism. </w:t>
      </w:r>
    </w:p>
    <w:p w14:paraId="7EC60E6B" w14:textId="77777777" w:rsidR="006E1061" w:rsidRDefault="006E1061" w:rsidP="00E47454">
      <w:pPr>
        <w:pStyle w:val="NoSpacing"/>
        <w:jc w:val="both"/>
        <w:rPr>
          <w:rFonts w:ascii="Times New Roman" w:hAnsi="Times New Roman" w:cs="Times New Roman"/>
          <w:sz w:val="24"/>
          <w:szCs w:val="24"/>
        </w:rPr>
      </w:pPr>
    </w:p>
    <w:p w14:paraId="4C81B236" w14:textId="23A69582" w:rsidR="00E47454" w:rsidRPr="003D1DA6" w:rsidRDefault="00E47454"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rPr>
        <w:t>Another aspect is that the destinations may use marketing activities to highlight desirable destination attributes and attract specific groups of tourists in accordance with tourists’ motives and cultural orientation. However, this is directly connected with the type of market segments they may want to attract</w:t>
      </w:r>
      <w:r>
        <w:rPr>
          <w:rFonts w:ascii="Times New Roman" w:hAnsi="Times New Roman" w:cs="Times New Roman"/>
          <w:sz w:val="24"/>
          <w:szCs w:val="24"/>
        </w:rPr>
        <w:t xml:space="preserve">, </w:t>
      </w:r>
      <w:r w:rsidRPr="005710AB">
        <w:rPr>
          <w:rFonts w:ascii="Times New Roman" w:hAnsi="Times New Roman" w:cs="Times New Roman"/>
          <w:sz w:val="24"/>
          <w:szCs w:val="24"/>
        </w:rPr>
        <w:t xml:space="preserve">hence the stakeholders and destination planners should find effective ways to protect the competitiveness and subsequently the further development of the industry (Yacoub </w:t>
      </w:r>
      <w:r>
        <w:rPr>
          <w:rFonts w:ascii="Times New Roman" w:hAnsi="Times New Roman" w:cs="Times New Roman"/>
          <w:sz w:val="24"/>
          <w:szCs w:val="24"/>
        </w:rPr>
        <w:t>and</w:t>
      </w:r>
      <w:r w:rsidRPr="005710AB">
        <w:rPr>
          <w:rFonts w:ascii="Times New Roman" w:hAnsi="Times New Roman" w:cs="Times New Roman"/>
          <w:sz w:val="24"/>
          <w:szCs w:val="24"/>
        </w:rPr>
        <w:t xml:space="preserve"> ElHajjar, 2021). </w:t>
      </w:r>
      <w:r w:rsidRPr="00420CAD">
        <w:rPr>
          <w:rFonts w:ascii="Times New Roman" w:hAnsi="Times New Roman" w:cs="Times New Roman"/>
          <w:sz w:val="24"/>
          <w:szCs w:val="24"/>
        </w:rPr>
        <w:t>For example, if a destination is dominated by mass packaged tourism (such as Cyprus), differentiation marketing can be considered as a versatile solution. By this means, the destination is likely to attract a higher volume of tourists focusing on specific specialised activities, having higher disposable income for tourism and be more concerned about the unique characteristics of the destination.  On the other hand, if a destination chooses to use its poverty as a driver of tourism demand it may select the third sufficient configuration as a pathway to destination selection. This is because this solution is mostly oriented on poverty aspects that influence the touris</w:t>
      </w:r>
      <w:r>
        <w:rPr>
          <w:rFonts w:ascii="Times New Roman" w:hAnsi="Times New Roman" w:cs="Times New Roman"/>
          <w:sz w:val="24"/>
          <w:szCs w:val="24"/>
        </w:rPr>
        <w:t>m</w:t>
      </w:r>
      <w:r w:rsidRPr="00420CAD">
        <w:rPr>
          <w:rFonts w:ascii="Times New Roman" w:hAnsi="Times New Roman" w:cs="Times New Roman"/>
          <w:sz w:val="24"/>
          <w:szCs w:val="24"/>
        </w:rPr>
        <w:t xml:space="preserve"> decision-making process. For example, special tourist forms focusing on poverty can be developed and specific marketing and promotional activities are likely to be provided, aiming at poverty alleviation through tourism development. Last, destinations may opt for the fourth solution which concerns travel experience and poverty in case they wish to emphasise the experience-based benefits derived from visiting a poor destination.  Notwithstanding, there are tourists that may be repelled by the </w:t>
      </w:r>
      <w:r>
        <w:rPr>
          <w:rFonts w:ascii="Times New Roman" w:hAnsi="Times New Roman" w:cs="Times New Roman"/>
          <w:sz w:val="24"/>
          <w:szCs w:val="24"/>
        </w:rPr>
        <w:t>rising poverty levels</w:t>
      </w:r>
      <w:r w:rsidRPr="00420CAD">
        <w:rPr>
          <w:rFonts w:ascii="Times New Roman" w:hAnsi="Times New Roman" w:cs="Times New Roman"/>
          <w:sz w:val="24"/>
          <w:szCs w:val="24"/>
        </w:rPr>
        <w:t xml:space="preserve"> at a destination as poverty perceptions frequently lead to a negative destination image. The qualitative findings support this view, highlighting the presence of other influential factors such as criminality rate of a destination. </w:t>
      </w:r>
      <w:r w:rsidRPr="00302242">
        <w:rPr>
          <w:rFonts w:ascii="Times New Roman" w:hAnsi="Times New Roman" w:cs="Times New Roman"/>
          <w:sz w:val="24"/>
          <w:szCs w:val="24"/>
        </w:rPr>
        <w:t xml:space="preserve">Hence, </w:t>
      </w:r>
      <w:r>
        <w:rPr>
          <w:rFonts w:ascii="Times New Roman" w:hAnsi="Times New Roman" w:cs="Times New Roman"/>
          <w:sz w:val="24"/>
          <w:szCs w:val="24"/>
        </w:rPr>
        <w:t>destination policymakers and planners</w:t>
      </w:r>
      <w:r w:rsidRPr="00302242">
        <w:rPr>
          <w:rFonts w:ascii="Times New Roman" w:hAnsi="Times New Roman" w:cs="Times New Roman"/>
          <w:sz w:val="24"/>
          <w:szCs w:val="24"/>
        </w:rPr>
        <w:t xml:space="preserve"> </w:t>
      </w:r>
      <w:r>
        <w:rPr>
          <w:rFonts w:ascii="Times New Roman" w:hAnsi="Times New Roman" w:cs="Times New Roman"/>
          <w:sz w:val="24"/>
          <w:szCs w:val="24"/>
        </w:rPr>
        <w:t>are</w:t>
      </w:r>
      <w:r w:rsidRPr="00302242">
        <w:rPr>
          <w:rFonts w:ascii="Times New Roman" w:hAnsi="Times New Roman" w:cs="Times New Roman"/>
          <w:sz w:val="24"/>
          <w:szCs w:val="24"/>
        </w:rPr>
        <w:t xml:space="preserve"> able to determine specific opportunities through the implementation of appropriate interactions with society stakeholders (Liu et al., 2021). </w:t>
      </w:r>
      <w:r>
        <w:rPr>
          <w:rFonts w:ascii="Times New Roman" w:hAnsi="Times New Roman" w:cs="Times New Roman"/>
          <w:sz w:val="24"/>
          <w:szCs w:val="24"/>
        </w:rPr>
        <w:t>Overall</w:t>
      </w:r>
      <w:r w:rsidRPr="00420CAD">
        <w:rPr>
          <w:rFonts w:ascii="Times New Roman" w:hAnsi="Times New Roman" w:cs="Times New Roman"/>
          <w:sz w:val="24"/>
          <w:szCs w:val="24"/>
        </w:rPr>
        <w:t xml:space="preserve">, while destinations can choose from a range of different pathways, they can also use a combination of those solutions depending on their strategic plans for tourism development. </w:t>
      </w:r>
    </w:p>
    <w:p w14:paraId="2BFE0CE3" w14:textId="63324BED" w:rsidR="005E1199" w:rsidRPr="003C53C0" w:rsidRDefault="003C53C0" w:rsidP="002066A7">
      <w:pPr>
        <w:pStyle w:val="NoSpacing"/>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8.4 Limitations and further research</w:t>
      </w:r>
    </w:p>
    <w:p w14:paraId="11CF0B79" w14:textId="0BEDBF7F" w:rsidR="002E61CE" w:rsidRPr="00420CAD" w:rsidRDefault="005E1199" w:rsidP="002066A7">
      <w:pPr>
        <w:pStyle w:val="NoSpacing"/>
        <w:jc w:val="both"/>
        <w:rPr>
          <w:rFonts w:ascii="Times New Roman" w:hAnsi="Times New Roman" w:cs="Times New Roman"/>
          <w:sz w:val="24"/>
          <w:szCs w:val="24"/>
        </w:rPr>
      </w:pPr>
      <w:r w:rsidRPr="00420CAD">
        <w:rPr>
          <w:rFonts w:ascii="Times New Roman" w:hAnsi="Times New Roman" w:cs="Times New Roman"/>
          <w:sz w:val="24"/>
          <w:szCs w:val="24"/>
          <w:lang w:val="en-US"/>
        </w:rPr>
        <w:t>Despite the theoretical</w:t>
      </w:r>
      <w:r w:rsidR="0084709D">
        <w:rPr>
          <w:rFonts w:ascii="Times New Roman" w:hAnsi="Times New Roman" w:cs="Times New Roman"/>
          <w:sz w:val="24"/>
          <w:szCs w:val="24"/>
          <w:lang w:val="en-US"/>
        </w:rPr>
        <w:t>, managerial</w:t>
      </w:r>
      <w:r w:rsidRPr="00420CAD">
        <w:rPr>
          <w:rFonts w:ascii="Times New Roman" w:hAnsi="Times New Roman" w:cs="Times New Roman"/>
          <w:sz w:val="24"/>
          <w:szCs w:val="24"/>
          <w:lang w:val="en-US"/>
        </w:rPr>
        <w:t xml:space="preserve"> and methodological co</w:t>
      </w:r>
      <w:r w:rsidR="002C6864" w:rsidRPr="00420CAD">
        <w:rPr>
          <w:rFonts w:ascii="Times New Roman" w:hAnsi="Times New Roman" w:cs="Times New Roman"/>
          <w:sz w:val="24"/>
          <w:szCs w:val="24"/>
          <w:lang w:val="en-US"/>
        </w:rPr>
        <w:t>ntribution of the study, some</w:t>
      </w:r>
      <w:r w:rsidRPr="00420CAD">
        <w:rPr>
          <w:rFonts w:ascii="Times New Roman" w:hAnsi="Times New Roman" w:cs="Times New Roman"/>
          <w:sz w:val="24"/>
          <w:szCs w:val="24"/>
          <w:lang w:val="en-US"/>
        </w:rPr>
        <w:t xml:space="preserve"> limitations need to be highlighted. First, the limited use of fsQCA and the new complementary approach of NCA in the travel and tourism domain</w:t>
      </w:r>
      <w:r w:rsidR="002C6864" w:rsidRPr="00420CAD">
        <w:rPr>
          <w:rFonts w:ascii="Times New Roman" w:hAnsi="Times New Roman" w:cs="Times New Roman"/>
          <w:sz w:val="24"/>
          <w:szCs w:val="24"/>
          <w:lang w:val="en-US"/>
        </w:rPr>
        <w:t xml:space="preserve"> cre</w:t>
      </w:r>
      <w:r w:rsidR="00721430" w:rsidRPr="00420CAD">
        <w:rPr>
          <w:rFonts w:ascii="Times New Roman" w:hAnsi="Times New Roman" w:cs="Times New Roman"/>
          <w:sz w:val="24"/>
          <w:szCs w:val="24"/>
          <w:lang w:val="en-US"/>
        </w:rPr>
        <w:t>a</w:t>
      </w:r>
      <w:r w:rsidR="002C6864" w:rsidRPr="00420CAD">
        <w:rPr>
          <w:rFonts w:ascii="Times New Roman" w:hAnsi="Times New Roman" w:cs="Times New Roman"/>
          <w:sz w:val="24"/>
          <w:szCs w:val="24"/>
          <w:lang w:val="en-US"/>
        </w:rPr>
        <w:t>te the grounds of further research so as to fully encapsulate the combination</w:t>
      </w:r>
      <w:r w:rsidR="002002EF" w:rsidRPr="00420CAD">
        <w:rPr>
          <w:rFonts w:ascii="Times New Roman" w:hAnsi="Times New Roman" w:cs="Times New Roman"/>
          <w:sz w:val="24"/>
          <w:szCs w:val="24"/>
          <w:lang w:val="en-US"/>
        </w:rPr>
        <w:t>al</w:t>
      </w:r>
      <w:r w:rsidR="002C6864" w:rsidRPr="00420CAD">
        <w:rPr>
          <w:rFonts w:ascii="Times New Roman" w:hAnsi="Times New Roman" w:cs="Times New Roman"/>
          <w:sz w:val="24"/>
          <w:szCs w:val="24"/>
          <w:lang w:val="en-US"/>
        </w:rPr>
        <w:t xml:space="preserve"> potential of th</w:t>
      </w:r>
      <w:r w:rsidR="002002EF" w:rsidRPr="00420CAD">
        <w:rPr>
          <w:rFonts w:ascii="Times New Roman" w:hAnsi="Times New Roman" w:cs="Times New Roman"/>
          <w:sz w:val="24"/>
          <w:szCs w:val="24"/>
          <w:lang w:val="en-US"/>
        </w:rPr>
        <w:t>e</w:t>
      </w:r>
      <w:r w:rsidR="002C6864" w:rsidRPr="00420CAD">
        <w:rPr>
          <w:rFonts w:ascii="Times New Roman" w:hAnsi="Times New Roman" w:cs="Times New Roman"/>
          <w:sz w:val="24"/>
          <w:szCs w:val="24"/>
          <w:lang w:val="en-US"/>
        </w:rPr>
        <w:t>se two methods. Moreover</w:t>
      </w:r>
      <w:r w:rsidR="002002EF" w:rsidRPr="00420CAD">
        <w:rPr>
          <w:rFonts w:ascii="Times New Roman" w:hAnsi="Times New Roman" w:cs="Times New Roman"/>
          <w:sz w:val="24"/>
          <w:szCs w:val="24"/>
          <w:lang w:val="en-US"/>
        </w:rPr>
        <w:t>,</w:t>
      </w:r>
      <w:r w:rsidR="002C6864" w:rsidRPr="00420CAD">
        <w:rPr>
          <w:rFonts w:ascii="Times New Roman" w:hAnsi="Times New Roman" w:cs="Times New Roman"/>
          <w:sz w:val="24"/>
          <w:szCs w:val="24"/>
          <w:lang w:val="en-US"/>
        </w:rPr>
        <w:t xml:space="preserve"> the comparison of such mixed research findings with qualitative research i</w:t>
      </w:r>
      <w:r w:rsidR="002002EF" w:rsidRPr="00420CAD">
        <w:rPr>
          <w:rFonts w:ascii="Times New Roman" w:hAnsi="Times New Roman" w:cs="Times New Roman"/>
          <w:sz w:val="24"/>
          <w:szCs w:val="24"/>
          <w:lang w:val="en-US"/>
        </w:rPr>
        <w:t>s</w:t>
      </w:r>
      <w:r w:rsidR="002C6864" w:rsidRPr="00420CAD">
        <w:rPr>
          <w:rFonts w:ascii="Times New Roman" w:hAnsi="Times New Roman" w:cs="Times New Roman"/>
          <w:sz w:val="24"/>
          <w:szCs w:val="24"/>
          <w:lang w:val="en-US"/>
        </w:rPr>
        <w:t xml:space="preserve"> new in the tourism and hospitality, therefore any generalization of findings should be made with caution.</w:t>
      </w:r>
      <w:r w:rsidRPr="00420CAD">
        <w:rPr>
          <w:rFonts w:ascii="Times New Roman" w:hAnsi="Times New Roman" w:cs="Times New Roman"/>
          <w:sz w:val="24"/>
          <w:szCs w:val="24"/>
          <w:lang w:val="en-US"/>
        </w:rPr>
        <w:t xml:space="preserve"> </w:t>
      </w:r>
      <w:r w:rsidR="003F5CB2" w:rsidRPr="00420CAD">
        <w:rPr>
          <w:rFonts w:ascii="Times New Roman" w:hAnsi="Times New Roman" w:cs="Times New Roman"/>
          <w:sz w:val="24"/>
          <w:szCs w:val="24"/>
          <w:lang w:val="en-US"/>
        </w:rPr>
        <w:t xml:space="preserve">It is also worth noting that the data collection was performed in the midst of the COVID-19 pandemic; hence, findings might be influenced by the pandemic situation in the countries where participants reside. </w:t>
      </w:r>
      <w:r w:rsidR="002C6864" w:rsidRPr="00420CAD">
        <w:rPr>
          <w:rFonts w:ascii="Times New Roman" w:hAnsi="Times New Roman" w:cs="Times New Roman"/>
          <w:sz w:val="24"/>
          <w:szCs w:val="24"/>
          <w:lang w:val="en-US"/>
        </w:rPr>
        <w:t>Another limitation derives from the examination of travel</w:t>
      </w:r>
      <w:r w:rsidR="000102A2" w:rsidRPr="00420CAD">
        <w:rPr>
          <w:rFonts w:ascii="Times New Roman" w:hAnsi="Times New Roman" w:cs="Times New Roman"/>
          <w:sz w:val="24"/>
          <w:szCs w:val="24"/>
          <w:lang w:val="en-US"/>
        </w:rPr>
        <w:t>l</w:t>
      </w:r>
      <w:r w:rsidR="00870D6C">
        <w:rPr>
          <w:rFonts w:ascii="Times New Roman" w:hAnsi="Times New Roman" w:cs="Times New Roman"/>
          <w:sz w:val="24"/>
          <w:szCs w:val="24"/>
          <w:lang w:val="en-US"/>
        </w:rPr>
        <w:t xml:space="preserve">ers (in our case originated from the United Kingdom) </w:t>
      </w:r>
      <w:r w:rsidR="002C6864" w:rsidRPr="00420CAD">
        <w:rPr>
          <w:rFonts w:ascii="Times New Roman" w:hAnsi="Times New Roman" w:cs="Times New Roman"/>
          <w:sz w:val="24"/>
          <w:szCs w:val="24"/>
          <w:lang w:val="en-US"/>
        </w:rPr>
        <w:t>and of poverty in a specific destination (Cyprus). Each destination may have a different dominant tourist flow and surely has different characteristics and poverty levels. Therefore</w:t>
      </w:r>
      <w:r w:rsidR="002002EF" w:rsidRPr="00420CAD">
        <w:rPr>
          <w:rFonts w:ascii="Times New Roman" w:hAnsi="Times New Roman" w:cs="Times New Roman"/>
          <w:sz w:val="24"/>
          <w:szCs w:val="24"/>
          <w:lang w:val="en-US"/>
        </w:rPr>
        <w:t>,</w:t>
      </w:r>
      <w:r w:rsidR="002C6864" w:rsidRPr="00420CAD">
        <w:rPr>
          <w:rFonts w:ascii="Times New Roman" w:hAnsi="Times New Roman" w:cs="Times New Roman"/>
          <w:sz w:val="24"/>
          <w:szCs w:val="24"/>
          <w:lang w:val="en-US"/>
        </w:rPr>
        <w:t xml:space="preserve"> similar research to tourist flows with different national and cultural backgrounds may lead to the differentiation of results, let alone the evaluation of different characteristics in </w:t>
      </w:r>
      <w:r w:rsidR="002002EF" w:rsidRPr="00420CAD">
        <w:rPr>
          <w:rFonts w:ascii="Times New Roman" w:hAnsi="Times New Roman" w:cs="Times New Roman"/>
          <w:sz w:val="24"/>
          <w:szCs w:val="24"/>
          <w:lang w:val="en-US"/>
        </w:rPr>
        <w:t>an</w:t>
      </w:r>
      <w:r w:rsidR="002C6864" w:rsidRPr="00420CAD">
        <w:rPr>
          <w:rFonts w:ascii="Times New Roman" w:hAnsi="Times New Roman" w:cs="Times New Roman"/>
          <w:sz w:val="24"/>
          <w:szCs w:val="24"/>
          <w:lang w:val="en-US"/>
        </w:rPr>
        <w:t xml:space="preserve">other examined destination. </w:t>
      </w:r>
      <w:r w:rsidR="00B34C5D" w:rsidRPr="00420CAD">
        <w:rPr>
          <w:rFonts w:ascii="Times New Roman" w:hAnsi="Times New Roman" w:cs="Times New Roman"/>
          <w:sz w:val="24"/>
          <w:szCs w:val="24"/>
        </w:rPr>
        <w:t>Hence,</w:t>
      </w:r>
      <w:r w:rsidR="002C6864" w:rsidRPr="00420CAD">
        <w:rPr>
          <w:rFonts w:ascii="Times New Roman" w:hAnsi="Times New Roman" w:cs="Times New Roman"/>
          <w:sz w:val="24"/>
          <w:szCs w:val="24"/>
          <w:lang w:val="en-US"/>
        </w:rPr>
        <w:t xml:space="preserve"> any future research should take </w:t>
      </w:r>
      <w:r w:rsidR="00EF70C7" w:rsidRPr="00420CAD">
        <w:rPr>
          <w:rFonts w:ascii="Times New Roman" w:hAnsi="Times New Roman" w:cs="Times New Roman"/>
          <w:sz w:val="24"/>
          <w:szCs w:val="24"/>
          <w:lang w:val="en-US"/>
        </w:rPr>
        <w:t>into</w:t>
      </w:r>
      <w:r w:rsidR="002C6864" w:rsidRPr="00420CAD">
        <w:rPr>
          <w:rFonts w:ascii="Times New Roman" w:hAnsi="Times New Roman" w:cs="Times New Roman"/>
          <w:sz w:val="24"/>
          <w:szCs w:val="24"/>
          <w:lang w:val="en-US"/>
        </w:rPr>
        <w:t xml:space="preserve"> consideration the special characteristics of tourists along with the destination characteristics and appropriately formulate the research framework and environment.</w:t>
      </w:r>
      <w:r w:rsidR="003A52A9" w:rsidRPr="00420CAD">
        <w:rPr>
          <w:rFonts w:ascii="Times New Roman" w:hAnsi="Times New Roman" w:cs="Times New Roman"/>
          <w:sz w:val="24"/>
          <w:szCs w:val="24"/>
          <w:lang w:val="en-US"/>
        </w:rPr>
        <w:t xml:space="preserve"> </w:t>
      </w:r>
    </w:p>
    <w:p w14:paraId="16A000D9" w14:textId="77777777" w:rsidR="002E61CE" w:rsidRPr="00420CAD" w:rsidRDefault="002E61CE" w:rsidP="002066A7">
      <w:pPr>
        <w:pStyle w:val="NoSpacing"/>
        <w:jc w:val="both"/>
        <w:rPr>
          <w:rFonts w:ascii="Times New Roman" w:hAnsi="Times New Roman" w:cs="Times New Roman"/>
          <w:sz w:val="24"/>
          <w:szCs w:val="24"/>
        </w:rPr>
      </w:pPr>
    </w:p>
    <w:p w14:paraId="78B3921E" w14:textId="33232F6B" w:rsidR="0008380E" w:rsidRPr="00420CAD" w:rsidRDefault="0008380E" w:rsidP="002066A7">
      <w:pPr>
        <w:pStyle w:val="NoSpacing"/>
        <w:jc w:val="both"/>
        <w:rPr>
          <w:rFonts w:ascii="Times New Roman" w:hAnsi="Times New Roman" w:cs="Times New Roman"/>
          <w:b/>
          <w:sz w:val="24"/>
          <w:szCs w:val="24"/>
        </w:rPr>
      </w:pPr>
      <w:r w:rsidRPr="00420CAD">
        <w:rPr>
          <w:rFonts w:ascii="Times New Roman" w:hAnsi="Times New Roman" w:cs="Times New Roman"/>
          <w:b/>
          <w:sz w:val="24"/>
          <w:szCs w:val="24"/>
        </w:rPr>
        <w:t>References</w:t>
      </w:r>
    </w:p>
    <w:p w14:paraId="67DED9E9" w14:textId="77777777" w:rsidR="00015317" w:rsidRPr="00420CAD" w:rsidRDefault="00015317" w:rsidP="002066A7">
      <w:pPr>
        <w:pStyle w:val="NoSpacing"/>
        <w:jc w:val="both"/>
        <w:rPr>
          <w:rFonts w:ascii="Times New Roman" w:hAnsi="Times New Roman" w:cs="Times New Roman"/>
          <w:b/>
          <w:sz w:val="24"/>
          <w:szCs w:val="24"/>
        </w:rPr>
      </w:pPr>
    </w:p>
    <w:p w14:paraId="18722D74" w14:textId="5F1CF0CB"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Akis, S., Peristianis. N., Warner, J. (1996). Residents’ attitudes to tourism development: the case of Cyprus. </w:t>
      </w:r>
      <w:r w:rsidRPr="00420CAD">
        <w:rPr>
          <w:rFonts w:ascii="Times New Roman" w:hAnsi="Times New Roman" w:cs="Times New Roman"/>
          <w:i/>
          <w:sz w:val="24"/>
          <w:szCs w:val="24"/>
        </w:rPr>
        <w:t>Tourism Management</w:t>
      </w:r>
      <w:r w:rsidRPr="00420CAD">
        <w:rPr>
          <w:rFonts w:ascii="Times New Roman" w:hAnsi="Times New Roman" w:cs="Times New Roman"/>
          <w:sz w:val="24"/>
          <w:szCs w:val="24"/>
        </w:rPr>
        <w:t>, 17(7), 481-494.</w:t>
      </w:r>
    </w:p>
    <w:p w14:paraId="6F46804C" w14:textId="77777777"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Allison, P.D. (2001). </w:t>
      </w:r>
      <w:r w:rsidRPr="00420CAD">
        <w:rPr>
          <w:rFonts w:ascii="Times New Roman" w:hAnsi="Times New Roman" w:cs="Times New Roman"/>
          <w:i/>
          <w:sz w:val="24"/>
          <w:szCs w:val="24"/>
        </w:rPr>
        <w:t>Missing data</w:t>
      </w:r>
      <w:r w:rsidRPr="00420CAD">
        <w:rPr>
          <w:rFonts w:ascii="Times New Roman" w:hAnsi="Times New Roman" w:cs="Times New Roman"/>
          <w:sz w:val="24"/>
          <w:szCs w:val="24"/>
        </w:rPr>
        <w:t>. Thousand Oaks, CA: Sage Publications.</w:t>
      </w:r>
    </w:p>
    <w:p w14:paraId="7CA54CB4" w14:textId="097AE68F" w:rsidR="00F75ECE" w:rsidRPr="00420CAD" w:rsidRDefault="00F75ECE"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Atadil, H. A., Sirakaya-Turk, E., Meng, F., &amp; Decrop, A. (2018). Exploring travele</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002C1321" w:rsidRPr="00420CAD">
        <w:rPr>
          <w:rFonts w:ascii="Times New Roman" w:hAnsi="Times New Roman" w:cs="Times New Roman"/>
          <w:sz w:val="24"/>
          <w:szCs w:val="24"/>
          <w:shd w:val="clear" w:color="auto" w:fill="FFFFFF"/>
        </w:rPr>
        <w:pgNum/>
      </w:r>
      <w:r w:rsidRPr="00420CAD">
        <w:rPr>
          <w:rFonts w:ascii="Times New Roman" w:hAnsi="Times New Roman" w:cs="Times New Roman"/>
          <w:sz w:val="24"/>
          <w:szCs w:val="24"/>
          <w:shd w:val="clear" w:color="auto" w:fill="FFFFFF"/>
        </w:rPr>
        <w:t>ion-making styles. </w:t>
      </w:r>
      <w:r w:rsidRPr="00420CAD">
        <w:rPr>
          <w:rFonts w:ascii="Times New Roman" w:hAnsi="Times New Roman" w:cs="Times New Roman"/>
          <w:i/>
          <w:iCs/>
          <w:sz w:val="24"/>
          <w:szCs w:val="24"/>
          <w:shd w:val="clear" w:color="auto" w:fill="FFFFFF"/>
        </w:rPr>
        <w:t>International Journal of Contemporary Hospitality Management</w:t>
      </w:r>
      <w:r w:rsidRPr="00420CAD">
        <w:rPr>
          <w:rFonts w:ascii="Times New Roman" w:hAnsi="Times New Roman" w:cs="Times New Roman"/>
          <w:sz w:val="24"/>
          <w:szCs w:val="24"/>
          <w:shd w:val="clear" w:color="auto" w:fill="FFFFFF"/>
        </w:rPr>
        <w:t>.</w:t>
      </w:r>
      <w:r w:rsidRPr="00420CAD">
        <w:rPr>
          <w:rFonts w:ascii="Times New Roman" w:hAnsi="Times New Roman" w:cs="Times New Roman"/>
          <w:i/>
          <w:iCs/>
          <w:sz w:val="24"/>
          <w:szCs w:val="24"/>
          <w:shd w:val="clear" w:color="auto" w:fill="FFFFFF"/>
        </w:rPr>
        <w:t>30</w:t>
      </w:r>
      <w:r w:rsidRPr="00420CAD">
        <w:rPr>
          <w:rFonts w:ascii="Times New Roman" w:hAnsi="Times New Roman" w:cs="Times New Roman"/>
          <w:sz w:val="24"/>
          <w:szCs w:val="24"/>
          <w:shd w:val="clear" w:color="auto" w:fill="FFFFFF"/>
        </w:rPr>
        <w:t>(1), 618-636.</w:t>
      </w:r>
    </w:p>
    <w:p w14:paraId="38CBD5EB" w14:textId="77777777" w:rsidR="001A1E83" w:rsidRPr="00302242" w:rsidRDefault="001A1E8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Benson, A., &amp; Seibert, N. (2009). Volunteer tourism: motivations of German participants in </w:t>
      </w:r>
      <w:r w:rsidRPr="00302242">
        <w:rPr>
          <w:rFonts w:ascii="Times New Roman" w:hAnsi="Times New Roman" w:cs="Times New Roman"/>
          <w:sz w:val="24"/>
          <w:szCs w:val="24"/>
          <w:shd w:val="clear" w:color="auto" w:fill="FFFFFF"/>
        </w:rPr>
        <w:t>South Africa. </w:t>
      </w:r>
      <w:r w:rsidRPr="00302242">
        <w:rPr>
          <w:rFonts w:ascii="Times New Roman" w:hAnsi="Times New Roman" w:cs="Times New Roman"/>
          <w:i/>
          <w:iCs/>
          <w:sz w:val="24"/>
          <w:szCs w:val="24"/>
          <w:shd w:val="clear" w:color="auto" w:fill="FFFFFF"/>
        </w:rPr>
        <w:t>Annals of Leisure Research</w:t>
      </w:r>
      <w:r w:rsidRPr="00302242">
        <w:rPr>
          <w:rFonts w:ascii="Times New Roman" w:hAnsi="Times New Roman" w:cs="Times New Roman"/>
          <w:sz w:val="24"/>
          <w:szCs w:val="24"/>
          <w:shd w:val="clear" w:color="auto" w:fill="FFFFFF"/>
        </w:rPr>
        <w:t>, </w:t>
      </w:r>
      <w:r w:rsidRPr="00302242">
        <w:rPr>
          <w:rFonts w:ascii="Times New Roman" w:hAnsi="Times New Roman" w:cs="Times New Roman"/>
          <w:i/>
          <w:iCs/>
          <w:sz w:val="24"/>
          <w:szCs w:val="24"/>
          <w:shd w:val="clear" w:color="auto" w:fill="FFFFFF"/>
        </w:rPr>
        <w:t>12</w:t>
      </w:r>
      <w:r w:rsidRPr="00302242">
        <w:rPr>
          <w:rFonts w:ascii="Times New Roman" w:hAnsi="Times New Roman" w:cs="Times New Roman"/>
          <w:sz w:val="24"/>
          <w:szCs w:val="24"/>
          <w:shd w:val="clear" w:color="auto" w:fill="FFFFFF"/>
        </w:rPr>
        <w:t>(3-4), 295-314.</w:t>
      </w:r>
    </w:p>
    <w:p w14:paraId="6EF27BFB" w14:textId="782AB5F7" w:rsidR="00AC0661" w:rsidRPr="00302242" w:rsidRDefault="00AC0661" w:rsidP="002066A7">
      <w:pPr>
        <w:pStyle w:val="NoSpacing"/>
        <w:ind w:left="284" w:hanging="284"/>
        <w:jc w:val="both"/>
        <w:rPr>
          <w:rFonts w:ascii="Times New Roman" w:hAnsi="Times New Roman" w:cs="Times New Roman"/>
          <w:sz w:val="24"/>
          <w:szCs w:val="24"/>
          <w:shd w:val="clear" w:color="auto" w:fill="FFFFFF"/>
        </w:rPr>
      </w:pPr>
      <w:r w:rsidRPr="00302242">
        <w:rPr>
          <w:rFonts w:ascii="Times New Roman" w:hAnsi="Times New Roman" w:cs="Times New Roman"/>
          <w:sz w:val="24"/>
          <w:szCs w:val="24"/>
          <w:shd w:val="clear" w:color="auto" w:fill="FFFFFF"/>
        </w:rPr>
        <w:t xml:space="preserve">Bhattacharya, A., Zutshi, A. &amp; Bavik, A. (2021). Building resilience for food service businesses in times of crisis: a Four-F action plan. </w:t>
      </w:r>
      <w:r w:rsidRPr="00302242">
        <w:rPr>
          <w:rFonts w:ascii="Times New Roman" w:hAnsi="Times New Roman" w:cs="Times New Roman"/>
          <w:i/>
          <w:sz w:val="24"/>
          <w:szCs w:val="24"/>
          <w:shd w:val="clear" w:color="auto" w:fill="FFFFFF"/>
        </w:rPr>
        <w:t>International Journal of Contemporary Hospitality Management</w:t>
      </w:r>
      <w:r w:rsidRPr="00302242">
        <w:rPr>
          <w:rFonts w:ascii="Times New Roman" w:hAnsi="Times New Roman" w:cs="Times New Roman"/>
          <w:sz w:val="24"/>
          <w:szCs w:val="24"/>
          <w:shd w:val="clear" w:color="auto" w:fill="FFFFFF"/>
        </w:rPr>
        <w:t>, 33(10), 3400-3441.</w:t>
      </w:r>
    </w:p>
    <w:p w14:paraId="1A6FD69A" w14:textId="7A5F65A8" w:rsidR="00A33806" w:rsidRPr="00302242" w:rsidRDefault="00A33806" w:rsidP="002066A7">
      <w:pPr>
        <w:pStyle w:val="NoSpacing"/>
        <w:ind w:left="284" w:hanging="284"/>
        <w:jc w:val="both"/>
        <w:rPr>
          <w:rFonts w:ascii="Times New Roman" w:hAnsi="Times New Roman" w:cs="Times New Roman"/>
          <w:sz w:val="24"/>
          <w:szCs w:val="24"/>
          <w:shd w:val="clear" w:color="auto" w:fill="FFFFFF"/>
        </w:rPr>
      </w:pPr>
      <w:r w:rsidRPr="00302242">
        <w:rPr>
          <w:rFonts w:ascii="Times New Roman" w:hAnsi="Times New Roman" w:cs="Times New Roman"/>
          <w:sz w:val="24"/>
          <w:szCs w:val="24"/>
          <w:shd w:val="clear" w:color="auto" w:fill="FFFFFF"/>
        </w:rPr>
        <w:t>Bianchi, R. (2006). Tourism and the globalisation of fear: Analysing the politics of risk and (in) security in global travel. </w:t>
      </w:r>
      <w:r w:rsidRPr="00302242">
        <w:rPr>
          <w:rFonts w:ascii="Times New Roman" w:hAnsi="Times New Roman" w:cs="Times New Roman"/>
          <w:i/>
          <w:iCs/>
          <w:sz w:val="24"/>
          <w:szCs w:val="24"/>
          <w:shd w:val="clear" w:color="auto" w:fill="FFFFFF"/>
        </w:rPr>
        <w:t>Tourism and Hospitality Research</w:t>
      </w:r>
      <w:r w:rsidRPr="00302242">
        <w:rPr>
          <w:rFonts w:ascii="Times New Roman" w:hAnsi="Times New Roman" w:cs="Times New Roman"/>
          <w:sz w:val="24"/>
          <w:szCs w:val="24"/>
          <w:shd w:val="clear" w:color="auto" w:fill="FFFFFF"/>
        </w:rPr>
        <w:t>, </w:t>
      </w:r>
      <w:r w:rsidRPr="00302242">
        <w:rPr>
          <w:rFonts w:ascii="Times New Roman" w:hAnsi="Times New Roman" w:cs="Times New Roman"/>
          <w:i/>
          <w:iCs/>
          <w:sz w:val="24"/>
          <w:szCs w:val="24"/>
          <w:shd w:val="clear" w:color="auto" w:fill="FFFFFF"/>
        </w:rPr>
        <w:t>7</w:t>
      </w:r>
      <w:r w:rsidRPr="00302242">
        <w:rPr>
          <w:rFonts w:ascii="Times New Roman" w:hAnsi="Times New Roman" w:cs="Times New Roman"/>
          <w:sz w:val="24"/>
          <w:szCs w:val="24"/>
          <w:shd w:val="clear" w:color="auto" w:fill="FFFFFF"/>
        </w:rPr>
        <w:t>(1), 64-74.</w:t>
      </w:r>
    </w:p>
    <w:p w14:paraId="091D07B7" w14:textId="77777777" w:rsidR="00E31695" w:rsidRPr="00420CAD" w:rsidRDefault="00E31695" w:rsidP="002066A7">
      <w:pPr>
        <w:pStyle w:val="NoSpacing"/>
        <w:ind w:left="284" w:hanging="284"/>
        <w:jc w:val="both"/>
        <w:rPr>
          <w:rFonts w:ascii="Times New Roman" w:hAnsi="Times New Roman" w:cs="Times New Roman"/>
          <w:bCs/>
          <w:sz w:val="24"/>
          <w:szCs w:val="24"/>
        </w:rPr>
      </w:pPr>
      <w:bookmarkStart w:id="5" w:name="_Hlk72316570"/>
      <w:r w:rsidRPr="00302242">
        <w:rPr>
          <w:rFonts w:ascii="Times New Roman" w:hAnsi="Times New Roman" w:cs="Times New Roman"/>
          <w:bCs/>
          <w:sz w:val="24"/>
          <w:szCs w:val="24"/>
        </w:rPr>
        <w:t>Braun, V., &amp; Clarke, V. (2006). Using thematic analysis in psychology</w:t>
      </w:r>
      <w:r w:rsidRPr="00420CAD">
        <w:rPr>
          <w:rFonts w:ascii="Times New Roman" w:hAnsi="Times New Roman" w:cs="Times New Roman"/>
          <w:bCs/>
          <w:sz w:val="24"/>
          <w:szCs w:val="24"/>
        </w:rPr>
        <w:t xml:space="preserve">. </w:t>
      </w:r>
      <w:r w:rsidRPr="00420CAD">
        <w:rPr>
          <w:rFonts w:ascii="Times New Roman" w:hAnsi="Times New Roman" w:cs="Times New Roman"/>
          <w:bCs/>
          <w:i/>
          <w:sz w:val="24"/>
          <w:szCs w:val="24"/>
        </w:rPr>
        <w:t>Qualitative Research in Psychology</w:t>
      </w:r>
      <w:r w:rsidRPr="00420CAD">
        <w:rPr>
          <w:rFonts w:ascii="Times New Roman" w:hAnsi="Times New Roman" w:cs="Times New Roman"/>
          <w:bCs/>
          <w:sz w:val="24"/>
          <w:szCs w:val="24"/>
        </w:rPr>
        <w:t>, 3(2), pp. 77-101.</w:t>
      </w:r>
    </w:p>
    <w:bookmarkEnd w:id="5"/>
    <w:p w14:paraId="2B57799E" w14:textId="41433743" w:rsidR="0046235E" w:rsidRPr="00420CAD" w:rsidRDefault="0046235E"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Castaldo, S., Penco, L., &amp; Profumo, G. (2021). Cruising in the COVID-19 pandemic era: Does perceived crowding really matter?. </w:t>
      </w:r>
      <w:r w:rsidRPr="00420CAD">
        <w:rPr>
          <w:rFonts w:ascii="Times New Roman" w:hAnsi="Times New Roman" w:cs="Times New Roman"/>
          <w:i/>
          <w:iCs/>
          <w:sz w:val="24"/>
          <w:szCs w:val="24"/>
          <w:shd w:val="clear" w:color="auto" w:fill="FFFFFF"/>
        </w:rPr>
        <w:t>International Journal of Contemporary Hospitality Management</w:t>
      </w:r>
      <w:r w:rsidRPr="00420CAD">
        <w:rPr>
          <w:rFonts w:ascii="Times New Roman" w:hAnsi="Times New Roman" w:cs="Times New Roman"/>
          <w:sz w:val="24"/>
          <w:szCs w:val="24"/>
          <w:shd w:val="clear" w:color="auto" w:fill="FFFFFF"/>
        </w:rPr>
        <w:t>. Ahead of print.</w:t>
      </w:r>
    </w:p>
    <w:p w14:paraId="02434477" w14:textId="77777777" w:rsidR="009465C8" w:rsidRPr="00420CAD" w:rsidRDefault="009465C8"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Castelló-Sirvent, F., &amp; Pinazo-Dallenbach, P. (2021). Corruption Shock in Mexico: fsQCA Analysis of Entrepreneurial Intention in University Students. </w:t>
      </w:r>
      <w:r w:rsidRPr="00420CAD">
        <w:rPr>
          <w:rFonts w:ascii="Times New Roman" w:hAnsi="Times New Roman" w:cs="Times New Roman"/>
          <w:i/>
          <w:iCs/>
          <w:sz w:val="24"/>
          <w:szCs w:val="24"/>
          <w:shd w:val="clear" w:color="auto" w:fill="FFFFFF"/>
        </w:rPr>
        <w:t>Mathematics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9</w:t>
      </w:r>
      <w:r w:rsidRPr="00420CAD">
        <w:rPr>
          <w:rFonts w:ascii="Times New Roman" w:hAnsi="Times New Roman" w:cs="Times New Roman"/>
          <w:sz w:val="24"/>
          <w:szCs w:val="24"/>
          <w:shd w:val="clear" w:color="auto" w:fill="FFFFFF"/>
        </w:rPr>
        <w:t>(14), 1702.</w:t>
      </w:r>
    </w:p>
    <w:p w14:paraId="34A080D9" w14:textId="77777777" w:rsidR="009465C8" w:rsidRPr="00420CAD" w:rsidRDefault="009465C8"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Castelló-Sirvent, F., Roger-Monzó, V., &amp; Garcia-Garcia, J. M. (2021). International economic policy: a fuzzy set qualitative comparative analysis on think tanks in the press. </w:t>
      </w:r>
      <w:r w:rsidRPr="00420CAD">
        <w:rPr>
          <w:rFonts w:ascii="Times New Roman" w:hAnsi="Times New Roman" w:cs="Times New Roman"/>
          <w:i/>
          <w:iCs/>
          <w:sz w:val="24"/>
          <w:szCs w:val="24"/>
          <w:shd w:val="clear" w:color="auto" w:fill="FFFFFF"/>
        </w:rPr>
        <w:t>Economic Research-Ekonomska Istraživanja</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34</w:t>
      </w:r>
      <w:r w:rsidRPr="00420CAD">
        <w:rPr>
          <w:rFonts w:ascii="Times New Roman" w:hAnsi="Times New Roman" w:cs="Times New Roman"/>
          <w:sz w:val="24"/>
          <w:szCs w:val="24"/>
          <w:shd w:val="clear" w:color="auto" w:fill="FFFFFF"/>
        </w:rPr>
        <w:t>(1), 2609-2627.</w:t>
      </w:r>
    </w:p>
    <w:p w14:paraId="254082C6" w14:textId="56A93699"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Chaudhary, M. (2000). India's imag</w:t>
      </w:r>
      <w:r w:rsidR="002C1321" w:rsidRPr="00420CAD">
        <w:rPr>
          <w:rFonts w:ascii="Times New Roman" w:hAnsi="Times New Roman" w:cs="Times New Roman"/>
          <w:sz w:val="24"/>
          <w:szCs w:val="24"/>
          <w:shd w:val="clear" w:color="auto" w:fill="FFFFFF"/>
        </w:rPr>
        <w:t>’</w:t>
      </w:r>
      <w:r w:rsidRPr="00420CAD">
        <w:rPr>
          <w:rFonts w:ascii="Times New Roman" w:hAnsi="Times New Roman" w:cs="Times New Roman"/>
          <w:sz w:val="24"/>
          <w:szCs w:val="24"/>
          <w:shd w:val="clear" w:color="auto" w:fill="FFFFFF"/>
        </w:rPr>
        <w:t xml:space="preserve"> as a tourist destination—a perspective of foreign tourists. </w:t>
      </w:r>
      <w:r w:rsidRPr="00420CAD">
        <w:rPr>
          <w:rFonts w:ascii="Times New Roman" w:hAnsi="Times New Roman" w:cs="Times New Roman"/>
          <w:i/>
          <w:iCs/>
          <w:sz w:val="24"/>
          <w:szCs w:val="24"/>
          <w:shd w:val="clear" w:color="auto" w:fill="FFFFFF"/>
        </w:rPr>
        <w:t xml:space="preserve">Tourism </w:t>
      </w:r>
      <w:r w:rsidR="00EB0434" w:rsidRPr="00420CAD">
        <w:rPr>
          <w:rFonts w:ascii="Times New Roman" w:hAnsi="Times New Roman" w:cs="Times New Roman"/>
          <w:i/>
          <w:iCs/>
          <w:sz w:val="24"/>
          <w:szCs w:val="24"/>
          <w:shd w:val="clear" w:color="auto" w:fill="FFFFFF"/>
        </w:rPr>
        <w:t>M</w:t>
      </w:r>
      <w:r w:rsidRPr="00420CAD">
        <w:rPr>
          <w:rFonts w:ascii="Times New Roman" w:hAnsi="Times New Roman" w:cs="Times New Roman"/>
          <w:i/>
          <w:iCs/>
          <w:sz w:val="24"/>
          <w:szCs w:val="24"/>
          <w:shd w:val="clear" w:color="auto" w:fill="FFFFFF"/>
        </w:rPr>
        <w:t>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21</w:t>
      </w:r>
      <w:r w:rsidRPr="00420CAD">
        <w:rPr>
          <w:rFonts w:ascii="Times New Roman" w:hAnsi="Times New Roman" w:cs="Times New Roman"/>
          <w:sz w:val="24"/>
          <w:szCs w:val="24"/>
          <w:shd w:val="clear" w:color="auto" w:fill="FFFFFF"/>
        </w:rPr>
        <w:t>(3), 293-297.</w:t>
      </w:r>
    </w:p>
    <w:p w14:paraId="5AC59963" w14:textId="77777777" w:rsidR="00CE318C" w:rsidRPr="00420CAD" w:rsidRDefault="00CE318C" w:rsidP="002066A7">
      <w:pPr>
        <w:pStyle w:val="NoSpacing"/>
        <w:ind w:left="284" w:hanging="284"/>
        <w:jc w:val="both"/>
        <w:rPr>
          <w:rFonts w:ascii="Times New Roman" w:hAnsi="Times New Roman" w:cs="Times New Roman"/>
          <w:sz w:val="24"/>
          <w:szCs w:val="24"/>
          <w:shd w:val="clear" w:color="auto" w:fill="FFFFFF"/>
        </w:rPr>
      </w:pPr>
      <w:bookmarkStart w:id="6" w:name="_Hlk72314561"/>
      <w:r w:rsidRPr="00420CAD">
        <w:rPr>
          <w:rFonts w:ascii="Times New Roman" w:hAnsi="Times New Roman" w:cs="Times New Roman"/>
          <w:sz w:val="24"/>
          <w:szCs w:val="24"/>
          <w:shd w:val="clear" w:color="auto" w:fill="FFFFFF"/>
        </w:rPr>
        <w:t>Cohen, S. A., Prayag, G., &amp; Moital, M. (2014). Consumer behaviour in tourism: Concepts, influences and opportunities. </w:t>
      </w:r>
      <w:r w:rsidRPr="00420CAD">
        <w:rPr>
          <w:rFonts w:ascii="Times New Roman" w:hAnsi="Times New Roman" w:cs="Times New Roman"/>
          <w:i/>
          <w:iCs/>
          <w:sz w:val="24"/>
          <w:szCs w:val="24"/>
          <w:shd w:val="clear" w:color="auto" w:fill="FFFFFF"/>
        </w:rPr>
        <w:t>Current issues in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17</w:t>
      </w:r>
      <w:r w:rsidRPr="00420CAD">
        <w:rPr>
          <w:rFonts w:ascii="Times New Roman" w:hAnsi="Times New Roman" w:cs="Times New Roman"/>
          <w:sz w:val="24"/>
          <w:szCs w:val="24"/>
          <w:shd w:val="clear" w:color="auto" w:fill="FFFFFF"/>
        </w:rPr>
        <w:t>(10), 872-909.</w:t>
      </w:r>
    </w:p>
    <w:p w14:paraId="489E2014" w14:textId="08A91CE1" w:rsidR="0081506C" w:rsidRPr="00420CAD" w:rsidRDefault="0081506C" w:rsidP="002066A7">
      <w:pPr>
        <w:pStyle w:val="NoSpacing"/>
        <w:ind w:left="284" w:hanging="284"/>
        <w:jc w:val="both"/>
        <w:rPr>
          <w:rFonts w:ascii="Times New Roman" w:hAnsi="Times New Roman" w:cs="Times New Roman"/>
          <w:bCs/>
          <w:sz w:val="24"/>
          <w:szCs w:val="24"/>
        </w:rPr>
      </w:pPr>
      <w:r w:rsidRPr="00420CAD">
        <w:rPr>
          <w:rFonts w:ascii="Times New Roman" w:hAnsi="Times New Roman" w:cs="Times New Roman"/>
          <w:bCs/>
          <w:sz w:val="24"/>
          <w:szCs w:val="24"/>
        </w:rPr>
        <w:t xml:space="preserve">Creswell, J. W., &amp; Creswell, J. D. (2017). </w:t>
      </w:r>
      <w:r w:rsidRPr="00420CAD">
        <w:rPr>
          <w:rFonts w:ascii="Times New Roman" w:hAnsi="Times New Roman" w:cs="Times New Roman"/>
          <w:bCs/>
          <w:i/>
          <w:sz w:val="24"/>
          <w:szCs w:val="24"/>
        </w:rPr>
        <w:t>Research Design: Qualitative, Quantitative, and Mixed Methods Approaches</w:t>
      </w:r>
      <w:r w:rsidRPr="00420CAD">
        <w:rPr>
          <w:rFonts w:ascii="Times New Roman" w:hAnsi="Times New Roman" w:cs="Times New Roman"/>
          <w:bCs/>
          <w:sz w:val="24"/>
          <w:szCs w:val="24"/>
        </w:rPr>
        <w:t>. Thousand Oaks: Sage.</w:t>
      </w:r>
    </w:p>
    <w:bookmarkEnd w:id="6"/>
    <w:p w14:paraId="6F696FAA" w14:textId="77777777" w:rsidR="000F2A13" w:rsidRPr="00420CAD" w:rsidRDefault="000F2A1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lastRenderedPageBreak/>
        <w:t>Croes, R. (2014). The role of tourism in poverty reduction: an empirical assessment. </w:t>
      </w:r>
      <w:r w:rsidRPr="00420CAD">
        <w:rPr>
          <w:rFonts w:ascii="Times New Roman" w:hAnsi="Times New Roman" w:cs="Times New Roman"/>
          <w:i/>
          <w:iCs/>
          <w:sz w:val="24"/>
          <w:szCs w:val="24"/>
          <w:shd w:val="clear" w:color="auto" w:fill="FFFFFF"/>
        </w:rPr>
        <w:t>Tourism Economics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20</w:t>
      </w:r>
      <w:r w:rsidRPr="00420CAD">
        <w:rPr>
          <w:rFonts w:ascii="Times New Roman" w:hAnsi="Times New Roman" w:cs="Times New Roman"/>
          <w:sz w:val="24"/>
          <w:szCs w:val="24"/>
          <w:shd w:val="clear" w:color="auto" w:fill="FFFFFF"/>
        </w:rPr>
        <w:t>(2), 207-226.</w:t>
      </w:r>
    </w:p>
    <w:p w14:paraId="0D5D95C3" w14:textId="504E85A2"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Crompton, J. L. (1979). Motivations for pleasure vacation.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6</w:t>
      </w:r>
      <w:r w:rsidRPr="00420CAD">
        <w:rPr>
          <w:rFonts w:ascii="Times New Roman" w:hAnsi="Times New Roman" w:cs="Times New Roman"/>
          <w:sz w:val="24"/>
          <w:szCs w:val="24"/>
          <w:shd w:val="clear" w:color="auto" w:fill="FFFFFF"/>
        </w:rPr>
        <w:t>(4), 408-424.</w:t>
      </w:r>
    </w:p>
    <w:p w14:paraId="74394870" w14:textId="171B4CCA"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Crossley, É. (2012). Poor but happy: Volunteer tourists’ encounters with poverty. </w:t>
      </w:r>
      <w:r w:rsidRPr="00420CAD">
        <w:rPr>
          <w:rFonts w:ascii="Times New Roman" w:hAnsi="Times New Roman" w:cs="Times New Roman"/>
          <w:i/>
          <w:iCs/>
          <w:sz w:val="24"/>
          <w:szCs w:val="24"/>
          <w:shd w:val="clear" w:color="auto" w:fill="FFFFFF"/>
        </w:rPr>
        <w:t>Tourism Geographies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14</w:t>
      </w:r>
      <w:r w:rsidRPr="00420CAD">
        <w:rPr>
          <w:rFonts w:ascii="Times New Roman" w:hAnsi="Times New Roman" w:cs="Times New Roman"/>
          <w:sz w:val="24"/>
          <w:szCs w:val="24"/>
          <w:shd w:val="clear" w:color="auto" w:fill="FFFFFF"/>
        </w:rPr>
        <w:t>(2), 235-253.</w:t>
      </w:r>
    </w:p>
    <w:p w14:paraId="30036EA4" w14:textId="5419D5BE" w:rsidR="000F2A13" w:rsidRPr="00420CAD" w:rsidRDefault="000F2A1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Council of Europe (2021). Poverty [accessed online 1 September 2021]</w:t>
      </w:r>
    </w:p>
    <w:p w14:paraId="2CA69F2B" w14:textId="2304242A" w:rsidR="000F2A13" w:rsidRPr="00420CAD" w:rsidRDefault="000F2A1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Available at: </w:t>
      </w:r>
      <w:hyperlink r:id="rId7" w:history="1">
        <w:r w:rsidRPr="00420CAD">
          <w:rPr>
            <w:rStyle w:val="Hyperlink"/>
            <w:rFonts w:ascii="Times New Roman" w:hAnsi="Times New Roman" w:cs="Times New Roman"/>
            <w:color w:val="auto"/>
            <w:sz w:val="24"/>
            <w:szCs w:val="24"/>
            <w:shd w:val="clear" w:color="auto" w:fill="FFFFFF"/>
          </w:rPr>
          <w:t>https://www.coe.int/en/web/compass/poverty</w:t>
        </w:r>
      </w:hyperlink>
      <w:r w:rsidRPr="00420CAD">
        <w:rPr>
          <w:rFonts w:ascii="Times New Roman" w:hAnsi="Times New Roman" w:cs="Times New Roman"/>
          <w:sz w:val="24"/>
          <w:szCs w:val="24"/>
          <w:shd w:val="clear" w:color="auto" w:fill="FFFFFF"/>
        </w:rPr>
        <w:t xml:space="preserve"> </w:t>
      </w:r>
    </w:p>
    <w:p w14:paraId="6199FC33" w14:textId="4FE15372" w:rsidR="00A31751" w:rsidRPr="00420CAD" w:rsidRDefault="00A31751" w:rsidP="00A31751">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Cyprus Anti-poverty Network (2020). Poverty Watch [accessed online 3 September 2021]</w:t>
      </w:r>
    </w:p>
    <w:p w14:paraId="124B2E88" w14:textId="19A7CFFF" w:rsidR="00A31751" w:rsidRPr="00420CAD" w:rsidRDefault="00A31751" w:rsidP="00A31751">
      <w:pPr>
        <w:pStyle w:val="NoSpacing"/>
        <w:ind w:left="284" w:hanging="284"/>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Available at: </w:t>
      </w:r>
      <w:hyperlink r:id="rId8" w:history="1">
        <w:r w:rsidRPr="00420CAD">
          <w:rPr>
            <w:rStyle w:val="Hyperlink"/>
            <w:rFonts w:ascii="Times New Roman" w:hAnsi="Times New Roman" w:cs="Times New Roman"/>
            <w:color w:val="auto"/>
            <w:sz w:val="24"/>
            <w:szCs w:val="24"/>
            <w:shd w:val="clear" w:color="auto" w:fill="FFFFFF"/>
          </w:rPr>
          <w:t>https://www.eapn.eu/wp-content/uploads/2020/09/EAPN-EAPN-Cyprus-Poverty-Watch-2020_ENG-4676.pdf</w:t>
        </w:r>
      </w:hyperlink>
      <w:r w:rsidRPr="00420CAD">
        <w:rPr>
          <w:rFonts w:ascii="Times New Roman" w:hAnsi="Times New Roman" w:cs="Times New Roman"/>
          <w:sz w:val="24"/>
          <w:szCs w:val="24"/>
          <w:shd w:val="clear" w:color="auto" w:fill="FFFFFF"/>
        </w:rPr>
        <w:t xml:space="preserve"> </w:t>
      </w:r>
    </w:p>
    <w:p w14:paraId="5C6609F2" w14:textId="3802E1B7"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Dann, G. M. (1977). Anomie, ego-enhancement and tourism.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w:t>
      </w:r>
      <w:r w:rsidRPr="00420CAD">
        <w:rPr>
          <w:rFonts w:ascii="Times New Roman" w:hAnsi="Times New Roman" w:cs="Times New Roman"/>
          <w:sz w:val="24"/>
          <w:szCs w:val="24"/>
          <w:shd w:val="clear" w:color="auto" w:fill="FFFFFF"/>
        </w:rPr>
        <w:t>(4), 184-194.</w:t>
      </w:r>
    </w:p>
    <w:p w14:paraId="4061A5CB" w14:textId="64243730" w:rsidR="00B704F6"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Decrop, A. (2006). </w:t>
      </w:r>
      <w:r w:rsidRPr="00420CAD">
        <w:rPr>
          <w:rFonts w:ascii="Times New Roman" w:hAnsi="Times New Roman" w:cs="Times New Roman"/>
          <w:i/>
          <w:iCs/>
          <w:sz w:val="24"/>
          <w:szCs w:val="24"/>
          <w:shd w:val="clear" w:color="auto" w:fill="FFFFFF"/>
        </w:rPr>
        <w:t>Vacation decision making</w:t>
      </w:r>
      <w:r w:rsidRPr="00420CAD">
        <w:rPr>
          <w:rFonts w:ascii="Times New Roman" w:hAnsi="Times New Roman" w:cs="Times New Roman"/>
          <w:sz w:val="24"/>
          <w:szCs w:val="24"/>
          <w:shd w:val="clear" w:color="auto" w:fill="FFFFFF"/>
        </w:rPr>
        <w:t>. Wallingford, CABI.</w:t>
      </w:r>
    </w:p>
    <w:p w14:paraId="646A0A19" w14:textId="70867E88" w:rsidR="00DD77B0" w:rsidRPr="00634FB0" w:rsidRDefault="00DD77B0" w:rsidP="002066A7">
      <w:pPr>
        <w:pStyle w:val="NoSpacing"/>
        <w:ind w:left="284" w:hanging="284"/>
        <w:jc w:val="both"/>
        <w:rPr>
          <w:rFonts w:ascii="Times New Roman" w:hAnsi="Times New Roman" w:cs="Times New Roman"/>
          <w:sz w:val="24"/>
          <w:szCs w:val="24"/>
          <w:shd w:val="clear" w:color="auto" w:fill="FFFFFF"/>
        </w:rPr>
      </w:pPr>
      <w:r w:rsidRPr="00634FB0">
        <w:rPr>
          <w:rFonts w:ascii="Times New Roman" w:hAnsi="Times New Roman" w:cs="Times New Roman"/>
          <w:sz w:val="24"/>
          <w:szCs w:val="24"/>
          <w:shd w:val="clear" w:color="auto" w:fill="FFFFFF"/>
        </w:rPr>
        <w:t xml:space="preserve">Dimitrovski, D. (2020). The role of political risk in the travel fair decision-making process. </w:t>
      </w:r>
      <w:r w:rsidRPr="00634FB0">
        <w:rPr>
          <w:rFonts w:ascii="Times New Roman" w:hAnsi="Times New Roman" w:cs="Times New Roman"/>
          <w:i/>
          <w:sz w:val="24"/>
          <w:szCs w:val="24"/>
          <w:shd w:val="clear" w:color="auto" w:fill="FFFFFF"/>
        </w:rPr>
        <w:t>International Journal of Contemporary Hospitality Management</w:t>
      </w:r>
      <w:r w:rsidRPr="00634FB0">
        <w:rPr>
          <w:rFonts w:ascii="Times New Roman" w:hAnsi="Times New Roman" w:cs="Times New Roman"/>
          <w:sz w:val="24"/>
          <w:szCs w:val="24"/>
          <w:shd w:val="clear" w:color="auto" w:fill="FFFFFF"/>
        </w:rPr>
        <w:t>, 32(5), 1905-1923.</w:t>
      </w:r>
    </w:p>
    <w:p w14:paraId="7EB4D68C" w14:textId="55FC053C" w:rsidR="00B92FB5" w:rsidRPr="00420CAD" w:rsidRDefault="00B92FB5"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 xml:space="preserve">Dul, J. (2020). </w:t>
      </w:r>
      <w:r w:rsidRPr="00420CAD">
        <w:rPr>
          <w:rFonts w:ascii="Times New Roman" w:hAnsi="Times New Roman" w:cs="Times New Roman"/>
          <w:i/>
          <w:sz w:val="24"/>
          <w:szCs w:val="24"/>
          <w:lang w:val="en-US"/>
        </w:rPr>
        <w:t>Conducting Necessary Condition Analysis</w:t>
      </w:r>
      <w:r w:rsidRPr="00420CAD">
        <w:rPr>
          <w:rFonts w:ascii="Times New Roman" w:hAnsi="Times New Roman" w:cs="Times New Roman"/>
          <w:sz w:val="24"/>
          <w:szCs w:val="24"/>
          <w:lang w:val="en-US"/>
        </w:rPr>
        <w:t>. Thousand Oaks: Sage Publications.</w:t>
      </w:r>
    </w:p>
    <w:p w14:paraId="1F61C4F1" w14:textId="526F456B"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Dyson, P. (2012). Slum tourism: representing and interpreting ‘reality’</w:t>
      </w:r>
      <w:r w:rsidR="00472A10" w:rsidRPr="00420CAD">
        <w:rPr>
          <w:rFonts w:ascii="Times New Roman" w:hAnsi="Times New Roman" w:cs="Times New Roman"/>
          <w:sz w:val="24"/>
          <w:szCs w:val="24"/>
          <w:shd w:val="clear" w:color="auto" w:fill="FFFFFF"/>
        </w:rPr>
        <w:t xml:space="preserve"> </w:t>
      </w:r>
      <w:r w:rsidRPr="00420CAD">
        <w:rPr>
          <w:rFonts w:ascii="Times New Roman" w:hAnsi="Times New Roman" w:cs="Times New Roman"/>
          <w:sz w:val="24"/>
          <w:szCs w:val="24"/>
          <w:shd w:val="clear" w:color="auto" w:fill="FFFFFF"/>
        </w:rPr>
        <w:t>in Dharavi, Mumbai. </w:t>
      </w:r>
      <w:r w:rsidRPr="00420CAD">
        <w:rPr>
          <w:rFonts w:ascii="Times New Roman" w:hAnsi="Times New Roman" w:cs="Times New Roman"/>
          <w:i/>
          <w:iCs/>
          <w:sz w:val="24"/>
          <w:szCs w:val="24"/>
          <w:shd w:val="clear" w:color="auto" w:fill="FFFFFF"/>
        </w:rPr>
        <w:t>Tourism Geographies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14</w:t>
      </w:r>
      <w:r w:rsidRPr="00420CAD">
        <w:rPr>
          <w:rFonts w:ascii="Times New Roman" w:hAnsi="Times New Roman" w:cs="Times New Roman"/>
          <w:sz w:val="24"/>
          <w:szCs w:val="24"/>
          <w:shd w:val="clear" w:color="auto" w:fill="FFFFFF"/>
        </w:rPr>
        <w:t>(2), 254-274.</w:t>
      </w:r>
    </w:p>
    <w:p w14:paraId="29EF1FBD" w14:textId="705F9EF3"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Edwards, D., &amp; Potter, J. (1992). </w:t>
      </w:r>
      <w:r w:rsidRPr="00420CAD">
        <w:rPr>
          <w:rFonts w:ascii="Times New Roman" w:hAnsi="Times New Roman" w:cs="Times New Roman"/>
          <w:i/>
          <w:iCs/>
          <w:sz w:val="24"/>
          <w:szCs w:val="24"/>
          <w:shd w:val="clear" w:color="auto" w:fill="FFFFFF"/>
        </w:rPr>
        <w:t>Discursive psychology</w:t>
      </w:r>
      <w:r w:rsidRPr="00420CAD">
        <w:rPr>
          <w:rFonts w:ascii="Times New Roman" w:hAnsi="Times New Roman" w:cs="Times New Roman"/>
          <w:sz w:val="24"/>
          <w:szCs w:val="24"/>
          <w:shd w:val="clear" w:color="auto" w:fill="FFFFFF"/>
        </w:rPr>
        <w:t> (Vol. 8). London, UK: Sage.</w:t>
      </w:r>
    </w:p>
    <w:p w14:paraId="147533CD" w14:textId="77777777"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Farmaki, A., Khalilzadeh, J., &amp; Altinay, L. (2019). Travel motivation and demotivation within politically unstable nations. </w:t>
      </w:r>
      <w:r w:rsidRPr="00420CAD">
        <w:rPr>
          <w:rFonts w:ascii="Times New Roman" w:hAnsi="Times New Roman" w:cs="Times New Roman"/>
          <w:i/>
          <w:iCs/>
          <w:sz w:val="24"/>
          <w:szCs w:val="24"/>
          <w:shd w:val="clear" w:color="auto" w:fill="FFFFFF"/>
        </w:rPr>
        <w:t>Tourism Management Perspectives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29</w:t>
      </w:r>
      <w:r w:rsidRPr="00420CAD">
        <w:rPr>
          <w:rFonts w:ascii="Times New Roman" w:hAnsi="Times New Roman" w:cs="Times New Roman"/>
          <w:sz w:val="24"/>
          <w:szCs w:val="24"/>
          <w:shd w:val="clear" w:color="auto" w:fill="FFFFFF"/>
        </w:rPr>
        <w:t>, 118-130.</w:t>
      </w:r>
    </w:p>
    <w:p w14:paraId="7DF1CCBE" w14:textId="3D44D391"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Farmaki, A., Miguel, C., Drotarova, M. H., Aleksić, A., Časni, A. Č., &amp; Efthymiadou, F. (2020). Impacts of Covid-19 on peer-to-peer accommodation platforms: Host perceptions and responses. </w:t>
      </w:r>
      <w:r w:rsidRPr="00420CAD">
        <w:rPr>
          <w:rFonts w:ascii="Times New Roman" w:hAnsi="Times New Roman" w:cs="Times New Roman"/>
          <w:i/>
          <w:iCs/>
          <w:sz w:val="24"/>
          <w:szCs w:val="24"/>
          <w:shd w:val="clear" w:color="auto" w:fill="FFFFFF"/>
        </w:rPr>
        <w:t>International Journal of Hospitality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91</w:t>
      </w:r>
      <w:r w:rsidRPr="00420CAD">
        <w:rPr>
          <w:rFonts w:ascii="Times New Roman" w:hAnsi="Times New Roman" w:cs="Times New Roman"/>
          <w:sz w:val="24"/>
          <w:szCs w:val="24"/>
          <w:shd w:val="clear" w:color="auto" w:fill="FFFFFF"/>
        </w:rPr>
        <w:t>, 102663.</w:t>
      </w:r>
    </w:p>
    <w:p w14:paraId="0C3A5FF5" w14:textId="77777777"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7" w:name="_Hlk72316437"/>
      <w:r w:rsidRPr="00420CAD">
        <w:rPr>
          <w:rFonts w:ascii="Times New Roman" w:hAnsi="Times New Roman" w:cs="Times New Roman"/>
          <w:sz w:val="24"/>
          <w:szCs w:val="24"/>
          <w:shd w:val="clear" w:color="auto" w:fill="FFFFFF"/>
        </w:rPr>
        <w:t>Farmaki, A., Olya, H., &amp; Taheri, B. (2021). Unpacking the complex interactions among customers in online fan pages. </w:t>
      </w:r>
      <w:r w:rsidRPr="00420CAD">
        <w:rPr>
          <w:rFonts w:ascii="Times New Roman" w:hAnsi="Times New Roman" w:cs="Times New Roman"/>
          <w:i/>
          <w:iCs/>
          <w:sz w:val="24"/>
          <w:szCs w:val="24"/>
          <w:shd w:val="clear" w:color="auto" w:fill="FFFFFF"/>
        </w:rPr>
        <w:t>Journal of Business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125</w:t>
      </w:r>
      <w:r w:rsidRPr="00420CAD">
        <w:rPr>
          <w:rFonts w:ascii="Times New Roman" w:hAnsi="Times New Roman" w:cs="Times New Roman"/>
          <w:sz w:val="24"/>
          <w:szCs w:val="24"/>
          <w:shd w:val="clear" w:color="auto" w:fill="FFFFFF"/>
        </w:rPr>
        <w:t>, 164-176.</w:t>
      </w:r>
    </w:p>
    <w:p w14:paraId="524D4920" w14:textId="138FBC60" w:rsidR="00F73ED4" w:rsidRPr="00420CAD" w:rsidRDefault="00F73ED4" w:rsidP="002066A7">
      <w:pPr>
        <w:pStyle w:val="NoSpacing"/>
        <w:ind w:left="284" w:hanging="284"/>
        <w:jc w:val="both"/>
        <w:rPr>
          <w:rFonts w:ascii="Times New Roman" w:hAnsi="Times New Roman" w:cs="Times New Roman"/>
          <w:sz w:val="24"/>
          <w:szCs w:val="24"/>
          <w:shd w:val="clear" w:color="auto" w:fill="FFFFFF"/>
        </w:rPr>
      </w:pPr>
      <w:bookmarkStart w:id="8" w:name="_Hlk72314720"/>
      <w:bookmarkEnd w:id="7"/>
      <w:r w:rsidRPr="00420CAD">
        <w:rPr>
          <w:rFonts w:ascii="Times New Roman" w:hAnsi="Times New Roman" w:cs="Times New Roman"/>
          <w:sz w:val="24"/>
          <w:szCs w:val="24"/>
          <w:shd w:val="clear" w:color="auto" w:fill="FFFFFF"/>
        </w:rPr>
        <w:t xml:space="preserve">Financial Mirror (2020). </w:t>
      </w:r>
      <w:r w:rsidRPr="00420CAD">
        <w:rPr>
          <w:rFonts w:ascii="Times New Roman" w:hAnsi="Times New Roman" w:cs="Times New Roman"/>
          <w:i/>
          <w:iCs/>
          <w:sz w:val="24"/>
          <w:szCs w:val="24"/>
          <w:shd w:val="clear" w:color="auto" w:fill="FFFFFF"/>
        </w:rPr>
        <w:t>Cyprus tourist arrivals plummet 88% in July</w:t>
      </w:r>
      <w:r w:rsidRPr="00420CAD">
        <w:rPr>
          <w:rFonts w:ascii="Times New Roman" w:hAnsi="Times New Roman" w:cs="Times New Roman"/>
          <w:sz w:val="24"/>
          <w:szCs w:val="24"/>
          <w:shd w:val="clear" w:color="auto" w:fill="FFFFFF"/>
        </w:rPr>
        <w:t xml:space="preserve"> [accessed online 16 March 2021]</w:t>
      </w:r>
    </w:p>
    <w:p w14:paraId="6DF96414" w14:textId="1BCDAA69" w:rsidR="00F73ED4" w:rsidRPr="00420CAD" w:rsidRDefault="00F73ED4"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ab/>
        <w:t xml:space="preserve">Available at: </w:t>
      </w:r>
      <w:hyperlink r:id="rId9" w:history="1">
        <w:r w:rsidRPr="00420CAD">
          <w:rPr>
            <w:rStyle w:val="Hyperlink"/>
            <w:rFonts w:ascii="Times New Roman" w:hAnsi="Times New Roman" w:cs="Times New Roman"/>
            <w:color w:val="auto"/>
            <w:sz w:val="24"/>
            <w:szCs w:val="24"/>
            <w:shd w:val="clear" w:color="auto" w:fill="FFFFFF"/>
          </w:rPr>
          <w:t>https://www.financialmirror.com/2020/08/19/covid19-cyprus-tourist-arrivals-plummet-88-in-july/</w:t>
        </w:r>
      </w:hyperlink>
      <w:r w:rsidRPr="00420CAD">
        <w:rPr>
          <w:rFonts w:ascii="Times New Roman" w:hAnsi="Times New Roman" w:cs="Times New Roman"/>
          <w:sz w:val="24"/>
          <w:szCs w:val="24"/>
          <w:shd w:val="clear" w:color="auto" w:fill="FFFFFF"/>
        </w:rPr>
        <w:t xml:space="preserve"> </w:t>
      </w:r>
    </w:p>
    <w:bookmarkEnd w:id="8"/>
    <w:p w14:paraId="10CD1786" w14:textId="72D656A6" w:rsidR="00B4501C" w:rsidRPr="00420CAD" w:rsidRDefault="00B4501C" w:rsidP="002066A7">
      <w:pPr>
        <w:pStyle w:val="NoSpacing"/>
        <w:ind w:left="284" w:hanging="284"/>
        <w:jc w:val="both"/>
        <w:rPr>
          <w:rFonts w:ascii="Times New Roman" w:hAnsi="Times New Roman" w:cs="Times New Roman"/>
          <w:bCs/>
          <w:sz w:val="24"/>
          <w:szCs w:val="24"/>
        </w:rPr>
      </w:pPr>
      <w:r w:rsidRPr="00420CAD">
        <w:rPr>
          <w:rFonts w:ascii="Times New Roman" w:hAnsi="Times New Roman" w:cs="Times New Roman"/>
          <w:bCs/>
          <w:sz w:val="24"/>
          <w:szCs w:val="24"/>
        </w:rPr>
        <w:t xml:space="preserve">Flick, U. (2000). Episodic interviewing. In: Bauer, M., &amp; Gaskell, G. (Eds.), </w:t>
      </w:r>
      <w:r w:rsidRPr="00420CAD">
        <w:rPr>
          <w:rFonts w:ascii="Times New Roman" w:hAnsi="Times New Roman" w:cs="Times New Roman"/>
          <w:bCs/>
          <w:i/>
          <w:sz w:val="24"/>
          <w:szCs w:val="24"/>
        </w:rPr>
        <w:t>Qualitative Researching With Text, Image and Sound: A Practical Handbook</w:t>
      </w:r>
      <w:r w:rsidRPr="00420CAD">
        <w:rPr>
          <w:rFonts w:ascii="Times New Roman" w:hAnsi="Times New Roman" w:cs="Times New Roman"/>
          <w:bCs/>
          <w:sz w:val="24"/>
          <w:szCs w:val="24"/>
        </w:rPr>
        <w:t xml:space="preserve"> </w:t>
      </w:r>
      <w:r w:rsidR="00E31695" w:rsidRPr="00420CAD">
        <w:rPr>
          <w:rFonts w:ascii="Times New Roman" w:hAnsi="Times New Roman" w:cs="Times New Roman"/>
          <w:bCs/>
          <w:sz w:val="24"/>
          <w:szCs w:val="24"/>
        </w:rPr>
        <w:t xml:space="preserve">(pp. 75-92). </w:t>
      </w:r>
      <w:r w:rsidRPr="00420CAD">
        <w:rPr>
          <w:rFonts w:ascii="Times New Roman" w:hAnsi="Times New Roman" w:cs="Times New Roman"/>
          <w:bCs/>
          <w:sz w:val="24"/>
          <w:szCs w:val="24"/>
        </w:rPr>
        <w:t>London: Sage</w:t>
      </w:r>
      <w:r w:rsidR="00EC56B7" w:rsidRPr="00420CAD">
        <w:rPr>
          <w:rFonts w:ascii="Times New Roman" w:hAnsi="Times New Roman" w:cs="Times New Roman"/>
          <w:bCs/>
          <w:sz w:val="24"/>
          <w:szCs w:val="24"/>
        </w:rPr>
        <w:t>.</w:t>
      </w:r>
      <w:r w:rsidRPr="00420CAD">
        <w:rPr>
          <w:rFonts w:ascii="Times New Roman" w:hAnsi="Times New Roman" w:cs="Times New Roman"/>
          <w:bCs/>
          <w:sz w:val="24"/>
          <w:szCs w:val="24"/>
        </w:rPr>
        <w:t xml:space="preserve"> </w:t>
      </w:r>
    </w:p>
    <w:p w14:paraId="5FA81B70" w14:textId="262450FE" w:rsidR="00980F77" w:rsidRPr="00420CAD" w:rsidRDefault="00980F77" w:rsidP="002066A7">
      <w:pPr>
        <w:pStyle w:val="NoSpacing"/>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Folarin, O., &amp; Adeniyi, O. (2020). Does tourism reduce poverty in sub-Saharan African countries?.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59</w:t>
      </w:r>
      <w:r w:rsidRPr="00420CAD">
        <w:rPr>
          <w:rFonts w:ascii="Times New Roman" w:hAnsi="Times New Roman" w:cs="Times New Roman"/>
          <w:sz w:val="24"/>
          <w:szCs w:val="24"/>
          <w:shd w:val="clear" w:color="auto" w:fill="FFFFFF"/>
        </w:rPr>
        <w:t>(1), 140-155.</w:t>
      </w:r>
    </w:p>
    <w:p w14:paraId="0B8B2C8D" w14:textId="77777777" w:rsidR="00A33806" w:rsidRPr="00634FB0"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Frenzel, F., Koens, K., Steinbrink, M., &amp; Rogerson, C. M. (2015). Slum tourism: State of the </w:t>
      </w:r>
      <w:r w:rsidRPr="00634FB0">
        <w:rPr>
          <w:rFonts w:ascii="Times New Roman" w:hAnsi="Times New Roman" w:cs="Times New Roman"/>
          <w:sz w:val="24"/>
          <w:szCs w:val="24"/>
          <w:shd w:val="clear" w:color="auto" w:fill="FFFFFF"/>
        </w:rPr>
        <w:t>art. </w:t>
      </w:r>
      <w:r w:rsidRPr="00634FB0">
        <w:rPr>
          <w:rFonts w:ascii="Times New Roman" w:hAnsi="Times New Roman" w:cs="Times New Roman"/>
          <w:i/>
          <w:iCs/>
          <w:sz w:val="24"/>
          <w:szCs w:val="24"/>
          <w:shd w:val="clear" w:color="auto" w:fill="FFFFFF"/>
        </w:rPr>
        <w:t>Tourism Review International</w:t>
      </w:r>
      <w:r w:rsidRPr="00634FB0">
        <w:rPr>
          <w:rFonts w:ascii="Times New Roman" w:hAnsi="Times New Roman" w:cs="Times New Roman"/>
          <w:sz w:val="24"/>
          <w:szCs w:val="24"/>
          <w:shd w:val="clear" w:color="auto" w:fill="FFFFFF"/>
        </w:rPr>
        <w:t>, </w:t>
      </w:r>
      <w:r w:rsidRPr="00634FB0">
        <w:rPr>
          <w:rFonts w:ascii="Times New Roman" w:hAnsi="Times New Roman" w:cs="Times New Roman"/>
          <w:i/>
          <w:iCs/>
          <w:sz w:val="24"/>
          <w:szCs w:val="24"/>
          <w:shd w:val="clear" w:color="auto" w:fill="FFFFFF"/>
        </w:rPr>
        <w:t>18</w:t>
      </w:r>
      <w:r w:rsidRPr="00634FB0">
        <w:rPr>
          <w:rFonts w:ascii="Times New Roman" w:hAnsi="Times New Roman" w:cs="Times New Roman"/>
          <w:sz w:val="24"/>
          <w:szCs w:val="24"/>
          <w:shd w:val="clear" w:color="auto" w:fill="FFFFFF"/>
        </w:rPr>
        <w:t>(4), 237-252.</w:t>
      </w:r>
    </w:p>
    <w:p w14:paraId="001B9E34" w14:textId="6BC9A021" w:rsidR="00DD77B0" w:rsidRPr="00634FB0" w:rsidRDefault="00DD77B0" w:rsidP="002066A7">
      <w:pPr>
        <w:pStyle w:val="NoSpacing"/>
        <w:ind w:left="284" w:hanging="284"/>
        <w:jc w:val="both"/>
        <w:rPr>
          <w:rFonts w:ascii="Times New Roman" w:hAnsi="Times New Roman" w:cs="Times New Roman"/>
          <w:sz w:val="24"/>
          <w:szCs w:val="24"/>
          <w:shd w:val="clear" w:color="auto" w:fill="FFFFFF"/>
        </w:rPr>
      </w:pPr>
      <w:r w:rsidRPr="00634FB0">
        <w:rPr>
          <w:rFonts w:ascii="Times New Roman" w:hAnsi="Times New Roman" w:cs="Times New Roman"/>
          <w:sz w:val="24"/>
          <w:szCs w:val="24"/>
          <w:shd w:val="clear" w:color="auto" w:fill="FFFFFF"/>
        </w:rPr>
        <w:t xml:space="preserve">Gaur, L., Afaq, A., Singh, G. &amp; Dwivedi, Y.K. (2021). Role of artificial intelligence and robotics to foster the touchless travel during a pandemic: a review and research agenda. </w:t>
      </w:r>
      <w:r w:rsidRPr="00634FB0">
        <w:rPr>
          <w:rFonts w:ascii="Times New Roman" w:hAnsi="Times New Roman" w:cs="Times New Roman"/>
          <w:i/>
          <w:sz w:val="24"/>
          <w:szCs w:val="24"/>
          <w:shd w:val="clear" w:color="auto" w:fill="FFFFFF"/>
        </w:rPr>
        <w:t>International Journal of Contemporary Hospitality Management</w:t>
      </w:r>
      <w:r w:rsidRPr="00634FB0">
        <w:rPr>
          <w:rFonts w:ascii="Times New Roman" w:hAnsi="Times New Roman" w:cs="Times New Roman"/>
          <w:sz w:val="24"/>
          <w:szCs w:val="24"/>
          <w:shd w:val="clear" w:color="auto" w:fill="FFFFFF"/>
        </w:rPr>
        <w:t>, 33(11), 4079-4098.</w:t>
      </w:r>
    </w:p>
    <w:p w14:paraId="3F0FF8B0" w14:textId="64A455A5" w:rsidR="002771F0" w:rsidRPr="00634FB0" w:rsidRDefault="002771F0" w:rsidP="002066A7">
      <w:pPr>
        <w:pStyle w:val="NoSpacing"/>
        <w:ind w:left="284" w:hanging="284"/>
        <w:jc w:val="both"/>
        <w:rPr>
          <w:rFonts w:ascii="Times New Roman" w:hAnsi="Times New Roman" w:cs="Times New Roman"/>
          <w:sz w:val="24"/>
          <w:szCs w:val="24"/>
          <w:shd w:val="clear" w:color="auto" w:fill="FFFFFF"/>
        </w:rPr>
      </w:pPr>
      <w:r w:rsidRPr="00634FB0">
        <w:rPr>
          <w:rFonts w:ascii="Times New Roman" w:hAnsi="Times New Roman" w:cs="Times New Roman"/>
          <w:sz w:val="24"/>
          <w:szCs w:val="24"/>
          <w:shd w:val="clear" w:color="auto" w:fill="FFFFFF"/>
        </w:rPr>
        <w:t xml:space="preserve">Ghaderi, Z., King, B. &amp; Hall, C.M. (2021). Crisis preparedness of hospitality managers: evidence from Malaysia. </w:t>
      </w:r>
      <w:r w:rsidRPr="00634FB0">
        <w:rPr>
          <w:rFonts w:ascii="Times New Roman" w:hAnsi="Times New Roman" w:cs="Times New Roman"/>
          <w:i/>
          <w:sz w:val="24"/>
          <w:szCs w:val="24"/>
          <w:shd w:val="clear" w:color="auto" w:fill="FFFFFF"/>
        </w:rPr>
        <w:t>Journal of Hospitality and Tourism Insights</w:t>
      </w:r>
      <w:r w:rsidRPr="00634FB0">
        <w:rPr>
          <w:rFonts w:ascii="Times New Roman" w:hAnsi="Times New Roman" w:cs="Times New Roman"/>
          <w:sz w:val="24"/>
          <w:szCs w:val="24"/>
          <w:shd w:val="clear" w:color="auto" w:fill="FFFFFF"/>
        </w:rPr>
        <w:t>, Article in press.</w:t>
      </w:r>
    </w:p>
    <w:p w14:paraId="7BFD768D" w14:textId="199DFFDD" w:rsidR="00E31695" w:rsidRPr="00634FB0" w:rsidRDefault="00E31695" w:rsidP="002066A7">
      <w:pPr>
        <w:pStyle w:val="NoSpacing"/>
        <w:ind w:left="284" w:hanging="284"/>
        <w:jc w:val="both"/>
        <w:rPr>
          <w:rFonts w:ascii="Times New Roman" w:hAnsi="Times New Roman" w:cs="Times New Roman"/>
          <w:bCs/>
          <w:sz w:val="24"/>
          <w:szCs w:val="24"/>
        </w:rPr>
      </w:pPr>
      <w:bookmarkStart w:id="9" w:name="_Hlk72316610"/>
      <w:r w:rsidRPr="00634FB0">
        <w:rPr>
          <w:rFonts w:ascii="Times New Roman" w:hAnsi="Times New Roman" w:cs="Times New Roman"/>
          <w:bCs/>
          <w:sz w:val="24"/>
          <w:szCs w:val="24"/>
          <w:lang w:val="en-US"/>
        </w:rPr>
        <w:t xml:space="preserve">Gioia, G. A., Corley, K. G., &amp; Hamilton, A. L. (2013). </w:t>
      </w:r>
      <w:r w:rsidRPr="00634FB0">
        <w:rPr>
          <w:rFonts w:ascii="Times New Roman" w:hAnsi="Times New Roman" w:cs="Times New Roman"/>
          <w:bCs/>
          <w:sz w:val="24"/>
          <w:szCs w:val="24"/>
        </w:rPr>
        <w:t xml:space="preserve">Seeking qualitative rigor in inductive research: Notes on the Gioia methodology. </w:t>
      </w:r>
      <w:r w:rsidRPr="00634FB0">
        <w:rPr>
          <w:rFonts w:ascii="Times New Roman" w:hAnsi="Times New Roman" w:cs="Times New Roman"/>
          <w:bCs/>
          <w:i/>
          <w:sz w:val="24"/>
          <w:szCs w:val="24"/>
        </w:rPr>
        <w:t>Organizational Research Methods</w:t>
      </w:r>
      <w:r w:rsidRPr="00634FB0">
        <w:rPr>
          <w:rFonts w:ascii="Times New Roman" w:hAnsi="Times New Roman" w:cs="Times New Roman"/>
          <w:bCs/>
          <w:sz w:val="24"/>
          <w:szCs w:val="24"/>
        </w:rPr>
        <w:t>, 16(1), pp. 15-31.</w:t>
      </w:r>
    </w:p>
    <w:p w14:paraId="32B6967F" w14:textId="5867D9BF" w:rsidR="008D4EBA" w:rsidRPr="00634FB0" w:rsidRDefault="008D4EBA" w:rsidP="002066A7">
      <w:pPr>
        <w:pStyle w:val="NoSpacing"/>
        <w:ind w:left="284" w:hanging="284"/>
        <w:jc w:val="both"/>
        <w:rPr>
          <w:rFonts w:ascii="Times New Roman" w:hAnsi="Times New Roman" w:cs="Times New Roman"/>
          <w:bCs/>
          <w:sz w:val="24"/>
          <w:szCs w:val="24"/>
        </w:rPr>
      </w:pPr>
      <w:r w:rsidRPr="00634FB0">
        <w:rPr>
          <w:rFonts w:ascii="Times New Roman" w:hAnsi="Times New Roman" w:cs="Times New Roman"/>
          <w:bCs/>
          <w:sz w:val="24"/>
          <w:szCs w:val="24"/>
        </w:rPr>
        <w:t xml:space="preserve">Giousmpasoglou, C., Marinakou, E. &amp; Zopiatis, A. (2021). Hospitality managers in turbulent times: the COVID-19 crisis. </w:t>
      </w:r>
      <w:r w:rsidRPr="00634FB0">
        <w:rPr>
          <w:rFonts w:ascii="Times New Roman" w:hAnsi="Times New Roman" w:cs="Times New Roman"/>
          <w:bCs/>
          <w:i/>
          <w:sz w:val="24"/>
          <w:szCs w:val="24"/>
        </w:rPr>
        <w:t>International Journal of Contemporary Hospitality Management</w:t>
      </w:r>
      <w:r w:rsidRPr="00634FB0">
        <w:rPr>
          <w:rFonts w:ascii="Times New Roman" w:hAnsi="Times New Roman" w:cs="Times New Roman"/>
          <w:bCs/>
          <w:sz w:val="24"/>
          <w:szCs w:val="24"/>
        </w:rPr>
        <w:t>, 33(4), 1297-1318.</w:t>
      </w:r>
    </w:p>
    <w:p w14:paraId="1678A643" w14:textId="77777777" w:rsidR="00E31695" w:rsidRPr="00420CAD" w:rsidRDefault="00E31695" w:rsidP="002066A7">
      <w:pPr>
        <w:pStyle w:val="NoSpacing"/>
        <w:ind w:left="284" w:hanging="284"/>
        <w:jc w:val="both"/>
        <w:rPr>
          <w:rFonts w:ascii="Times New Roman" w:hAnsi="Times New Roman" w:cs="Times New Roman"/>
          <w:bCs/>
          <w:sz w:val="24"/>
          <w:szCs w:val="24"/>
          <w:lang w:val="en-US"/>
        </w:rPr>
      </w:pPr>
      <w:r w:rsidRPr="00420CAD">
        <w:rPr>
          <w:rFonts w:ascii="Times New Roman" w:hAnsi="Times New Roman" w:cs="Times New Roman"/>
          <w:bCs/>
          <w:sz w:val="24"/>
          <w:szCs w:val="24"/>
        </w:rPr>
        <w:lastRenderedPageBreak/>
        <w:t xml:space="preserve">Goulding, C. (1999). Consumer research, interpretive paradigms and methodological ambiguities. </w:t>
      </w:r>
      <w:r w:rsidRPr="00420CAD">
        <w:rPr>
          <w:rFonts w:ascii="Times New Roman" w:hAnsi="Times New Roman" w:cs="Times New Roman"/>
          <w:bCs/>
          <w:i/>
          <w:sz w:val="24"/>
          <w:szCs w:val="24"/>
        </w:rPr>
        <w:t>European Journal of Marketing</w:t>
      </w:r>
      <w:r w:rsidRPr="00420CAD">
        <w:rPr>
          <w:rFonts w:ascii="Times New Roman" w:hAnsi="Times New Roman" w:cs="Times New Roman"/>
          <w:bCs/>
          <w:sz w:val="24"/>
          <w:szCs w:val="24"/>
        </w:rPr>
        <w:t>, 33(9/10), pp. 859-873.</w:t>
      </w:r>
    </w:p>
    <w:bookmarkEnd w:id="9"/>
    <w:p w14:paraId="7C5E058B" w14:textId="3294A503"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Griffin, T., &amp; Muldoon, M. (2020). Exploring virtual reality experiences of slum tourism. </w:t>
      </w:r>
      <w:r w:rsidRPr="00420CAD">
        <w:rPr>
          <w:rFonts w:ascii="Times New Roman" w:hAnsi="Times New Roman" w:cs="Times New Roman"/>
          <w:i/>
          <w:iCs/>
          <w:sz w:val="24"/>
          <w:szCs w:val="24"/>
          <w:shd w:val="clear" w:color="auto" w:fill="FFFFFF"/>
        </w:rPr>
        <w:t>Tourism Geographies</w:t>
      </w:r>
      <w:r w:rsidRPr="00420CAD">
        <w:rPr>
          <w:rFonts w:ascii="Times New Roman" w:hAnsi="Times New Roman" w:cs="Times New Roman"/>
          <w:sz w:val="24"/>
          <w:szCs w:val="24"/>
          <w:shd w:val="clear" w:color="auto" w:fill="FFFFFF"/>
        </w:rPr>
        <w:t>, 1-20.</w:t>
      </w:r>
    </w:p>
    <w:p w14:paraId="23E955A0" w14:textId="60C16D0F"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Han, H., Meng, B., Chua, B. L., Ryu, H. B., &amp; Kim, W. (2019). International volunteer tourism and youth </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002C1321" w:rsidRPr="00420CAD">
        <w:rPr>
          <w:rFonts w:ascii="Times New Roman" w:hAnsi="Times New Roman" w:cs="Times New Roman"/>
          <w:sz w:val="24"/>
          <w:szCs w:val="24"/>
          <w:shd w:val="clear" w:color="auto" w:fill="FFFFFF"/>
        </w:rPr>
        <w:pgNum/>
      </w:r>
      <w:r w:rsidRPr="00420CAD">
        <w:rPr>
          <w:rFonts w:ascii="Times New Roman" w:hAnsi="Times New Roman" w:cs="Times New Roman"/>
          <w:sz w:val="24"/>
          <w:szCs w:val="24"/>
          <w:shd w:val="clear" w:color="auto" w:fill="FFFFFF"/>
        </w:rPr>
        <w:t>–an emerging tourism trend. </w:t>
      </w:r>
      <w:r w:rsidRPr="00420CAD">
        <w:rPr>
          <w:rFonts w:ascii="Times New Roman" w:hAnsi="Times New Roman" w:cs="Times New Roman"/>
          <w:i/>
          <w:iCs/>
          <w:sz w:val="24"/>
          <w:szCs w:val="24"/>
          <w:shd w:val="clear" w:color="auto" w:fill="FFFFFF"/>
        </w:rPr>
        <w:t>Journal of Travel &amp; Tourism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36</w:t>
      </w:r>
      <w:r w:rsidRPr="00420CAD">
        <w:rPr>
          <w:rFonts w:ascii="Times New Roman" w:hAnsi="Times New Roman" w:cs="Times New Roman"/>
          <w:sz w:val="24"/>
          <w:szCs w:val="24"/>
          <w:shd w:val="clear" w:color="auto" w:fill="FFFFFF"/>
        </w:rPr>
        <w:t>(5), 549-562.</w:t>
      </w:r>
    </w:p>
    <w:p w14:paraId="67EA8E76" w14:textId="65024A4D"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Hasan, M. K., Ismail, A. R., &amp; Islam, M. F. (2017). Tourist risk perceptions and revisit intention: A critical review of literature. </w:t>
      </w:r>
      <w:r w:rsidRPr="00420CAD">
        <w:rPr>
          <w:rFonts w:ascii="Times New Roman" w:hAnsi="Times New Roman" w:cs="Times New Roman"/>
          <w:i/>
          <w:iCs/>
          <w:sz w:val="24"/>
          <w:szCs w:val="24"/>
          <w:shd w:val="clear" w:color="auto" w:fill="FFFFFF"/>
        </w:rPr>
        <w:t>Cogent Business &amp;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w:t>
      </w:r>
      <w:r w:rsidRPr="00420CAD">
        <w:rPr>
          <w:rFonts w:ascii="Times New Roman" w:hAnsi="Times New Roman" w:cs="Times New Roman"/>
          <w:sz w:val="24"/>
          <w:szCs w:val="24"/>
          <w:shd w:val="clear" w:color="auto" w:fill="FFFFFF"/>
        </w:rPr>
        <w:t>(1), 1412874.</w:t>
      </w:r>
    </w:p>
    <w:p w14:paraId="0E89312D" w14:textId="37530198" w:rsidR="00D31BB7" w:rsidRPr="00420CAD" w:rsidRDefault="00D31BB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Hernández-Méndez, J., Muñoz-Leiva, F., &amp; Sánchez-Fernández, J. (2015). The influence of e-word-of-mouth on travel decision-making: consumer profiles. </w:t>
      </w:r>
      <w:r w:rsidRPr="00420CAD">
        <w:rPr>
          <w:rFonts w:ascii="Times New Roman" w:hAnsi="Times New Roman" w:cs="Times New Roman"/>
          <w:i/>
          <w:iCs/>
          <w:sz w:val="24"/>
          <w:szCs w:val="24"/>
          <w:shd w:val="clear" w:color="auto" w:fill="FFFFFF"/>
        </w:rPr>
        <w:t>Current Issues in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18</w:t>
      </w:r>
      <w:r w:rsidRPr="00420CAD">
        <w:rPr>
          <w:rFonts w:ascii="Times New Roman" w:hAnsi="Times New Roman" w:cs="Times New Roman"/>
          <w:sz w:val="24"/>
          <w:szCs w:val="24"/>
          <w:shd w:val="clear" w:color="auto" w:fill="FFFFFF"/>
        </w:rPr>
        <w:t>(11), 1001-1021.</w:t>
      </w:r>
    </w:p>
    <w:p w14:paraId="4517308E" w14:textId="79D8D5A6"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Hoogendoorn, G., Letsatsi, N., Malleka, T., &amp; Booyens, I. (2019). Tourist and resident perspectives on ‘slum tourism’: the case of the Vilakazi precinct, Soweto. </w:t>
      </w:r>
      <w:r w:rsidRPr="00420CAD">
        <w:rPr>
          <w:rFonts w:ascii="Times New Roman" w:hAnsi="Times New Roman" w:cs="Times New Roman"/>
          <w:i/>
          <w:iCs/>
          <w:sz w:val="24"/>
          <w:szCs w:val="24"/>
          <w:shd w:val="clear" w:color="auto" w:fill="FFFFFF"/>
        </w:rPr>
        <w:t>GeoJournal</w:t>
      </w:r>
      <w:r w:rsidRPr="00420CAD">
        <w:rPr>
          <w:rFonts w:ascii="Times New Roman" w:hAnsi="Times New Roman" w:cs="Times New Roman"/>
          <w:sz w:val="24"/>
          <w:szCs w:val="24"/>
          <w:shd w:val="clear" w:color="auto" w:fill="FFFFFF"/>
        </w:rPr>
        <w:t>, 1-17.</w:t>
      </w:r>
    </w:p>
    <w:p w14:paraId="762EC7BC" w14:textId="77DCBDA9"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Iso-Ahola, S. E. (1982). Toward a social psychological theory of tourism motivation: A rejoinder.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9</w:t>
      </w:r>
      <w:r w:rsidRPr="00420CAD">
        <w:rPr>
          <w:rFonts w:ascii="Times New Roman" w:hAnsi="Times New Roman" w:cs="Times New Roman"/>
          <w:sz w:val="24"/>
          <w:szCs w:val="24"/>
          <w:shd w:val="clear" w:color="auto" w:fill="FFFFFF"/>
        </w:rPr>
        <w:t>(2), 256-262.</w:t>
      </w:r>
    </w:p>
    <w:p w14:paraId="4604E25D" w14:textId="74308B2E" w:rsidR="00872900" w:rsidRPr="00420CAD" w:rsidRDefault="0087290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Ivanov, S. (2012). Tourism and Poverty. </w:t>
      </w:r>
      <w:r w:rsidRPr="00420CAD">
        <w:rPr>
          <w:rFonts w:ascii="Times New Roman" w:hAnsi="Times New Roman" w:cs="Times New Roman"/>
          <w:i/>
          <w:iCs/>
          <w:sz w:val="24"/>
          <w:szCs w:val="24"/>
          <w:shd w:val="clear" w:color="auto" w:fill="FFFFFF"/>
        </w:rPr>
        <w:t>International Journal of Contemporary Hospitality Management</w:t>
      </w:r>
      <w:r w:rsidRPr="00420CAD">
        <w:rPr>
          <w:rFonts w:ascii="Times New Roman" w:hAnsi="Times New Roman" w:cs="Times New Roman"/>
          <w:sz w:val="24"/>
          <w:szCs w:val="24"/>
          <w:shd w:val="clear" w:color="auto" w:fill="FFFFFF"/>
        </w:rPr>
        <w:t>.</w:t>
      </w:r>
      <w:r w:rsidRPr="00420CAD">
        <w:rPr>
          <w:rFonts w:ascii="Times New Roman" w:hAnsi="Times New Roman" w:cs="Times New Roman"/>
          <w:i/>
          <w:iCs/>
          <w:sz w:val="24"/>
          <w:szCs w:val="24"/>
          <w:shd w:val="clear" w:color="auto" w:fill="FFFFFF"/>
        </w:rPr>
        <w:t>24</w:t>
      </w:r>
      <w:r w:rsidRPr="00420CAD">
        <w:rPr>
          <w:rFonts w:ascii="Times New Roman" w:hAnsi="Times New Roman" w:cs="Times New Roman"/>
          <w:sz w:val="24"/>
          <w:szCs w:val="24"/>
          <w:shd w:val="clear" w:color="auto" w:fill="FFFFFF"/>
        </w:rPr>
        <w:t>(4), 674-676.</w:t>
      </w:r>
    </w:p>
    <w:p w14:paraId="656AFA90" w14:textId="5306C6C9"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Jang, S., &amp; Cai, L. A. (2002). Travel motivations and destination choice: A study of British outbound market. </w:t>
      </w:r>
      <w:r w:rsidRPr="00420CAD">
        <w:rPr>
          <w:rFonts w:ascii="Times New Roman" w:hAnsi="Times New Roman" w:cs="Times New Roman"/>
          <w:i/>
          <w:iCs/>
          <w:sz w:val="24"/>
          <w:szCs w:val="24"/>
          <w:shd w:val="clear" w:color="auto" w:fill="FFFFFF"/>
        </w:rPr>
        <w:t>Journal of Travel &amp; Tourism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13</w:t>
      </w:r>
      <w:r w:rsidRPr="00420CAD">
        <w:rPr>
          <w:rFonts w:ascii="Times New Roman" w:hAnsi="Times New Roman" w:cs="Times New Roman"/>
          <w:sz w:val="24"/>
          <w:szCs w:val="24"/>
          <w:shd w:val="clear" w:color="auto" w:fill="FFFFFF"/>
        </w:rPr>
        <w:t>(3), 111-133.</w:t>
      </w:r>
    </w:p>
    <w:p w14:paraId="45004B99" w14:textId="77777777" w:rsidR="005B2230" w:rsidRPr="00420CAD" w:rsidRDefault="005B223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Jönsson, C., &amp; Devonish, D. (2008). Does nationality, gender, and age affect travel motivation? A case of visitors to the Caribbean island of Barbados. </w:t>
      </w:r>
      <w:r w:rsidRPr="00420CAD">
        <w:rPr>
          <w:rFonts w:ascii="Times New Roman" w:hAnsi="Times New Roman" w:cs="Times New Roman"/>
          <w:i/>
          <w:iCs/>
          <w:sz w:val="24"/>
          <w:szCs w:val="24"/>
          <w:shd w:val="clear" w:color="auto" w:fill="FFFFFF"/>
        </w:rPr>
        <w:t>Journal of Travel &amp; Tourism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25</w:t>
      </w:r>
      <w:r w:rsidRPr="00420CAD">
        <w:rPr>
          <w:rFonts w:ascii="Times New Roman" w:hAnsi="Times New Roman" w:cs="Times New Roman"/>
          <w:sz w:val="24"/>
          <w:szCs w:val="24"/>
          <w:shd w:val="clear" w:color="auto" w:fill="FFFFFF"/>
        </w:rPr>
        <w:t xml:space="preserve">(3-4), 398-408. </w:t>
      </w:r>
    </w:p>
    <w:p w14:paraId="013EB690" w14:textId="6E40BF85"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Karl, M. (2018). Risk and uncertainty in travel decision-making: Tourist and destination perspective.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57</w:t>
      </w:r>
      <w:r w:rsidRPr="00420CAD">
        <w:rPr>
          <w:rFonts w:ascii="Times New Roman" w:hAnsi="Times New Roman" w:cs="Times New Roman"/>
          <w:sz w:val="24"/>
          <w:szCs w:val="24"/>
          <w:shd w:val="clear" w:color="auto" w:fill="FFFFFF"/>
        </w:rPr>
        <w:t>(1), 129-146.</w:t>
      </w:r>
    </w:p>
    <w:p w14:paraId="66F13089" w14:textId="49EC310C"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10" w:name="_Hlk72316379"/>
      <w:r w:rsidRPr="00420CAD">
        <w:rPr>
          <w:rFonts w:ascii="Times New Roman" w:hAnsi="Times New Roman" w:cs="Times New Roman"/>
          <w:sz w:val="24"/>
          <w:szCs w:val="24"/>
          <w:shd w:val="clear" w:color="auto" w:fill="FFFFFF"/>
        </w:rPr>
        <w:t>Kellert, S. H. (1994). </w:t>
      </w:r>
      <w:r w:rsidRPr="00420CAD">
        <w:rPr>
          <w:rFonts w:ascii="Times New Roman" w:hAnsi="Times New Roman" w:cs="Times New Roman"/>
          <w:i/>
          <w:iCs/>
          <w:sz w:val="24"/>
          <w:szCs w:val="24"/>
          <w:shd w:val="clear" w:color="auto" w:fill="FFFFFF"/>
        </w:rPr>
        <w:t>In the wake of chaos: Unpredictable order in dynamical systems</w:t>
      </w:r>
      <w:r w:rsidRPr="00420CAD">
        <w:rPr>
          <w:rFonts w:ascii="Times New Roman" w:hAnsi="Times New Roman" w:cs="Times New Roman"/>
          <w:sz w:val="24"/>
          <w:szCs w:val="24"/>
          <w:shd w:val="clear" w:color="auto" w:fill="FFFFFF"/>
        </w:rPr>
        <w:t>. Chicago: University of Chicago Press.</w:t>
      </w:r>
    </w:p>
    <w:p w14:paraId="6253273B" w14:textId="77777777" w:rsidR="00CE318C" w:rsidRPr="00420CAD" w:rsidRDefault="00CE318C"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Kim, J., Giroux, M., Park, J., &amp; Lee, J. C. (2021). An Evolutionary Perspective in Tourism: The Role of Socioeconomic Status on Extremeness Aversion in Travel Decision Making.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00472875211024738.</w:t>
      </w:r>
    </w:p>
    <w:p w14:paraId="44F05980" w14:textId="31F2B1C9" w:rsidR="005B2230" w:rsidRPr="00420CAD" w:rsidRDefault="005B2230" w:rsidP="002066A7">
      <w:pPr>
        <w:pStyle w:val="NoSpacing"/>
        <w:ind w:left="284" w:hanging="284"/>
        <w:jc w:val="both"/>
        <w:rPr>
          <w:rFonts w:ascii="Times New Roman" w:hAnsi="Times New Roman" w:cs="Times New Roman"/>
          <w:bCs/>
          <w:sz w:val="24"/>
          <w:szCs w:val="24"/>
        </w:rPr>
      </w:pPr>
      <w:r w:rsidRPr="00420CAD">
        <w:rPr>
          <w:rFonts w:ascii="Times New Roman" w:hAnsi="Times New Roman" w:cs="Times New Roman"/>
          <w:sz w:val="24"/>
          <w:szCs w:val="24"/>
          <w:shd w:val="clear" w:color="auto" w:fill="FFFFFF"/>
        </w:rPr>
        <w:t>Kim, D. Y., Lehto, X. Y., &amp; Morrison, A. M. (2007). Gender differences in online travel information search: Implications for marketing communications on the internet.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28</w:t>
      </w:r>
      <w:r w:rsidRPr="00420CAD">
        <w:rPr>
          <w:rFonts w:ascii="Times New Roman" w:hAnsi="Times New Roman" w:cs="Times New Roman"/>
          <w:sz w:val="24"/>
          <w:szCs w:val="24"/>
          <w:shd w:val="clear" w:color="auto" w:fill="FFFFFF"/>
        </w:rPr>
        <w:t>(2), 423-433.</w:t>
      </w:r>
      <w:r w:rsidRPr="00420CAD">
        <w:rPr>
          <w:rFonts w:ascii="Times New Roman" w:hAnsi="Times New Roman" w:cs="Times New Roman"/>
          <w:bCs/>
          <w:sz w:val="24"/>
          <w:szCs w:val="24"/>
        </w:rPr>
        <w:t xml:space="preserve"> </w:t>
      </w:r>
    </w:p>
    <w:p w14:paraId="24F152C5" w14:textId="17C03CFC" w:rsidR="0009133C" w:rsidRPr="00420CAD" w:rsidRDefault="0009133C" w:rsidP="002066A7">
      <w:pPr>
        <w:pStyle w:val="NoSpacing"/>
        <w:ind w:left="284" w:hanging="284"/>
        <w:jc w:val="both"/>
        <w:rPr>
          <w:rFonts w:ascii="Times New Roman" w:hAnsi="Times New Roman" w:cs="Times New Roman"/>
          <w:bCs/>
          <w:sz w:val="24"/>
          <w:szCs w:val="24"/>
        </w:rPr>
      </w:pPr>
      <w:r w:rsidRPr="00420CAD">
        <w:rPr>
          <w:rFonts w:ascii="Times New Roman" w:hAnsi="Times New Roman" w:cs="Times New Roman"/>
          <w:bCs/>
          <w:sz w:val="24"/>
          <w:szCs w:val="24"/>
        </w:rPr>
        <w:t xml:space="preserve">Kretzschmar Jr., W. A. (2015). </w:t>
      </w:r>
      <w:r w:rsidRPr="00420CAD">
        <w:rPr>
          <w:rFonts w:ascii="Times New Roman" w:hAnsi="Times New Roman" w:cs="Times New Roman"/>
          <w:bCs/>
          <w:i/>
          <w:sz w:val="24"/>
          <w:szCs w:val="24"/>
        </w:rPr>
        <w:t>Language and Complex Systems</w:t>
      </w:r>
      <w:r w:rsidRPr="00420CAD">
        <w:rPr>
          <w:rFonts w:ascii="Times New Roman" w:hAnsi="Times New Roman" w:cs="Times New Roman"/>
          <w:bCs/>
          <w:sz w:val="24"/>
          <w:szCs w:val="24"/>
        </w:rPr>
        <w:t>. Cambridge: Cambridge University Press.</w:t>
      </w:r>
    </w:p>
    <w:bookmarkEnd w:id="10"/>
    <w:p w14:paraId="7A97AB46" w14:textId="30DB44F5" w:rsidR="00B92FB5" w:rsidRPr="00420CAD" w:rsidRDefault="00B92FB5"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 xml:space="preserve">Law, R., Rong, J., Vu, H. Q., Li, G., &amp; Lee, H. A. (2011). Identifying changes and trends in Hong Kong outbound tourism. </w:t>
      </w:r>
      <w:r w:rsidRPr="00420CAD">
        <w:rPr>
          <w:rFonts w:ascii="Times New Roman" w:hAnsi="Times New Roman" w:cs="Times New Roman"/>
          <w:i/>
          <w:sz w:val="24"/>
          <w:szCs w:val="24"/>
          <w:lang w:val="en-US"/>
        </w:rPr>
        <w:t>Tourism Management</w:t>
      </w:r>
      <w:r w:rsidRPr="00420CAD">
        <w:rPr>
          <w:rFonts w:ascii="Times New Roman" w:hAnsi="Times New Roman" w:cs="Times New Roman"/>
          <w:sz w:val="24"/>
          <w:szCs w:val="24"/>
          <w:lang w:val="en-US"/>
        </w:rPr>
        <w:t>, 32(5), 1106-1114.</w:t>
      </w:r>
    </w:p>
    <w:p w14:paraId="31A4F10C" w14:textId="77777777"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11" w:name="_Hlk72316243"/>
      <w:r w:rsidRPr="00420CAD">
        <w:rPr>
          <w:rFonts w:ascii="Times New Roman" w:hAnsi="Times New Roman" w:cs="Times New Roman"/>
          <w:sz w:val="24"/>
          <w:szCs w:val="24"/>
          <w:shd w:val="clear" w:color="auto" w:fill="FFFFFF"/>
        </w:rPr>
        <w:t>Lawrence, W. L., Feng, Y. L., &amp; Huang, Y. C. (2003). Diagnosis of freeway traffic incidents with chaos theory. </w:t>
      </w:r>
      <w:r w:rsidRPr="00420CAD">
        <w:rPr>
          <w:rFonts w:ascii="Times New Roman" w:hAnsi="Times New Roman" w:cs="Times New Roman"/>
          <w:i/>
          <w:iCs/>
          <w:sz w:val="24"/>
          <w:szCs w:val="24"/>
          <w:shd w:val="clear" w:color="auto" w:fill="FFFFFF"/>
        </w:rPr>
        <w:t>Journal of the Eastern Asia Society for Transportation Studies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5</w:t>
      </w:r>
      <w:r w:rsidRPr="00420CAD">
        <w:rPr>
          <w:rFonts w:ascii="Times New Roman" w:hAnsi="Times New Roman" w:cs="Times New Roman"/>
          <w:sz w:val="24"/>
          <w:szCs w:val="24"/>
          <w:shd w:val="clear" w:color="auto" w:fill="FFFFFF"/>
        </w:rPr>
        <w:t>, 2025-2038.</w:t>
      </w:r>
    </w:p>
    <w:bookmarkEnd w:id="11"/>
    <w:p w14:paraId="7FE4C4D1" w14:textId="3796DCE4"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Lepp, A., Gibson, H., &amp; Lane, C. (2011). Image and perceived risk: A study of Uganda and its official tourism website.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32</w:t>
      </w:r>
      <w:r w:rsidRPr="00420CAD">
        <w:rPr>
          <w:rFonts w:ascii="Times New Roman" w:hAnsi="Times New Roman" w:cs="Times New Roman"/>
          <w:sz w:val="24"/>
          <w:szCs w:val="24"/>
          <w:shd w:val="clear" w:color="auto" w:fill="FFFFFF"/>
        </w:rPr>
        <w:t>(3), 675-684.</w:t>
      </w:r>
    </w:p>
    <w:p w14:paraId="42D5690F" w14:textId="48B80EFD" w:rsidR="00CA5D53" w:rsidRPr="00420CAD" w:rsidRDefault="00CA5D5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Lewis, C., &amp; D</w:t>
      </w:r>
      <w:r w:rsidR="002C1321" w:rsidRPr="00420CAD">
        <w:rPr>
          <w:rFonts w:ascii="Times New Roman" w:hAnsi="Times New Roman" w:cs="Times New Roman"/>
          <w:sz w:val="24"/>
          <w:szCs w:val="24"/>
          <w:shd w:val="clear" w:color="auto" w:fill="FFFFFF"/>
        </w:rPr>
        <w:t>’</w:t>
      </w:r>
      <w:r w:rsidRPr="00420CAD">
        <w:rPr>
          <w:rFonts w:ascii="Times New Roman" w:hAnsi="Times New Roman" w:cs="Times New Roman"/>
          <w:sz w:val="24"/>
          <w:szCs w:val="24"/>
          <w:shd w:val="clear" w:color="auto" w:fill="FFFFFF"/>
        </w:rPr>
        <w:t>Alessandro, S. (2019). Understanding why: Push-factors that drive rural tourism amongst senior travellers. </w:t>
      </w:r>
      <w:r w:rsidRPr="00420CAD">
        <w:rPr>
          <w:rFonts w:ascii="Times New Roman" w:hAnsi="Times New Roman" w:cs="Times New Roman"/>
          <w:i/>
          <w:iCs/>
          <w:sz w:val="24"/>
          <w:szCs w:val="24"/>
          <w:shd w:val="clear" w:color="auto" w:fill="FFFFFF"/>
        </w:rPr>
        <w:t>Tourism Management Perspectives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32</w:t>
      </w:r>
      <w:r w:rsidRPr="00420CAD">
        <w:rPr>
          <w:rFonts w:ascii="Times New Roman" w:hAnsi="Times New Roman" w:cs="Times New Roman"/>
          <w:sz w:val="24"/>
          <w:szCs w:val="24"/>
          <w:shd w:val="clear" w:color="auto" w:fill="FFFFFF"/>
        </w:rPr>
        <w:t>, 100574.</w:t>
      </w:r>
    </w:p>
    <w:p w14:paraId="345B6C86" w14:textId="74FA8EAD"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Li, M., &amp; Cai, L. A. (2012). The effects of personal values on travel motivation and </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l</w:t>
      </w:r>
      <w:r w:rsidRPr="00420CAD">
        <w:rPr>
          <w:rFonts w:ascii="Times New Roman" w:hAnsi="Times New Roman" w:cs="Times New Roman"/>
          <w:sz w:val="24"/>
          <w:szCs w:val="24"/>
          <w:shd w:val="clear" w:color="auto" w:fill="FFFFFF"/>
        </w:rPr>
        <w:t xml:space="preserve"> intention.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51</w:t>
      </w:r>
      <w:r w:rsidRPr="00420CAD">
        <w:rPr>
          <w:rFonts w:ascii="Times New Roman" w:hAnsi="Times New Roman" w:cs="Times New Roman"/>
          <w:sz w:val="24"/>
          <w:szCs w:val="24"/>
          <w:shd w:val="clear" w:color="auto" w:fill="FFFFFF"/>
        </w:rPr>
        <w:t>(4), 473-487.</w:t>
      </w:r>
    </w:p>
    <w:p w14:paraId="2DF54096" w14:textId="00CE8B11" w:rsidR="000C3477" w:rsidRPr="00420CAD" w:rsidRDefault="000C3477"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shd w:val="clear" w:color="auto" w:fill="FFFFFF"/>
        </w:rPr>
        <w:t>Li, J., Feng, Y., Li, G., &amp; Sun, X. (2020). Tourism companies</w:t>
      </w:r>
      <w:r w:rsidR="002C1321" w:rsidRPr="00420CAD">
        <w:rPr>
          <w:rFonts w:ascii="Times New Roman" w:hAnsi="Times New Roman" w:cs="Times New Roman"/>
          <w:sz w:val="24"/>
          <w:szCs w:val="24"/>
          <w:shd w:val="clear" w:color="auto" w:fill="FFFFFF"/>
        </w:rPr>
        <w:t>’</w:t>
      </w:r>
      <w:r w:rsidRPr="00420CAD">
        <w:rPr>
          <w:rFonts w:ascii="Times New Roman" w:hAnsi="Times New Roman" w:cs="Times New Roman"/>
          <w:sz w:val="24"/>
          <w:szCs w:val="24"/>
          <w:shd w:val="clear" w:color="auto" w:fill="FFFFFF"/>
        </w:rPr>
        <w:t xml:space="preserve"> risk exposures on text disclosure.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84</w:t>
      </w:r>
      <w:r w:rsidRPr="00420CAD">
        <w:rPr>
          <w:rFonts w:ascii="Times New Roman" w:hAnsi="Times New Roman" w:cs="Times New Roman"/>
          <w:sz w:val="24"/>
          <w:szCs w:val="24"/>
          <w:shd w:val="clear" w:color="auto" w:fill="FFFFFF"/>
        </w:rPr>
        <w:t>, 102986.</w:t>
      </w:r>
      <w:r w:rsidRPr="00420CAD">
        <w:rPr>
          <w:rFonts w:ascii="Times New Roman" w:hAnsi="Times New Roman" w:cs="Times New Roman"/>
          <w:sz w:val="24"/>
          <w:szCs w:val="24"/>
          <w:lang w:val="en-US"/>
        </w:rPr>
        <w:t xml:space="preserve"> </w:t>
      </w:r>
    </w:p>
    <w:p w14:paraId="2792845B" w14:textId="051C1222" w:rsidR="00B92FB5" w:rsidRPr="00420CAD" w:rsidRDefault="00B92FB5"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lastRenderedPageBreak/>
        <w:t xml:space="preserve">Li, P., Ryan, C., &amp; Cave, J. (2016). </w:t>
      </w:r>
      <w:r w:rsidRPr="00420CAD">
        <w:rPr>
          <w:rFonts w:ascii="Times New Roman" w:hAnsi="Times New Roman" w:cs="Times New Roman"/>
          <w:sz w:val="24"/>
          <w:szCs w:val="24"/>
        </w:rPr>
        <w:t xml:space="preserve">Chinese rural tourism development: Transition in the case of Qiyunshan, Anhui. </w:t>
      </w:r>
      <w:r w:rsidR="002C1321" w:rsidRPr="00420CAD">
        <w:rPr>
          <w:rFonts w:ascii="Times New Roman" w:hAnsi="Times New Roman" w:cs="Times New Roman"/>
          <w:sz w:val="24"/>
          <w:szCs w:val="24"/>
        </w:rPr>
        <w:t>–</w:t>
      </w:r>
      <w:r w:rsidRPr="00420CAD">
        <w:rPr>
          <w:rFonts w:ascii="Times New Roman" w:hAnsi="Times New Roman" w:cs="Times New Roman"/>
          <w:sz w:val="24"/>
          <w:szCs w:val="24"/>
        </w:rPr>
        <w:t xml:space="preserve"> 2008-2015. </w:t>
      </w:r>
      <w:r w:rsidRPr="00420CAD">
        <w:rPr>
          <w:rFonts w:ascii="Times New Roman" w:hAnsi="Times New Roman" w:cs="Times New Roman"/>
          <w:i/>
          <w:sz w:val="24"/>
          <w:szCs w:val="24"/>
        </w:rPr>
        <w:t>Tourism Management</w:t>
      </w:r>
      <w:r w:rsidRPr="00420CAD">
        <w:rPr>
          <w:rFonts w:ascii="Times New Roman" w:hAnsi="Times New Roman" w:cs="Times New Roman"/>
          <w:sz w:val="24"/>
          <w:szCs w:val="24"/>
        </w:rPr>
        <w:t>, 55, 240-260.</w:t>
      </w:r>
    </w:p>
    <w:p w14:paraId="7B3743BF" w14:textId="4F54053C" w:rsidR="005E55C5" w:rsidRPr="00634FB0" w:rsidRDefault="005E55C5" w:rsidP="002066A7">
      <w:pPr>
        <w:pStyle w:val="NoSpacing"/>
        <w:ind w:left="284" w:hanging="284"/>
        <w:jc w:val="both"/>
        <w:rPr>
          <w:rFonts w:ascii="Times New Roman" w:hAnsi="Times New Roman" w:cs="Times New Roman"/>
          <w:sz w:val="24"/>
          <w:szCs w:val="24"/>
          <w:shd w:val="clear" w:color="auto" w:fill="FFFFFF"/>
        </w:rPr>
      </w:pPr>
      <w:r w:rsidRPr="00634FB0">
        <w:rPr>
          <w:rFonts w:ascii="Times New Roman" w:hAnsi="Times New Roman" w:cs="Times New Roman"/>
          <w:sz w:val="24"/>
          <w:szCs w:val="24"/>
          <w:shd w:val="clear" w:color="auto" w:fill="FFFFFF"/>
        </w:rPr>
        <w:t xml:space="preserve">Liu, M.T., Wang, S., McCartney, G. &amp; Wong, I.A. (2021). Taking a break is for accomplishing a longer journey: hospitality industry in Macao under the COVID-19 pandemic. </w:t>
      </w:r>
      <w:r w:rsidRPr="00634FB0">
        <w:rPr>
          <w:rFonts w:ascii="Times New Roman" w:hAnsi="Times New Roman" w:cs="Times New Roman"/>
          <w:i/>
          <w:sz w:val="24"/>
          <w:szCs w:val="24"/>
          <w:shd w:val="clear" w:color="auto" w:fill="FFFFFF"/>
        </w:rPr>
        <w:t>International Journal of Contemporary Hospitality Management, 33</w:t>
      </w:r>
      <w:r w:rsidRPr="00634FB0">
        <w:rPr>
          <w:rFonts w:ascii="Times New Roman" w:hAnsi="Times New Roman" w:cs="Times New Roman"/>
          <w:sz w:val="24"/>
          <w:szCs w:val="24"/>
          <w:shd w:val="clear" w:color="auto" w:fill="FFFFFF"/>
        </w:rPr>
        <w:t>(4), 1249-1275.</w:t>
      </w:r>
    </w:p>
    <w:p w14:paraId="4B498B46" w14:textId="77777777" w:rsidR="00D31BB7" w:rsidRPr="00420CAD" w:rsidRDefault="00D31BB7"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shd w:val="clear" w:color="auto" w:fill="FFFFFF"/>
        </w:rPr>
        <w:t>Liu, X., Wang, D., &amp; Gretzel, U. (2022). On-site decision-making in smartphone-mediated contexts.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88</w:t>
      </w:r>
      <w:r w:rsidRPr="00420CAD">
        <w:rPr>
          <w:rFonts w:ascii="Times New Roman" w:hAnsi="Times New Roman" w:cs="Times New Roman"/>
          <w:sz w:val="24"/>
          <w:szCs w:val="24"/>
          <w:shd w:val="clear" w:color="auto" w:fill="FFFFFF"/>
        </w:rPr>
        <w:t>, 104424.</w:t>
      </w:r>
      <w:r w:rsidRPr="00420CAD">
        <w:rPr>
          <w:rFonts w:ascii="Times New Roman" w:hAnsi="Times New Roman" w:cs="Times New Roman"/>
          <w:sz w:val="24"/>
          <w:szCs w:val="24"/>
        </w:rPr>
        <w:t xml:space="preserve"> </w:t>
      </w:r>
    </w:p>
    <w:p w14:paraId="3AEC6E80" w14:textId="09C0FA28"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Longest, K., &amp; Vaisey, S. (2008). Fuzzy: A program for performing Qualitative Comparative Analyses (QCA) in STATA. </w:t>
      </w:r>
      <w:r w:rsidRPr="00420CAD">
        <w:rPr>
          <w:rFonts w:ascii="Times New Roman" w:hAnsi="Times New Roman" w:cs="Times New Roman"/>
          <w:i/>
          <w:sz w:val="24"/>
          <w:szCs w:val="24"/>
        </w:rPr>
        <w:t>The STATA Journal</w:t>
      </w:r>
      <w:r w:rsidRPr="00420CAD">
        <w:rPr>
          <w:rFonts w:ascii="Times New Roman" w:hAnsi="Times New Roman" w:cs="Times New Roman"/>
          <w:sz w:val="24"/>
          <w:szCs w:val="24"/>
        </w:rPr>
        <w:t>, 8(1), 79-104.</w:t>
      </w:r>
    </w:p>
    <w:p w14:paraId="6F06DE3B" w14:textId="5D0B73F9"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Mathieson, A., &amp; Wall, G. (1982). </w:t>
      </w:r>
      <w:r w:rsidRPr="00420CAD">
        <w:rPr>
          <w:rFonts w:ascii="Times New Roman" w:hAnsi="Times New Roman" w:cs="Times New Roman"/>
          <w:i/>
          <w:iCs/>
          <w:sz w:val="24"/>
          <w:szCs w:val="24"/>
          <w:shd w:val="clear" w:color="auto" w:fill="FFFFFF"/>
        </w:rPr>
        <w:t>Tourism, economic, physical and social impacts</w:t>
      </w:r>
      <w:r w:rsidRPr="00420CAD">
        <w:rPr>
          <w:rFonts w:ascii="Times New Roman" w:hAnsi="Times New Roman" w:cs="Times New Roman"/>
          <w:sz w:val="24"/>
          <w:szCs w:val="24"/>
          <w:shd w:val="clear" w:color="auto" w:fill="FFFFFF"/>
        </w:rPr>
        <w:t>. London, UK: Longman.</w:t>
      </w:r>
    </w:p>
    <w:p w14:paraId="7A543890" w14:textId="77777777" w:rsidR="000F2A13" w:rsidRPr="00420CAD" w:rsidRDefault="000F2A1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Medina-Muñoz, D. R., Medina-Muñoz, R. D., &amp; Gutiérrez-Pérez, F. J. (2016). The impacts of tourism on poverty alleviation: An integrated research framework. </w:t>
      </w:r>
      <w:r w:rsidRPr="00420CAD">
        <w:rPr>
          <w:rFonts w:ascii="Times New Roman" w:hAnsi="Times New Roman" w:cs="Times New Roman"/>
          <w:i/>
          <w:iCs/>
          <w:sz w:val="24"/>
          <w:szCs w:val="24"/>
          <w:shd w:val="clear" w:color="auto" w:fill="FFFFFF"/>
        </w:rPr>
        <w:t>Journal of Sustainable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24</w:t>
      </w:r>
      <w:r w:rsidRPr="00420CAD">
        <w:rPr>
          <w:rFonts w:ascii="Times New Roman" w:hAnsi="Times New Roman" w:cs="Times New Roman"/>
          <w:sz w:val="24"/>
          <w:szCs w:val="24"/>
          <w:shd w:val="clear" w:color="auto" w:fill="FFFFFF"/>
        </w:rPr>
        <w:t>(2), 270-298.</w:t>
      </w:r>
    </w:p>
    <w:p w14:paraId="4DA170D5" w14:textId="453AC2E9" w:rsidR="00862103" w:rsidRPr="00420CAD" w:rsidRDefault="00862103"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Mehmetoglu, M. (2011). “Examining the relationship between push and pull factors through partial least-squares path modelling”. In Chen J.S. (ED.) </w:t>
      </w:r>
      <w:r w:rsidRPr="00420CAD">
        <w:rPr>
          <w:rFonts w:ascii="Times New Roman" w:hAnsi="Times New Roman" w:cs="Times New Roman"/>
          <w:i/>
          <w:iCs/>
          <w:sz w:val="24"/>
          <w:szCs w:val="24"/>
          <w:shd w:val="clear" w:color="auto" w:fill="FFFFFF"/>
        </w:rPr>
        <w:t>Advances in hospitality and leisure</w:t>
      </w:r>
      <w:r w:rsidRPr="00420CAD">
        <w:rPr>
          <w:rFonts w:ascii="Times New Roman" w:hAnsi="Times New Roman" w:cs="Times New Roman"/>
          <w:sz w:val="24"/>
          <w:szCs w:val="24"/>
          <w:shd w:val="clear" w:color="auto" w:fill="FFFFFF"/>
        </w:rPr>
        <w:t xml:space="preserve"> (p.p. 153-171). Bingley: Emerald Group Publishing Limited.</w:t>
      </w:r>
    </w:p>
    <w:p w14:paraId="358ACE0E" w14:textId="215A9F9B" w:rsidR="00740F1A" w:rsidRPr="00420CAD" w:rsidRDefault="00740F1A"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Meng, F., &amp; Uysal, M. (2008). Effects of gender differences on perceptions of destination attributes, motivations, and travel values: An examination of a nature-based resort destination. </w:t>
      </w:r>
      <w:r w:rsidRPr="00420CAD">
        <w:rPr>
          <w:rFonts w:ascii="Times New Roman" w:hAnsi="Times New Roman" w:cs="Times New Roman"/>
          <w:i/>
          <w:iCs/>
          <w:sz w:val="24"/>
          <w:szCs w:val="24"/>
          <w:shd w:val="clear" w:color="auto" w:fill="FFFFFF"/>
        </w:rPr>
        <w:t>Journal of Sustainable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16</w:t>
      </w:r>
      <w:r w:rsidRPr="00420CAD">
        <w:rPr>
          <w:rFonts w:ascii="Times New Roman" w:hAnsi="Times New Roman" w:cs="Times New Roman"/>
          <w:sz w:val="24"/>
          <w:szCs w:val="24"/>
          <w:shd w:val="clear" w:color="auto" w:fill="FFFFFF"/>
        </w:rPr>
        <w:t>(4), 445-466.</w:t>
      </w:r>
    </w:p>
    <w:p w14:paraId="21789FB4" w14:textId="45219CD7"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Mohamed, N., Taheri, B., Farmaki, A., Olya, H., &amp; Gannon, M. J. (2020). Stimulating satisfaction and loyalty: transformative behaviour and Muslim consumers. </w:t>
      </w:r>
      <w:r w:rsidRPr="00420CAD">
        <w:rPr>
          <w:rFonts w:ascii="Times New Roman" w:hAnsi="Times New Roman" w:cs="Times New Roman"/>
          <w:i/>
          <w:iCs/>
          <w:sz w:val="24"/>
          <w:szCs w:val="24"/>
          <w:shd w:val="clear" w:color="auto" w:fill="FFFFFF"/>
        </w:rPr>
        <w:t>International Journal of Contemporary Hospitality Management</w:t>
      </w:r>
      <w:r w:rsidRPr="00420CAD">
        <w:rPr>
          <w:rFonts w:ascii="Times New Roman" w:hAnsi="Times New Roman" w:cs="Times New Roman"/>
          <w:sz w:val="24"/>
          <w:szCs w:val="24"/>
          <w:shd w:val="clear" w:color="auto" w:fill="FFFFFF"/>
        </w:rPr>
        <w:t>.</w:t>
      </w:r>
      <w:r w:rsidR="00472A10" w:rsidRPr="00420CAD">
        <w:rPr>
          <w:rFonts w:ascii="Times New Roman" w:hAnsi="Times New Roman" w:cs="Times New Roman"/>
          <w:sz w:val="24"/>
          <w:szCs w:val="24"/>
          <w:shd w:val="clear" w:color="auto" w:fill="FFFFFF"/>
        </w:rPr>
        <w:t xml:space="preserve"> </w:t>
      </w:r>
      <w:r w:rsidR="00472A10" w:rsidRPr="00420CAD">
        <w:rPr>
          <w:rFonts w:ascii="Times New Roman" w:hAnsi="Times New Roman" w:cs="Times New Roman"/>
          <w:i/>
          <w:iCs/>
          <w:sz w:val="24"/>
          <w:szCs w:val="24"/>
          <w:shd w:val="clear" w:color="auto" w:fill="FFFFFF"/>
        </w:rPr>
        <w:t>32</w:t>
      </w:r>
      <w:r w:rsidR="00472A10" w:rsidRPr="00420CAD">
        <w:rPr>
          <w:rFonts w:ascii="Times New Roman" w:hAnsi="Times New Roman" w:cs="Times New Roman"/>
          <w:sz w:val="24"/>
          <w:szCs w:val="24"/>
          <w:shd w:val="clear" w:color="auto" w:fill="FFFFFF"/>
        </w:rPr>
        <w:t>(9), 2903-2923.</w:t>
      </w:r>
    </w:p>
    <w:p w14:paraId="3B7F3204" w14:textId="77777777" w:rsidR="004835A5" w:rsidRPr="00420CAD" w:rsidRDefault="004835A5" w:rsidP="004835A5">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Moscardo, G. (2011). Searching for well-being: Exploring change in tourist motivation. </w:t>
      </w:r>
      <w:r w:rsidRPr="00420CAD">
        <w:rPr>
          <w:rFonts w:ascii="Times New Roman" w:hAnsi="Times New Roman" w:cs="Times New Roman"/>
          <w:i/>
          <w:iCs/>
          <w:sz w:val="24"/>
          <w:szCs w:val="24"/>
          <w:shd w:val="clear" w:color="auto" w:fill="FFFFFF"/>
        </w:rPr>
        <w:t>Tourism Recreation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36</w:t>
      </w:r>
      <w:r w:rsidRPr="00420CAD">
        <w:rPr>
          <w:rFonts w:ascii="Times New Roman" w:hAnsi="Times New Roman" w:cs="Times New Roman"/>
          <w:sz w:val="24"/>
          <w:szCs w:val="24"/>
          <w:shd w:val="clear" w:color="auto" w:fill="FFFFFF"/>
        </w:rPr>
        <w:t>(1), 15-26.</w:t>
      </w:r>
    </w:p>
    <w:p w14:paraId="58BFD8C4" w14:textId="4768FB2C"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Mostafanezhad, M. (2013). The geography of compassion in volunteer tourism. </w:t>
      </w:r>
      <w:r w:rsidRPr="00420CAD">
        <w:rPr>
          <w:rFonts w:ascii="Times New Roman" w:hAnsi="Times New Roman" w:cs="Times New Roman"/>
          <w:i/>
          <w:iCs/>
          <w:sz w:val="24"/>
          <w:szCs w:val="24"/>
          <w:shd w:val="clear" w:color="auto" w:fill="FFFFFF"/>
        </w:rPr>
        <w:t>Tourism Geographies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15</w:t>
      </w:r>
      <w:r w:rsidRPr="00420CAD">
        <w:rPr>
          <w:rFonts w:ascii="Times New Roman" w:hAnsi="Times New Roman" w:cs="Times New Roman"/>
          <w:sz w:val="24"/>
          <w:szCs w:val="24"/>
          <w:shd w:val="clear" w:color="auto" w:fill="FFFFFF"/>
        </w:rPr>
        <w:t>(2), 318-337.</w:t>
      </w:r>
    </w:p>
    <w:p w14:paraId="22A51DC9" w14:textId="4EFDEE9C" w:rsidR="004835A5" w:rsidRPr="00420CAD" w:rsidRDefault="004835A5"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Mottiar, Z., &amp; Quinn, D. (2004). Couple dynamics in household tourism decision making: Women as the gatekeepers?. </w:t>
      </w:r>
      <w:r w:rsidRPr="00420CAD">
        <w:rPr>
          <w:rFonts w:ascii="Times New Roman" w:hAnsi="Times New Roman" w:cs="Times New Roman"/>
          <w:i/>
          <w:iCs/>
          <w:sz w:val="24"/>
          <w:szCs w:val="24"/>
          <w:shd w:val="clear" w:color="auto" w:fill="FFFFFF"/>
        </w:rPr>
        <w:t>Journal of Vacation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10</w:t>
      </w:r>
      <w:r w:rsidRPr="00420CAD">
        <w:rPr>
          <w:rFonts w:ascii="Times New Roman" w:hAnsi="Times New Roman" w:cs="Times New Roman"/>
          <w:sz w:val="24"/>
          <w:szCs w:val="24"/>
          <w:shd w:val="clear" w:color="auto" w:fill="FFFFFF"/>
        </w:rPr>
        <w:t xml:space="preserve">(2), 149-160. </w:t>
      </w:r>
    </w:p>
    <w:p w14:paraId="73E24309" w14:textId="1BDA596B"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Moutinho, L. (1987). Consumer behaviour in tourism. </w:t>
      </w:r>
      <w:r w:rsidRPr="00420CAD">
        <w:rPr>
          <w:rFonts w:ascii="Times New Roman" w:hAnsi="Times New Roman" w:cs="Times New Roman"/>
          <w:i/>
          <w:iCs/>
          <w:sz w:val="24"/>
          <w:szCs w:val="24"/>
          <w:shd w:val="clear" w:color="auto" w:fill="FFFFFF"/>
        </w:rPr>
        <w:t>European Journal of Marketing</w:t>
      </w:r>
      <w:r w:rsidRPr="00420CAD">
        <w:rPr>
          <w:rFonts w:ascii="Times New Roman" w:hAnsi="Times New Roman" w:cs="Times New Roman"/>
          <w:sz w:val="24"/>
          <w:szCs w:val="24"/>
          <w:shd w:val="clear" w:color="auto" w:fill="FFFFFF"/>
        </w:rPr>
        <w:t>.</w:t>
      </w:r>
      <w:r w:rsidRPr="00420CAD">
        <w:rPr>
          <w:rFonts w:ascii="Times New Roman" w:hAnsi="Times New Roman" w:cs="Times New Roman"/>
          <w:i/>
          <w:iCs/>
          <w:sz w:val="24"/>
          <w:szCs w:val="24"/>
          <w:shd w:val="clear" w:color="auto" w:fill="FFFFFF"/>
        </w:rPr>
        <w:t>21</w:t>
      </w:r>
      <w:r w:rsidRPr="00420CAD">
        <w:rPr>
          <w:rFonts w:ascii="Times New Roman" w:hAnsi="Times New Roman" w:cs="Times New Roman"/>
          <w:sz w:val="24"/>
          <w:szCs w:val="24"/>
          <w:shd w:val="clear" w:color="auto" w:fill="FFFFFF"/>
        </w:rPr>
        <w:t>(10), 5-44.</w:t>
      </w:r>
    </w:p>
    <w:p w14:paraId="0C7A33EA" w14:textId="2B8C3DBF" w:rsidR="00DA52E9" w:rsidRPr="00420CAD" w:rsidRDefault="00DA52E9" w:rsidP="002066A7">
      <w:pPr>
        <w:pStyle w:val="NoSpacing"/>
        <w:ind w:left="284" w:hanging="284"/>
        <w:jc w:val="both"/>
        <w:rPr>
          <w:rFonts w:ascii="Times New Roman" w:hAnsi="Times New Roman" w:cs="Times New Roman"/>
          <w:i/>
          <w:iCs/>
          <w:sz w:val="24"/>
          <w:szCs w:val="24"/>
          <w:shd w:val="clear" w:color="auto" w:fill="FFFFFF"/>
        </w:rPr>
      </w:pPr>
      <w:r w:rsidRPr="00420CAD">
        <w:rPr>
          <w:rFonts w:ascii="Times New Roman" w:hAnsi="Times New Roman" w:cs="Times New Roman"/>
          <w:sz w:val="24"/>
          <w:szCs w:val="24"/>
          <w:shd w:val="clear" w:color="auto" w:fill="FFFFFF"/>
        </w:rPr>
        <w:t>Moutinho, L. (2000). Segmentation, targeting, positioning and strategic marketing. </w:t>
      </w:r>
      <w:r w:rsidRPr="00420CAD">
        <w:rPr>
          <w:rFonts w:ascii="Times New Roman" w:hAnsi="Times New Roman" w:cs="Times New Roman"/>
          <w:i/>
          <w:iCs/>
          <w:sz w:val="24"/>
          <w:szCs w:val="24"/>
          <w:shd w:val="clear" w:color="auto" w:fill="FFFFFF"/>
        </w:rPr>
        <w:t>Strategic Management in Tourism</w:t>
      </w:r>
      <w:r w:rsidRPr="00420CAD">
        <w:rPr>
          <w:rFonts w:ascii="Times New Roman" w:hAnsi="Times New Roman" w:cs="Times New Roman"/>
          <w:sz w:val="24"/>
          <w:szCs w:val="24"/>
          <w:shd w:val="clear" w:color="auto" w:fill="FFFFFF"/>
        </w:rPr>
        <w:t>, 121-166.</w:t>
      </w:r>
    </w:p>
    <w:p w14:paraId="1B57FD5E" w14:textId="7D147BB5"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Nunnally, J.C. (1978). </w:t>
      </w:r>
      <w:r w:rsidRPr="00420CAD">
        <w:rPr>
          <w:rFonts w:ascii="Times New Roman" w:hAnsi="Times New Roman" w:cs="Times New Roman"/>
          <w:i/>
          <w:sz w:val="24"/>
          <w:szCs w:val="24"/>
        </w:rPr>
        <w:t>Psychometric theory</w:t>
      </w:r>
      <w:r w:rsidRPr="00420CAD">
        <w:rPr>
          <w:rFonts w:ascii="Times New Roman" w:hAnsi="Times New Roman" w:cs="Times New Roman"/>
          <w:sz w:val="24"/>
          <w:szCs w:val="24"/>
        </w:rPr>
        <w:t>. 2</w:t>
      </w:r>
      <w:r w:rsidRPr="00420CAD">
        <w:rPr>
          <w:rFonts w:ascii="Times New Roman" w:hAnsi="Times New Roman" w:cs="Times New Roman"/>
          <w:sz w:val="24"/>
          <w:szCs w:val="24"/>
          <w:vertAlign w:val="superscript"/>
        </w:rPr>
        <w:t>nd</w:t>
      </w:r>
      <w:r w:rsidRPr="00420CAD">
        <w:rPr>
          <w:rFonts w:ascii="Times New Roman" w:hAnsi="Times New Roman" w:cs="Times New Roman"/>
          <w:sz w:val="24"/>
          <w:szCs w:val="24"/>
        </w:rPr>
        <w:t xml:space="preserve"> Eds. New York: McGraw-Hill.</w:t>
      </w:r>
    </w:p>
    <w:p w14:paraId="21A1E68D" w14:textId="149E6ECE"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Nyahunzvi, D. K. (2013). Come and make a real difference: Online marketing of the volunteering experience to Zimbabwe. </w:t>
      </w:r>
      <w:r w:rsidRPr="00420CAD">
        <w:rPr>
          <w:rFonts w:ascii="Times New Roman" w:hAnsi="Times New Roman" w:cs="Times New Roman"/>
          <w:i/>
          <w:iCs/>
          <w:sz w:val="24"/>
          <w:szCs w:val="24"/>
          <w:shd w:val="clear" w:color="auto" w:fill="FFFFFF"/>
        </w:rPr>
        <w:t>Tourism Management Perspectives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7</w:t>
      </w:r>
      <w:r w:rsidRPr="00420CAD">
        <w:rPr>
          <w:rFonts w:ascii="Times New Roman" w:hAnsi="Times New Roman" w:cs="Times New Roman"/>
          <w:sz w:val="24"/>
          <w:szCs w:val="24"/>
          <w:shd w:val="clear" w:color="auto" w:fill="FFFFFF"/>
        </w:rPr>
        <w:t>, 83-88.</w:t>
      </w:r>
    </w:p>
    <w:p w14:paraId="2BB99305" w14:textId="09A66739"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Olmedo, E. (2011). Is there chaos in the Spanish labour market?. </w:t>
      </w:r>
      <w:r w:rsidRPr="00420CAD">
        <w:rPr>
          <w:rFonts w:ascii="Times New Roman" w:hAnsi="Times New Roman" w:cs="Times New Roman"/>
          <w:i/>
          <w:iCs/>
          <w:sz w:val="24"/>
          <w:szCs w:val="24"/>
          <w:shd w:val="clear" w:color="auto" w:fill="FFFFFF"/>
        </w:rPr>
        <w:t>Chaos, Solitons &amp; Fractals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44</w:t>
      </w:r>
      <w:r w:rsidRPr="00420CAD">
        <w:rPr>
          <w:rFonts w:ascii="Times New Roman" w:hAnsi="Times New Roman" w:cs="Times New Roman"/>
          <w:sz w:val="24"/>
          <w:szCs w:val="24"/>
          <w:shd w:val="clear" w:color="auto" w:fill="FFFFFF"/>
        </w:rPr>
        <w:t>(12), 1045-1053.</w:t>
      </w:r>
    </w:p>
    <w:p w14:paraId="2C535110" w14:textId="7222B716"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12" w:name="_Hlk72316289"/>
      <w:r w:rsidRPr="00420CAD">
        <w:rPr>
          <w:rFonts w:ascii="Times New Roman" w:hAnsi="Times New Roman" w:cs="Times New Roman"/>
          <w:sz w:val="24"/>
          <w:szCs w:val="24"/>
          <w:shd w:val="clear" w:color="auto" w:fill="FFFFFF"/>
        </w:rPr>
        <w:t>Olmedo, E., &amp; Mateos, R. (2015). Quantitative characterization of chaordic tourist destination.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47</w:t>
      </w:r>
      <w:r w:rsidRPr="00420CAD">
        <w:rPr>
          <w:rFonts w:ascii="Times New Roman" w:hAnsi="Times New Roman" w:cs="Times New Roman"/>
          <w:sz w:val="24"/>
          <w:szCs w:val="24"/>
          <w:shd w:val="clear" w:color="auto" w:fill="FFFFFF"/>
        </w:rPr>
        <w:t>, 115-126.</w:t>
      </w:r>
    </w:p>
    <w:bookmarkEnd w:id="12"/>
    <w:p w14:paraId="199FC2F6" w14:textId="5E34D81A"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Olya, H.G., &amp; Al-ansi, A. (2018). Risk assessment of halal products and services: Implication for tourism industry. </w:t>
      </w:r>
      <w:r w:rsidRPr="00420CAD">
        <w:rPr>
          <w:rFonts w:ascii="Times New Roman" w:hAnsi="Times New Roman" w:cs="Times New Roman"/>
          <w:i/>
          <w:sz w:val="24"/>
          <w:szCs w:val="24"/>
        </w:rPr>
        <w:t>Tourism Management</w:t>
      </w:r>
      <w:r w:rsidRPr="00420CAD">
        <w:rPr>
          <w:rFonts w:ascii="Times New Roman" w:hAnsi="Times New Roman" w:cs="Times New Roman"/>
          <w:sz w:val="24"/>
          <w:szCs w:val="24"/>
        </w:rPr>
        <w:t>, 65, 279-291</w:t>
      </w:r>
    </w:p>
    <w:p w14:paraId="15F9ADF3" w14:textId="77777777"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Olya, H. G., &amp; Mehran, J. (2017). Modelling tourism expenditure using complexity theory. </w:t>
      </w:r>
      <w:r w:rsidRPr="00420CAD">
        <w:rPr>
          <w:rFonts w:ascii="Times New Roman" w:hAnsi="Times New Roman" w:cs="Times New Roman"/>
          <w:i/>
          <w:iCs/>
          <w:sz w:val="24"/>
          <w:szCs w:val="24"/>
          <w:shd w:val="clear" w:color="auto" w:fill="FFFFFF"/>
        </w:rPr>
        <w:t>Journal of Business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75</w:t>
      </w:r>
      <w:r w:rsidRPr="00420CAD">
        <w:rPr>
          <w:rFonts w:ascii="Times New Roman" w:hAnsi="Times New Roman" w:cs="Times New Roman"/>
          <w:sz w:val="24"/>
          <w:szCs w:val="24"/>
          <w:shd w:val="clear" w:color="auto" w:fill="FFFFFF"/>
        </w:rPr>
        <w:t>, 147-158.</w:t>
      </w:r>
    </w:p>
    <w:p w14:paraId="06643480" w14:textId="4D3EC85F" w:rsidR="00B4501C" w:rsidRPr="00420CAD" w:rsidRDefault="00B4501C" w:rsidP="002066A7">
      <w:pPr>
        <w:pStyle w:val="NoSpacing"/>
        <w:ind w:left="284" w:hanging="284"/>
        <w:jc w:val="both"/>
        <w:rPr>
          <w:rFonts w:ascii="Times New Roman" w:hAnsi="Times New Roman" w:cs="Times New Roman"/>
          <w:bCs/>
          <w:sz w:val="24"/>
          <w:szCs w:val="24"/>
        </w:rPr>
      </w:pPr>
      <w:bookmarkStart w:id="13" w:name="_Hlk72316309"/>
      <w:r w:rsidRPr="00420CAD">
        <w:rPr>
          <w:rFonts w:ascii="Times New Roman" w:hAnsi="Times New Roman" w:cs="Times New Roman"/>
          <w:bCs/>
          <w:sz w:val="24"/>
          <w:szCs w:val="24"/>
        </w:rPr>
        <w:t xml:space="preserve">Ordanini, A., Parasuraman, A., &amp; Rubera, G. (2014). When the recipe is more important than the ingredients: A qualitative comparative analysis (QCA) of service innovation configurations. </w:t>
      </w:r>
      <w:r w:rsidRPr="00420CAD">
        <w:rPr>
          <w:rFonts w:ascii="Times New Roman" w:hAnsi="Times New Roman" w:cs="Times New Roman"/>
          <w:bCs/>
          <w:i/>
          <w:sz w:val="24"/>
          <w:szCs w:val="24"/>
        </w:rPr>
        <w:t>Journal of Service Research</w:t>
      </w:r>
      <w:r w:rsidRPr="00420CAD">
        <w:rPr>
          <w:rFonts w:ascii="Times New Roman" w:hAnsi="Times New Roman" w:cs="Times New Roman"/>
          <w:bCs/>
          <w:sz w:val="24"/>
          <w:szCs w:val="24"/>
        </w:rPr>
        <w:t>, 17(2), pp. 134-149.</w:t>
      </w:r>
    </w:p>
    <w:bookmarkEnd w:id="13"/>
    <w:p w14:paraId="42F62D07" w14:textId="279E7E68"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Park, S., &amp; Nicolau, J. L. (2019). Image effect on customer-centric measures of performance.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76</w:t>
      </w:r>
      <w:r w:rsidRPr="00420CAD">
        <w:rPr>
          <w:rFonts w:ascii="Times New Roman" w:hAnsi="Times New Roman" w:cs="Times New Roman"/>
          <w:sz w:val="24"/>
          <w:szCs w:val="24"/>
          <w:shd w:val="clear" w:color="auto" w:fill="FFFFFF"/>
        </w:rPr>
        <w:t>, 226-238.</w:t>
      </w:r>
    </w:p>
    <w:p w14:paraId="2107199B" w14:textId="65568340" w:rsidR="00B92FB5" w:rsidRPr="00420CAD" w:rsidRDefault="00B92FB5" w:rsidP="002066A7">
      <w:pPr>
        <w:pStyle w:val="NoSpacing"/>
        <w:ind w:left="284" w:hanging="284"/>
        <w:jc w:val="both"/>
        <w:rPr>
          <w:rFonts w:ascii="Times New Roman" w:hAnsi="Times New Roman" w:cs="Times New Roman"/>
          <w:sz w:val="24"/>
          <w:szCs w:val="24"/>
          <w:lang w:val="en-US"/>
        </w:rPr>
      </w:pPr>
      <w:bookmarkStart w:id="14" w:name="_Hlk72316475"/>
      <w:r w:rsidRPr="00420CAD">
        <w:rPr>
          <w:rFonts w:ascii="Times New Roman" w:hAnsi="Times New Roman" w:cs="Times New Roman"/>
          <w:sz w:val="24"/>
          <w:szCs w:val="24"/>
          <w:lang w:val="en-US"/>
        </w:rPr>
        <w:lastRenderedPageBreak/>
        <w:t xml:space="preserve">Papatheodorou, A., &amp; Pappas, N. (2017). Economic Recession Job Vulnerability and Tourism Decision-Making: A Qualitative Comparative Analysis. </w:t>
      </w:r>
      <w:r w:rsidRPr="00420CAD">
        <w:rPr>
          <w:rFonts w:ascii="Times New Roman" w:hAnsi="Times New Roman" w:cs="Times New Roman"/>
          <w:i/>
          <w:sz w:val="24"/>
          <w:szCs w:val="24"/>
          <w:lang w:val="en-US"/>
        </w:rPr>
        <w:t>Journal of Travel Research</w:t>
      </w:r>
      <w:r w:rsidRPr="00420CAD">
        <w:rPr>
          <w:rFonts w:ascii="Times New Roman" w:hAnsi="Times New Roman" w:cs="Times New Roman"/>
          <w:sz w:val="24"/>
          <w:szCs w:val="24"/>
          <w:lang w:val="en-US"/>
        </w:rPr>
        <w:t>, 56(5), 663-677.</w:t>
      </w:r>
    </w:p>
    <w:p w14:paraId="76405A51" w14:textId="77777777"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bookmarkStart w:id="15" w:name="_Hlk72316044"/>
      <w:bookmarkEnd w:id="14"/>
      <w:r w:rsidRPr="00420CAD">
        <w:rPr>
          <w:rFonts w:ascii="Times New Roman" w:hAnsi="Times New Roman" w:cs="Times New Roman"/>
          <w:sz w:val="24"/>
          <w:szCs w:val="24"/>
          <w:shd w:val="clear" w:color="auto" w:fill="FFFFFF"/>
        </w:rPr>
        <w:t>Pappas, N. (2017). Risks and marketing in online transactions: a qualitative comparative analysis. </w:t>
      </w:r>
      <w:r w:rsidRPr="00420CAD">
        <w:rPr>
          <w:rFonts w:ascii="Times New Roman" w:hAnsi="Times New Roman" w:cs="Times New Roman"/>
          <w:i/>
          <w:iCs/>
          <w:sz w:val="24"/>
          <w:szCs w:val="24"/>
          <w:shd w:val="clear" w:color="auto" w:fill="FFFFFF"/>
        </w:rPr>
        <w:t>Current Issues in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20</w:t>
      </w:r>
      <w:r w:rsidRPr="00420CAD">
        <w:rPr>
          <w:rFonts w:ascii="Times New Roman" w:hAnsi="Times New Roman" w:cs="Times New Roman"/>
          <w:sz w:val="24"/>
          <w:szCs w:val="24"/>
          <w:shd w:val="clear" w:color="auto" w:fill="FFFFFF"/>
        </w:rPr>
        <w:t>(8), 852-868.</w:t>
      </w:r>
    </w:p>
    <w:bookmarkEnd w:id="15"/>
    <w:p w14:paraId="286E18AA" w14:textId="3B79382C"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Pappas, N. (2018)</w:t>
      </w:r>
      <w:r w:rsidR="00667867" w:rsidRPr="00420CAD">
        <w:rPr>
          <w:rFonts w:ascii="Times New Roman" w:hAnsi="Times New Roman" w:cs="Times New Roman"/>
          <w:sz w:val="24"/>
          <w:szCs w:val="24"/>
        </w:rPr>
        <w:t>.</w:t>
      </w:r>
      <w:r w:rsidRPr="00420CAD">
        <w:rPr>
          <w:rFonts w:ascii="Times New Roman" w:hAnsi="Times New Roman" w:cs="Times New Roman"/>
          <w:sz w:val="24"/>
          <w:szCs w:val="24"/>
        </w:rPr>
        <w:t xml:space="preserve"> Hotel Decision-making during multiple crises: A chaordic perspective. </w:t>
      </w:r>
      <w:r w:rsidRPr="00420CAD">
        <w:rPr>
          <w:rFonts w:ascii="Times New Roman" w:hAnsi="Times New Roman" w:cs="Times New Roman"/>
          <w:i/>
          <w:sz w:val="24"/>
          <w:szCs w:val="24"/>
        </w:rPr>
        <w:t>Tourism Management</w:t>
      </w:r>
      <w:r w:rsidRPr="00420CAD">
        <w:rPr>
          <w:rFonts w:ascii="Times New Roman" w:hAnsi="Times New Roman" w:cs="Times New Roman"/>
          <w:sz w:val="24"/>
          <w:szCs w:val="24"/>
        </w:rPr>
        <w:t>, 68, 450-464.</w:t>
      </w:r>
    </w:p>
    <w:p w14:paraId="10B073C8" w14:textId="77777777"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16" w:name="_Hlk72316086"/>
      <w:r w:rsidRPr="00420CAD">
        <w:rPr>
          <w:rFonts w:ascii="Times New Roman" w:hAnsi="Times New Roman" w:cs="Times New Roman"/>
          <w:sz w:val="24"/>
          <w:szCs w:val="24"/>
          <w:shd w:val="clear" w:color="auto" w:fill="FFFFFF"/>
        </w:rPr>
        <w:t>Pappas, N. (2019). UK outbound travel and Brexit complexity.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72</w:t>
      </w:r>
      <w:r w:rsidRPr="00420CAD">
        <w:rPr>
          <w:rFonts w:ascii="Times New Roman" w:hAnsi="Times New Roman" w:cs="Times New Roman"/>
          <w:sz w:val="24"/>
          <w:szCs w:val="24"/>
          <w:shd w:val="clear" w:color="auto" w:fill="FFFFFF"/>
        </w:rPr>
        <w:t>, 12-22.</w:t>
      </w:r>
    </w:p>
    <w:bookmarkEnd w:id="16"/>
    <w:p w14:paraId="6A4F8ECD" w14:textId="4693EFD5" w:rsidR="00FD7E9D" w:rsidRPr="00420CAD" w:rsidRDefault="00FD7E9D"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Pappas, N. (2021), “COVID19: Holiday intentions during a pandemic”. </w:t>
      </w:r>
      <w:r w:rsidRPr="00420CAD">
        <w:rPr>
          <w:rFonts w:ascii="Times New Roman" w:hAnsi="Times New Roman" w:cs="Times New Roman"/>
          <w:i/>
          <w:sz w:val="24"/>
          <w:szCs w:val="24"/>
        </w:rPr>
        <w:t>Tourism Management</w:t>
      </w:r>
      <w:r w:rsidRPr="00420CAD">
        <w:rPr>
          <w:rFonts w:ascii="Times New Roman" w:hAnsi="Times New Roman" w:cs="Times New Roman"/>
          <w:sz w:val="24"/>
          <w:szCs w:val="24"/>
        </w:rPr>
        <w:t>, Vol 84, 104287.</w:t>
      </w:r>
    </w:p>
    <w:p w14:paraId="11B4B9E9" w14:textId="27852F6D" w:rsidR="00667867" w:rsidRPr="00420CAD" w:rsidRDefault="00667867"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Pappas N., &amp; Bregoli, I. (2016). </w:t>
      </w:r>
      <w:r w:rsidRPr="00420CAD">
        <w:rPr>
          <w:rFonts w:ascii="Times New Roman" w:hAnsi="Times New Roman" w:cs="Times New Roman"/>
          <w:i/>
          <w:sz w:val="24"/>
          <w:szCs w:val="24"/>
        </w:rPr>
        <w:t>Global dynamics in travel, tourism and hospitality</w:t>
      </w:r>
      <w:r w:rsidRPr="00420CAD">
        <w:rPr>
          <w:rFonts w:ascii="Times New Roman" w:hAnsi="Times New Roman" w:cs="Times New Roman"/>
          <w:sz w:val="24"/>
          <w:szCs w:val="24"/>
        </w:rPr>
        <w:t>. Hershey – Pennsylvania: IGI Global.</w:t>
      </w:r>
    </w:p>
    <w:p w14:paraId="22B504EE" w14:textId="3E2C9F0B" w:rsidR="00B92FB5" w:rsidRPr="00634FB0" w:rsidRDefault="00B92FB5" w:rsidP="002066A7">
      <w:pPr>
        <w:pStyle w:val="NoSpacing"/>
        <w:ind w:left="284" w:hanging="284"/>
        <w:jc w:val="both"/>
        <w:rPr>
          <w:rFonts w:ascii="Times New Roman" w:hAnsi="Times New Roman" w:cs="Times New Roman"/>
          <w:sz w:val="24"/>
          <w:szCs w:val="24"/>
        </w:rPr>
      </w:pPr>
      <w:r w:rsidRPr="00634FB0">
        <w:rPr>
          <w:rFonts w:ascii="Times New Roman" w:hAnsi="Times New Roman" w:cs="Times New Roman"/>
          <w:sz w:val="24"/>
          <w:szCs w:val="24"/>
        </w:rPr>
        <w:t>Pappas, N., &amp; Glyptou, K. (2021)</w:t>
      </w:r>
      <w:r w:rsidR="00667867" w:rsidRPr="00634FB0">
        <w:rPr>
          <w:rFonts w:ascii="Times New Roman" w:hAnsi="Times New Roman" w:cs="Times New Roman"/>
          <w:sz w:val="24"/>
          <w:szCs w:val="24"/>
        </w:rPr>
        <w:t>.</w:t>
      </w:r>
      <w:r w:rsidRPr="00634FB0">
        <w:rPr>
          <w:rFonts w:ascii="Times New Roman" w:hAnsi="Times New Roman" w:cs="Times New Roman"/>
          <w:sz w:val="24"/>
          <w:szCs w:val="24"/>
        </w:rPr>
        <w:t xml:space="preserve"> Risk-induced competitive productivity in times of recession: A chaordic tourism decision-making perspective. </w:t>
      </w:r>
      <w:r w:rsidRPr="00634FB0">
        <w:rPr>
          <w:rFonts w:ascii="Times New Roman" w:hAnsi="Times New Roman" w:cs="Times New Roman"/>
          <w:i/>
          <w:sz w:val="24"/>
          <w:szCs w:val="24"/>
        </w:rPr>
        <w:t>International Journal of Contemporary Hospitality Management</w:t>
      </w:r>
      <w:r w:rsidRPr="00634FB0">
        <w:rPr>
          <w:rFonts w:ascii="Times New Roman" w:hAnsi="Times New Roman" w:cs="Times New Roman"/>
          <w:sz w:val="24"/>
          <w:szCs w:val="24"/>
        </w:rPr>
        <w:t xml:space="preserve">, </w:t>
      </w:r>
      <w:r w:rsidR="004A5064" w:rsidRPr="00634FB0">
        <w:rPr>
          <w:rFonts w:ascii="Times New Roman" w:hAnsi="Times New Roman" w:cs="Times New Roman"/>
          <w:i/>
          <w:sz w:val="24"/>
          <w:szCs w:val="24"/>
        </w:rPr>
        <w:t>33</w:t>
      </w:r>
      <w:r w:rsidR="004A5064" w:rsidRPr="00634FB0">
        <w:rPr>
          <w:rFonts w:ascii="Times New Roman" w:hAnsi="Times New Roman" w:cs="Times New Roman"/>
          <w:sz w:val="24"/>
          <w:szCs w:val="24"/>
        </w:rPr>
        <w:t>(9), 2932-2949</w:t>
      </w:r>
      <w:r w:rsidRPr="00634FB0">
        <w:rPr>
          <w:rFonts w:ascii="Times New Roman" w:hAnsi="Times New Roman" w:cs="Times New Roman"/>
          <w:sz w:val="24"/>
          <w:szCs w:val="24"/>
        </w:rPr>
        <w:t>.</w:t>
      </w:r>
    </w:p>
    <w:p w14:paraId="2643EAA9" w14:textId="508DB3D2" w:rsidR="00F43D82" w:rsidRPr="00420CAD" w:rsidRDefault="00F43D82"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rPr>
        <w:t xml:space="preserve">Pashardes, P. and Katsampelas, C. (2017). </w:t>
      </w:r>
      <w:r w:rsidRPr="00420CAD">
        <w:rPr>
          <w:rFonts w:ascii="Times New Roman" w:hAnsi="Times New Roman" w:cs="Times New Roman"/>
          <w:i/>
          <w:iCs/>
          <w:sz w:val="24"/>
          <w:szCs w:val="24"/>
        </w:rPr>
        <w:t>Social Protection in Cyprus: Overview and Challenges</w:t>
      </w:r>
      <w:r w:rsidRPr="00420CAD">
        <w:rPr>
          <w:rFonts w:ascii="Times New Roman" w:hAnsi="Times New Roman" w:cs="Times New Roman"/>
          <w:sz w:val="24"/>
          <w:szCs w:val="24"/>
        </w:rPr>
        <w:t>, Economic Policy Paper, University of Cyprus, Economics Research Centre, No. 5-17.</w:t>
      </w:r>
    </w:p>
    <w:p w14:paraId="158AE9C4" w14:textId="594E273B" w:rsidR="00B92FB5" w:rsidRPr="00420CAD" w:rsidRDefault="00B92FB5" w:rsidP="002066A7">
      <w:pPr>
        <w:pStyle w:val="NoSpacing"/>
        <w:ind w:left="284" w:hanging="284"/>
        <w:jc w:val="both"/>
        <w:rPr>
          <w:rFonts w:ascii="Times New Roman" w:hAnsi="Times New Roman" w:cs="Times New Roman"/>
          <w:sz w:val="24"/>
          <w:szCs w:val="24"/>
          <w:lang w:val="en-US"/>
        </w:rPr>
      </w:pPr>
      <w:r w:rsidRPr="00420CAD">
        <w:rPr>
          <w:rFonts w:ascii="Times New Roman" w:hAnsi="Times New Roman" w:cs="Times New Roman"/>
          <w:sz w:val="24"/>
          <w:szCs w:val="24"/>
          <w:lang w:val="en-US"/>
        </w:rPr>
        <w:t xml:space="preserve">Pearce, P.L. (2012). Tourists’ written reactions to poverty in southern Africa. </w:t>
      </w:r>
      <w:r w:rsidRPr="00420CAD">
        <w:rPr>
          <w:rFonts w:ascii="Times New Roman" w:hAnsi="Times New Roman" w:cs="Times New Roman"/>
          <w:i/>
          <w:sz w:val="24"/>
          <w:szCs w:val="24"/>
          <w:lang w:val="en-US"/>
        </w:rPr>
        <w:t>Journal of Travel Research</w:t>
      </w:r>
      <w:r w:rsidRPr="00420CAD">
        <w:rPr>
          <w:rFonts w:ascii="Times New Roman" w:hAnsi="Times New Roman" w:cs="Times New Roman"/>
          <w:sz w:val="24"/>
          <w:szCs w:val="24"/>
          <w:lang w:val="en-US"/>
        </w:rPr>
        <w:t>, 51(2), 154-165.</w:t>
      </w:r>
    </w:p>
    <w:p w14:paraId="7D03E521" w14:textId="26D56812" w:rsidR="00E14A34" w:rsidRPr="00420CAD" w:rsidRDefault="00E14A34"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Pearce, P.L. (2014). “Tourism motivations and decision making” In Lew A.L., Hall, C.M. &amp; Williams A. M. (Eds.) </w:t>
      </w:r>
      <w:r w:rsidRPr="00420CAD">
        <w:rPr>
          <w:rFonts w:ascii="Times New Roman" w:hAnsi="Times New Roman" w:cs="Times New Roman"/>
          <w:i/>
          <w:iCs/>
          <w:sz w:val="24"/>
          <w:szCs w:val="24"/>
          <w:shd w:val="clear" w:color="auto" w:fill="FFFFFF"/>
        </w:rPr>
        <w:t>The Wiley Blackwell Companion to Tourism</w:t>
      </w:r>
      <w:r w:rsidR="00862103" w:rsidRPr="00420CAD">
        <w:rPr>
          <w:rFonts w:ascii="Times New Roman" w:hAnsi="Times New Roman" w:cs="Times New Roman"/>
          <w:i/>
          <w:iCs/>
          <w:sz w:val="24"/>
          <w:szCs w:val="24"/>
          <w:shd w:val="clear" w:color="auto" w:fill="FFFFFF"/>
        </w:rPr>
        <w:t xml:space="preserve"> </w:t>
      </w:r>
      <w:r w:rsidR="00862103" w:rsidRPr="00420CAD">
        <w:rPr>
          <w:rFonts w:ascii="Times New Roman" w:hAnsi="Times New Roman" w:cs="Times New Roman"/>
          <w:sz w:val="24"/>
          <w:szCs w:val="24"/>
          <w:shd w:val="clear" w:color="auto" w:fill="FFFFFF"/>
        </w:rPr>
        <w:t>(p.p. 45-54)</w:t>
      </w:r>
      <w:r w:rsidRPr="00420CAD">
        <w:rPr>
          <w:rFonts w:ascii="Times New Roman" w:hAnsi="Times New Roman" w:cs="Times New Roman"/>
          <w:sz w:val="24"/>
          <w:szCs w:val="24"/>
          <w:shd w:val="clear" w:color="auto" w:fill="FFFFFF"/>
        </w:rPr>
        <w:t>. UK: John Wiley &amp; Sons.</w:t>
      </w:r>
    </w:p>
    <w:p w14:paraId="307F500D" w14:textId="4C694188"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Pearce, P. L., &amp; Lee, U. I. (2005). Developing the travel career approach to tourist motivation.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43</w:t>
      </w:r>
      <w:r w:rsidRPr="00420CAD">
        <w:rPr>
          <w:rFonts w:ascii="Times New Roman" w:hAnsi="Times New Roman" w:cs="Times New Roman"/>
          <w:sz w:val="24"/>
          <w:szCs w:val="24"/>
          <w:shd w:val="clear" w:color="auto" w:fill="FFFFFF"/>
        </w:rPr>
        <w:t>(3), 226-237.</w:t>
      </w:r>
    </w:p>
    <w:p w14:paraId="6B607AA5" w14:textId="77777777" w:rsidR="008B4FCB" w:rsidRPr="00420CAD" w:rsidRDefault="008B4FCB"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Perpiña, L., Prats, L., &amp; Camprubí, R. (2021). Image and risk perceptions: an integrated approach. </w:t>
      </w:r>
      <w:r w:rsidRPr="00420CAD">
        <w:rPr>
          <w:rFonts w:ascii="Times New Roman" w:hAnsi="Times New Roman" w:cs="Times New Roman"/>
          <w:i/>
          <w:iCs/>
          <w:sz w:val="24"/>
          <w:szCs w:val="24"/>
          <w:shd w:val="clear" w:color="auto" w:fill="FFFFFF"/>
        </w:rPr>
        <w:t>Current Issues in Tourism</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24</w:t>
      </w:r>
      <w:r w:rsidRPr="00420CAD">
        <w:rPr>
          <w:rFonts w:ascii="Times New Roman" w:hAnsi="Times New Roman" w:cs="Times New Roman"/>
          <w:sz w:val="24"/>
          <w:szCs w:val="24"/>
          <w:shd w:val="clear" w:color="auto" w:fill="FFFFFF"/>
        </w:rPr>
        <w:t xml:space="preserve">(3), 367-384. </w:t>
      </w:r>
    </w:p>
    <w:p w14:paraId="6E569C9D" w14:textId="77777777" w:rsidR="009465C8" w:rsidRPr="00420CAD" w:rsidRDefault="009465C8"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Pinazo-Dallenbach, P., &amp; Castelló-Sirvent, F. (2020). The effect of insecurity and corruption on opportunity-driven entrepreneurship in Mexico: an fsQCA analysis. </w:t>
      </w:r>
      <w:r w:rsidRPr="00420CAD">
        <w:rPr>
          <w:rFonts w:ascii="Times New Roman" w:hAnsi="Times New Roman" w:cs="Times New Roman"/>
          <w:i/>
          <w:iCs/>
          <w:sz w:val="24"/>
          <w:szCs w:val="24"/>
          <w:shd w:val="clear" w:color="auto" w:fill="FFFFFF"/>
        </w:rPr>
        <w:t>Academia Revista Latinoamericana de Administración</w:t>
      </w:r>
      <w:r w:rsidRPr="00420CAD">
        <w:rPr>
          <w:rFonts w:ascii="Times New Roman" w:hAnsi="Times New Roman" w:cs="Times New Roman"/>
          <w:sz w:val="24"/>
          <w:szCs w:val="24"/>
          <w:shd w:val="clear" w:color="auto" w:fill="FFFFFF"/>
        </w:rPr>
        <w:t xml:space="preserve">. </w:t>
      </w:r>
    </w:p>
    <w:p w14:paraId="02114343" w14:textId="6FB0D7E0"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Quintal, V. A., Lee, J. A., &amp; Soutar, G. N. (2010). Risk, uncertainty and the theory of planned </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Pr="00420CAD">
        <w:rPr>
          <w:rFonts w:ascii="Times New Roman" w:hAnsi="Times New Roman" w:cs="Times New Roman"/>
          <w:sz w:val="24"/>
          <w:szCs w:val="24"/>
          <w:shd w:val="clear" w:color="auto" w:fill="FFFFFF"/>
        </w:rPr>
        <w:t>: A tourism example.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31</w:t>
      </w:r>
      <w:r w:rsidRPr="00420CAD">
        <w:rPr>
          <w:rFonts w:ascii="Times New Roman" w:hAnsi="Times New Roman" w:cs="Times New Roman"/>
          <w:sz w:val="24"/>
          <w:szCs w:val="24"/>
          <w:shd w:val="clear" w:color="auto" w:fill="FFFFFF"/>
        </w:rPr>
        <w:t>(6), 797-805.</w:t>
      </w:r>
    </w:p>
    <w:p w14:paraId="0D36CCBD" w14:textId="414152C6"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Ragin, C.C. (2000). </w:t>
      </w:r>
      <w:r w:rsidRPr="00420CAD">
        <w:rPr>
          <w:rFonts w:ascii="Times New Roman" w:hAnsi="Times New Roman" w:cs="Times New Roman"/>
          <w:i/>
          <w:sz w:val="24"/>
          <w:szCs w:val="24"/>
        </w:rPr>
        <w:t>Fuzzy-set social science</w:t>
      </w:r>
      <w:r w:rsidRPr="00420CAD">
        <w:rPr>
          <w:rFonts w:ascii="Times New Roman" w:hAnsi="Times New Roman" w:cs="Times New Roman"/>
          <w:sz w:val="24"/>
          <w:szCs w:val="24"/>
        </w:rPr>
        <w:t>. Chicago: University of Chicago Press.</w:t>
      </w:r>
    </w:p>
    <w:p w14:paraId="20BF8DCD" w14:textId="3697F574"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Reisinger, Y., &amp; Mavondo, F. (2005). Travel anxiety and intentions to travel internationally: Implications of travel risk perception.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43</w:t>
      </w:r>
      <w:r w:rsidRPr="00420CAD">
        <w:rPr>
          <w:rFonts w:ascii="Times New Roman" w:hAnsi="Times New Roman" w:cs="Times New Roman"/>
          <w:sz w:val="24"/>
          <w:szCs w:val="24"/>
          <w:shd w:val="clear" w:color="auto" w:fill="FFFFFF"/>
        </w:rPr>
        <w:t>(3), 212-225.</w:t>
      </w:r>
    </w:p>
    <w:p w14:paraId="3410DAD8" w14:textId="50FD4EA9" w:rsidR="00F73ED4" w:rsidRPr="00420CAD" w:rsidRDefault="00F73ED4"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Rosenbaum, A. (2020). Cyprus tourist arrivals slump 76.9% in October – end of the season? </w:t>
      </w:r>
      <w:r w:rsidRPr="00420CAD">
        <w:rPr>
          <w:rFonts w:ascii="Times New Roman" w:hAnsi="Times New Roman" w:cs="Times New Roman"/>
          <w:i/>
          <w:iCs/>
          <w:sz w:val="24"/>
          <w:szCs w:val="24"/>
        </w:rPr>
        <w:t xml:space="preserve">Cyprus Mail </w:t>
      </w:r>
      <w:r w:rsidRPr="00420CAD">
        <w:rPr>
          <w:rFonts w:ascii="Times New Roman" w:hAnsi="Times New Roman" w:cs="Times New Roman"/>
          <w:sz w:val="24"/>
          <w:szCs w:val="24"/>
        </w:rPr>
        <w:t>[accessed 16 March 2021]</w:t>
      </w:r>
    </w:p>
    <w:p w14:paraId="795DF890" w14:textId="07CCF94B" w:rsidR="00F73ED4" w:rsidRPr="00420CAD" w:rsidRDefault="00F73ED4"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ab/>
        <w:t xml:space="preserve">Available at: </w:t>
      </w:r>
      <w:hyperlink r:id="rId10" w:history="1">
        <w:r w:rsidRPr="00420CAD">
          <w:rPr>
            <w:rStyle w:val="Hyperlink"/>
            <w:rFonts w:ascii="Times New Roman" w:hAnsi="Times New Roman" w:cs="Times New Roman"/>
            <w:color w:val="auto"/>
            <w:sz w:val="24"/>
            <w:szCs w:val="24"/>
          </w:rPr>
          <w:t>https://cyprus-mail.com/2020/11/17/cyprus-tourist-arrivals-slump-76-9-in-october-end-of-the-season/</w:t>
        </w:r>
      </w:hyperlink>
      <w:r w:rsidRPr="00420CAD">
        <w:rPr>
          <w:rFonts w:ascii="Times New Roman" w:hAnsi="Times New Roman" w:cs="Times New Roman"/>
          <w:sz w:val="24"/>
          <w:szCs w:val="24"/>
        </w:rPr>
        <w:t xml:space="preserve"> </w:t>
      </w:r>
    </w:p>
    <w:p w14:paraId="6FB27C1F" w14:textId="611DF97C"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bookmarkStart w:id="17" w:name="_Hlk72316340"/>
      <w:r w:rsidRPr="00420CAD">
        <w:rPr>
          <w:rFonts w:ascii="Times New Roman" w:hAnsi="Times New Roman" w:cs="Times New Roman"/>
          <w:sz w:val="24"/>
          <w:szCs w:val="24"/>
          <w:shd w:val="clear" w:color="auto" w:fill="FFFFFF"/>
        </w:rPr>
        <w:t>Schneider, M., &amp; Somers, M. (2006). Organizations as complex adaptive systems: Implications of complexity theory for leadership research. </w:t>
      </w:r>
      <w:r w:rsidRPr="00420CAD">
        <w:rPr>
          <w:rFonts w:ascii="Times New Roman" w:hAnsi="Times New Roman" w:cs="Times New Roman"/>
          <w:i/>
          <w:iCs/>
          <w:sz w:val="24"/>
          <w:szCs w:val="24"/>
          <w:shd w:val="clear" w:color="auto" w:fill="FFFFFF"/>
        </w:rPr>
        <w:t>The Leadership Quarterly</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17</w:t>
      </w:r>
      <w:r w:rsidRPr="00420CAD">
        <w:rPr>
          <w:rFonts w:ascii="Times New Roman" w:hAnsi="Times New Roman" w:cs="Times New Roman"/>
          <w:sz w:val="24"/>
          <w:szCs w:val="24"/>
          <w:shd w:val="clear" w:color="auto" w:fill="FFFFFF"/>
        </w:rPr>
        <w:t>(4), 351-365.</w:t>
      </w:r>
    </w:p>
    <w:bookmarkEnd w:id="17"/>
    <w:p w14:paraId="3E45D412" w14:textId="1759EBA9"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Simon, H. A. (1957). </w:t>
      </w:r>
      <w:r w:rsidRPr="00420CAD">
        <w:rPr>
          <w:rFonts w:ascii="Times New Roman" w:hAnsi="Times New Roman" w:cs="Times New Roman"/>
          <w:i/>
          <w:iCs/>
          <w:sz w:val="24"/>
          <w:szCs w:val="24"/>
          <w:shd w:val="clear" w:color="auto" w:fill="FFFFFF"/>
        </w:rPr>
        <w:t>Models of man: social and rational</w:t>
      </w:r>
      <w:r w:rsidRPr="00420CAD">
        <w:rPr>
          <w:rFonts w:ascii="Times New Roman" w:hAnsi="Times New Roman" w:cs="Times New Roman"/>
          <w:sz w:val="24"/>
          <w:szCs w:val="24"/>
          <w:shd w:val="clear" w:color="auto" w:fill="FFFFFF"/>
        </w:rPr>
        <w:t>. New York: Wiley.</w:t>
      </w:r>
    </w:p>
    <w:p w14:paraId="45616FFD" w14:textId="3EBA9887" w:rsidR="00E14A34" w:rsidRPr="00420CAD" w:rsidRDefault="00E14A34"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Sirakaya, E., &amp; Woodside, A. G. (2005). Building and testing theories of decision making by travellers.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26</w:t>
      </w:r>
      <w:r w:rsidRPr="00420CAD">
        <w:rPr>
          <w:rFonts w:ascii="Times New Roman" w:hAnsi="Times New Roman" w:cs="Times New Roman"/>
          <w:sz w:val="24"/>
          <w:szCs w:val="24"/>
          <w:shd w:val="clear" w:color="auto" w:fill="FFFFFF"/>
        </w:rPr>
        <w:t>(6), 815-832.</w:t>
      </w:r>
    </w:p>
    <w:p w14:paraId="0A591B8C" w14:textId="58FA3403"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Skarmeas, D., Leonidou, C.N., &amp; Saridakis, C. (2014). Examining the role of CSR </w:t>
      </w:r>
      <w:r w:rsidR="002C1321" w:rsidRPr="00420CAD">
        <w:rPr>
          <w:rFonts w:ascii="Times New Roman" w:hAnsi="Times New Roman" w:cs="Times New Roman"/>
          <w:sz w:val="24"/>
          <w:szCs w:val="24"/>
        </w:rPr>
        <w:pgNum/>
      </w:r>
      <w:r w:rsidR="002C1321" w:rsidRPr="00420CAD">
        <w:rPr>
          <w:rFonts w:ascii="Times New Roman" w:hAnsi="Times New Roman" w:cs="Times New Roman"/>
          <w:sz w:val="24"/>
          <w:szCs w:val="24"/>
        </w:rPr>
        <w:t>odelling</w:t>
      </w:r>
      <w:r w:rsidR="002C1321" w:rsidRPr="00420CAD">
        <w:rPr>
          <w:rFonts w:ascii="Times New Roman" w:hAnsi="Times New Roman" w:cs="Times New Roman"/>
          <w:sz w:val="24"/>
          <w:szCs w:val="24"/>
        </w:rPr>
        <w:pgNum/>
      </w:r>
      <w:r w:rsidRPr="00420CAD">
        <w:rPr>
          <w:rFonts w:ascii="Times New Roman" w:hAnsi="Times New Roman" w:cs="Times New Roman"/>
          <w:sz w:val="24"/>
          <w:szCs w:val="24"/>
        </w:rPr>
        <w:t xml:space="preserve"> using fuzzy-set qualitative comparative analysis. </w:t>
      </w:r>
      <w:r w:rsidRPr="00420CAD">
        <w:rPr>
          <w:rFonts w:ascii="Times New Roman" w:hAnsi="Times New Roman" w:cs="Times New Roman"/>
          <w:i/>
          <w:sz w:val="24"/>
          <w:szCs w:val="24"/>
        </w:rPr>
        <w:t>Journal of Business Research</w:t>
      </w:r>
      <w:r w:rsidRPr="00420CAD">
        <w:rPr>
          <w:rFonts w:ascii="Times New Roman" w:hAnsi="Times New Roman" w:cs="Times New Roman"/>
          <w:sz w:val="24"/>
          <w:szCs w:val="24"/>
        </w:rPr>
        <w:t>, 67, 1796-1805.</w:t>
      </w:r>
    </w:p>
    <w:p w14:paraId="1D6892B1" w14:textId="790D7374"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Smallman, C., &amp; Moore, K. (2010). Process studies of tourists’ decision-making.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37</w:t>
      </w:r>
      <w:r w:rsidRPr="00420CAD">
        <w:rPr>
          <w:rFonts w:ascii="Times New Roman" w:hAnsi="Times New Roman" w:cs="Times New Roman"/>
          <w:sz w:val="24"/>
          <w:szCs w:val="24"/>
          <w:shd w:val="clear" w:color="auto" w:fill="FFFFFF"/>
        </w:rPr>
        <w:t>(2), 397-422.</w:t>
      </w:r>
    </w:p>
    <w:p w14:paraId="1373153A" w14:textId="2AA2975E"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lastRenderedPageBreak/>
        <w:t>Song, H., &amp; Jiang, Y. (2019). Dynamic pricing decisions by potential tourists under uncertainty: The effects of tourism advertising. </w:t>
      </w:r>
      <w:r w:rsidRPr="00420CAD">
        <w:rPr>
          <w:rFonts w:ascii="Times New Roman" w:hAnsi="Times New Roman" w:cs="Times New Roman"/>
          <w:i/>
          <w:iCs/>
          <w:sz w:val="24"/>
          <w:szCs w:val="24"/>
          <w:shd w:val="clear" w:color="auto" w:fill="FFFFFF"/>
        </w:rPr>
        <w:t>Tourism Economics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25</w:t>
      </w:r>
      <w:r w:rsidRPr="00420CAD">
        <w:rPr>
          <w:rFonts w:ascii="Times New Roman" w:hAnsi="Times New Roman" w:cs="Times New Roman"/>
          <w:sz w:val="24"/>
          <w:szCs w:val="24"/>
          <w:shd w:val="clear" w:color="auto" w:fill="FFFFFF"/>
        </w:rPr>
        <w:t>(2), 213-234.</w:t>
      </w:r>
    </w:p>
    <w:p w14:paraId="36D3574B" w14:textId="2BA27BC6"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Sönmez, S. F., &amp; Graefe, A. R. (1998). Influence of terrorism risk on foreign tourism decisions.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25</w:t>
      </w:r>
      <w:r w:rsidRPr="00420CAD">
        <w:rPr>
          <w:rFonts w:ascii="Times New Roman" w:hAnsi="Times New Roman" w:cs="Times New Roman"/>
          <w:sz w:val="24"/>
          <w:szCs w:val="24"/>
          <w:shd w:val="clear" w:color="auto" w:fill="FFFFFF"/>
        </w:rPr>
        <w:t>(1), 112-144.</w:t>
      </w:r>
    </w:p>
    <w:p w14:paraId="178275C5" w14:textId="4951EA10" w:rsidR="00B92FB5" w:rsidRPr="00420CAD" w:rsidRDefault="00B92FB5"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Srihadi, T.F., Hartoyo, Sukandar, D., &amp; Soehadi, A.W. (2016). Segmentation of the tourism market for Jakarta: Classification of foreign visitors</w:t>
      </w:r>
      <w:r w:rsidR="002C1321" w:rsidRPr="00420CAD">
        <w:rPr>
          <w:rFonts w:ascii="Times New Roman" w:hAnsi="Times New Roman" w:cs="Times New Roman"/>
          <w:sz w:val="24"/>
          <w:szCs w:val="24"/>
        </w:rPr>
        <w:t>’</w:t>
      </w:r>
      <w:r w:rsidRPr="00420CAD">
        <w:rPr>
          <w:rFonts w:ascii="Times New Roman" w:hAnsi="Times New Roman" w:cs="Times New Roman"/>
          <w:sz w:val="24"/>
          <w:szCs w:val="24"/>
        </w:rPr>
        <w:t xml:space="preserve"> lifestyle typologies. </w:t>
      </w:r>
      <w:r w:rsidRPr="00420CAD">
        <w:rPr>
          <w:rFonts w:ascii="Times New Roman" w:hAnsi="Times New Roman" w:cs="Times New Roman"/>
          <w:i/>
          <w:sz w:val="24"/>
          <w:szCs w:val="24"/>
        </w:rPr>
        <w:t>Tourism Management Perspectives</w:t>
      </w:r>
      <w:r w:rsidRPr="00420CAD">
        <w:rPr>
          <w:rFonts w:ascii="Times New Roman" w:hAnsi="Times New Roman" w:cs="Times New Roman"/>
          <w:sz w:val="24"/>
          <w:szCs w:val="24"/>
        </w:rPr>
        <w:t>, 19, 32-39.</w:t>
      </w:r>
    </w:p>
    <w:p w14:paraId="422CB647" w14:textId="0A855184"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bookmarkStart w:id="18" w:name="_Hlk72314641"/>
      <w:r w:rsidRPr="00420CAD">
        <w:rPr>
          <w:rFonts w:ascii="Times New Roman" w:hAnsi="Times New Roman" w:cs="Times New Roman"/>
          <w:sz w:val="24"/>
          <w:szCs w:val="24"/>
          <w:shd w:val="clear" w:color="auto" w:fill="FFFFFF"/>
        </w:rPr>
        <w:t xml:space="preserve">Statistical Service of the Republic of Cyprus (2019). </w:t>
      </w:r>
      <w:r w:rsidRPr="00420CAD">
        <w:rPr>
          <w:rFonts w:ascii="Times New Roman" w:hAnsi="Times New Roman" w:cs="Times New Roman"/>
          <w:i/>
          <w:iCs/>
          <w:sz w:val="24"/>
          <w:szCs w:val="24"/>
          <w:shd w:val="clear" w:color="auto" w:fill="FFFFFF"/>
        </w:rPr>
        <w:t>Tourism Statistics</w:t>
      </w:r>
      <w:r w:rsidRPr="00420CAD">
        <w:rPr>
          <w:rFonts w:ascii="Times New Roman" w:hAnsi="Times New Roman" w:cs="Times New Roman"/>
          <w:sz w:val="24"/>
          <w:szCs w:val="24"/>
          <w:shd w:val="clear" w:color="auto" w:fill="FFFFFF"/>
        </w:rPr>
        <w:t xml:space="preserve"> [accessed online on 14 March 2021]</w:t>
      </w:r>
    </w:p>
    <w:p w14:paraId="3794D878" w14:textId="67219E3A"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ab/>
        <w:t xml:space="preserve">Available at: </w:t>
      </w:r>
      <w:hyperlink r:id="rId11" w:history="1">
        <w:r w:rsidRPr="00420CAD">
          <w:rPr>
            <w:rStyle w:val="Hyperlink"/>
            <w:rFonts w:ascii="Times New Roman" w:hAnsi="Times New Roman" w:cs="Times New Roman"/>
            <w:color w:val="auto"/>
            <w:sz w:val="24"/>
            <w:szCs w:val="24"/>
            <w:shd w:val="clear" w:color="auto" w:fill="FFFFFF"/>
          </w:rPr>
          <w:t>http://www.mof.gov.cy/mof/cystat/statistics.nsf/services</w:t>
        </w:r>
      </w:hyperlink>
      <w:r w:rsidRPr="00420CAD">
        <w:rPr>
          <w:rFonts w:ascii="Times New Roman" w:hAnsi="Times New Roman" w:cs="Times New Roman"/>
          <w:sz w:val="24"/>
          <w:szCs w:val="24"/>
          <w:shd w:val="clear" w:color="auto" w:fill="FFFFFF"/>
        </w:rPr>
        <w:t xml:space="preserve"> </w:t>
      </w:r>
    </w:p>
    <w:p w14:paraId="6E8EDB73" w14:textId="71447B5A"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Statistical Service of the Republic of Cyprus (2020). </w:t>
      </w:r>
      <w:r w:rsidRPr="00420CAD">
        <w:rPr>
          <w:rFonts w:ascii="Times New Roman" w:hAnsi="Times New Roman" w:cs="Times New Roman"/>
          <w:i/>
          <w:iCs/>
          <w:sz w:val="24"/>
          <w:szCs w:val="24"/>
          <w:shd w:val="clear" w:color="auto" w:fill="FFFFFF"/>
        </w:rPr>
        <w:t>At risk of poverty and other social exclusion indicators 2008-2019</w:t>
      </w:r>
      <w:r w:rsidRPr="00420CAD">
        <w:rPr>
          <w:rFonts w:ascii="Times New Roman" w:hAnsi="Times New Roman" w:cs="Times New Roman"/>
          <w:sz w:val="24"/>
          <w:szCs w:val="24"/>
          <w:shd w:val="clear" w:color="auto" w:fill="FFFFFF"/>
        </w:rPr>
        <w:t>. Cyprus: Republic of Cyprus</w:t>
      </w:r>
    </w:p>
    <w:bookmarkEnd w:id="18"/>
    <w:p w14:paraId="4C15D32C" w14:textId="5703A70E"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Steinbrink, M. (2012). ‘We did the Slum!’–urban poverty tourism in historical perspective. </w:t>
      </w:r>
      <w:r w:rsidRPr="00420CAD">
        <w:rPr>
          <w:rFonts w:ascii="Times New Roman" w:hAnsi="Times New Roman" w:cs="Times New Roman"/>
          <w:i/>
          <w:iCs/>
          <w:sz w:val="24"/>
          <w:szCs w:val="24"/>
          <w:shd w:val="clear" w:color="auto" w:fill="FFFFFF"/>
        </w:rPr>
        <w:t>Tourism Geographies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14</w:t>
      </w:r>
      <w:r w:rsidRPr="00420CAD">
        <w:rPr>
          <w:rFonts w:ascii="Times New Roman" w:hAnsi="Times New Roman" w:cs="Times New Roman"/>
          <w:sz w:val="24"/>
          <w:szCs w:val="24"/>
          <w:shd w:val="clear" w:color="auto" w:fill="FFFFFF"/>
        </w:rPr>
        <w:t>(2), 213-234.</w:t>
      </w:r>
    </w:p>
    <w:p w14:paraId="1D0D9BDF" w14:textId="77777777" w:rsidR="00E31695" w:rsidRPr="00420CAD" w:rsidRDefault="00E31695" w:rsidP="002066A7">
      <w:pPr>
        <w:pStyle w:val="NoSpacing"/>
        <w:ind w:left="284" w:hanging="284"/>
        <w:jc w:val="both"/>
        <w:rPr>
          <w:rFonts w:ascii="Times New Roman" w:hAnsi="Times New Roman" w:cs="Times New Roman"/>
          <w:bCs/>
          <w:sz w:val="24"/>
          <w:szCs w:val="24"/>
        </w:rPr>
      </w:pPr>
      <w:r w:rsidRPr="00420CAD">
        <w:rPr>
          <w:rFonts w:ascii="Times New Roman" w:hAnsi="Times New Roman" w:cs="Times New Roman"/>
          <w:bCs/>
          <w:sz w:val="24"/>
          <w:szCs w:val="24"/>
        </w:rPr>
        <w:t xml:space="preserve">Strauss, A., &amp; Corbin, J. (1998). </w:t>
      </w:r>
      <w:r w:rsidRPr="00420CAD">
        <w:rPr>
          <w:rFonts w:ascii="Times New Roman" w:hAnsi="Times New Roman" w:cs="Times New Roman"/>
          <w:bCs/>
          <w:i/>
          <w:sz w:val="24"/>
          <w:szCs w:val="24"/>
        </w:rPr>
        <w:t>Basics of Qualitative Research: Techniques and Procedures for Developing Grounded Theory</w:t>
      </w:r>
      <w:r w:rsidRPr="00420CAD">
        <w:rPr>
          <w:rFonts w:ascii="Times New Roman" w:hAnsi="Times New Roman" w:cs="Times New Roman"/>
          <w:bCs/>
          <w:sz w:val="24"/>
          <w:szCs w:val="24"/>
        </w:rPr>
        <w:t xml:space="preserve"> (2</w:t>
      </w:r>
      <w:r w:rsidRPr="00420CAD">
        <w:rPr>
          <w:rFonts w:ascii="Times New Roman" w:hAnsi="Times New Roman" w:cs="Times New Roman"/>
          <w:bCs/>
          <w:sz w:val="24"/>
          <w:szCs w:val="24"/>
          <w:vertAlign w:val="superscript"/>
        </w:rPr>
        <w:t>nd</w:t>
      </w:r>
      <w:r w:rsidRPr="00420CAD">
        <w:rPr>
          <w:rFonts w:ascii="Times New Roman" w:hAnsi="Times New Roman" w:cs="Times New Roman"/>
          <w:bCs/>
          <w:sz w:val="24"/>
          <w:szCs w:val="24"/>
        </w:rPr>
        <w:t xml:space="preserve"> ed.). Newbury Park, CA: Sage.</w:t>
      </w:r>
    </w:p>
    <w:p w14:paraId="56B468FE" w14:textId="540E7DC7"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Tapachai, N., &amp; Waryszak, R. (2000). An examination of the role of beneficial image in tourist destination selection. </w:t>
      </w:r>
      <w:r w:rsidRPr="00420CAD">
        <w:rPr>
          <w:rFonts w:ascii="Times New Roman" w:hAnsi="Times New Roman" w:cs="Times New Roman"/>
          <w:i/>
          <w:iCs/>
          <w:sz w:val="24"/>
          <w:szCs w:val="24"/>
          <w:shd w:val="clear" w:color="auto" w:fill="FFFFFF"/>
        </w:rPr>
        <w:t>Journal of Travel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39</w:t>
      </w:r>
      <w:r w:rsidRPr="00420CAD">
        <w:rPr>
          <w:rFonts w:ascii="Times New Roman" w:hAnsi="Times New Roman" w:cs="Times New Roman"/>
          <w:sz w:val="24"/>
          <w:szCs w:val="24"/>
          <w:shd w:val="clear" w:color="auto" w:fill="FFFFFF"/>
        </w:rPr>
        <w:t>(1), 37-44.</w:t>
      </w:r>
    </w:p>
    <w:p w14:paraId="006A8FC6" w14:textId="40B0B8F5"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Tegegne, W. A., Moyle, B. D., &amp; Becken, S. (2018). A qualitative system dynamics approach to understanding destination image. </w:t>
      </w:r>
      <w:r w:rsidRPr="00420CAD">
        <w:rPr>
          <w:rFonts w:ascii="Times New Roman" w:hAnsi="Times New Roman" w:cs="Times New Roman"/>
          <w:i/>
          <w:iCs/>
          <w:sz w:val="24"/>
          <w:szCs w:val="24"/>
          <w:shd w:val="clear" w:color="auto" w:fill="FFFFFF"/>
        </w:rPr>
        <w:t>Journal of Destination Marketing &amp;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8</w:t>
      </w:r>
      <w:r w:rsidRPr="00420CAD">
        <w:rPr>
          <w:rFonts w:ascii="Times New Roman" w:hAnsi="Times New Roman" w:cs="Times New Roman"/>
          <w:sz w:val="24"/>
          <w:szCs w:val="24"/>
          <w:shd w:val="clear" w:color="auto" w:fill="FFFFFF"/>
        </w:rPr>
        <w:t>, 14-22.</w:t>
      </w:r>
    </w:p>
    <w:p w14:paraId="5191C39F" w14:textId="77777777"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Thompson, J., &amp; Taheri, B. (2020). Capital deployment and exchange in volunteer tourism.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81</w:t>
      </w:r>
      <w:r w:rsidRPr="00420CAD">
        <w:rPr>
          <w:rFonts w:ascii="Times New Roman" w:hAnsi="Times New Roman" w:cs="Times New Roman"/>
          <w:sz w:val="24"/>
          <w:szCs w:val="24"/>
          <w:shd w:val="clear" w:color="auto" w:fill="FFFFFF"/>
        </w:rPr>
        <w:t>, 102848.</w:t>
      </w:r>
    </w:p>
    <w:p w14:paraId="6142205B" w14:textId="3365559A"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Tzanelli, R. (2018). Slum tourism: A review of state-of-the-art scholarship. </w:t>
      </w:r>
      <w:r w:rsidRPr="00420CAD">
        <w:rPr>
          <w:rFonts w:ascii="Times New Roman" w:hAnsi="Times New Roman" w:cs="Times New Roman"/>
          <w:i/>
          <w:iCs/>
          <w:sz w:val="24"/>
          <w:szCs w:val="24"/>
          <w:shd w:val="clear" w:color="auto" w:fill="FFFFFF"/>
        </w:rPr>
        <w:t>Tourism Culture &amp; Communication</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18</w:t>
      </w:r>
      <w:r w:rsidRPr="00420CAD">
        <w:rPr>
          <w:rFonts w:ascii="Times New Roman" w:hAnsi="Times New Roman" w:cs="Times New Roman"/>
          <w:sz w:val="24"/>
          <w:szCs w:val="24"/>
          <w:shd w:val="clear" w:color="auto" w:fill="FFFFFF"/>
        </w:rPr>
        <w:t>(2), 149-155.</w:t>
      </w:r>
    </w:p>
    <w:p w14:paraId="0E7E070A" w14:textId="77777777" w:rsidR="00D41F7F" w:rsidRPr="00420CAD" w:rsidRDefault="00D41F7F"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United Nations (1995), </w:t>
      </w:r>
      <w:r w:rsidRPr="00420CAD">
        <w:rPr>
          <w:rStyle w:val="Emphasis"/>
          <w:rFonts w:ascii="Times New Roman" w:hAnsi="Times New Roman" w:cs="Times New Roman"/>
          <w:sz w:val="24"/>
          <w:szCs w:val="24"/>
        </w:rPr>
        <w:t>The Copenhagen Declaration and Programme of Action, World Summit for Social Development</w:t>
      </w:r>
      <w:r w:rsidRPr="00420CAD">
        <w:rPr>
          <w:rFonts w:ascii="Times New Roman" w:hAnsi="Times New Roman" w:cs="Times New Roman"/>
          <w:sz w:val="24"/>
          <w:szCs w:val="24"/>
        </w:rPr>
        <w:t>, 6-12 March 1995, New York, United Nations</w:t>
      </w:r>
    </w:p>
    <w:p w14:paraId="244E0257" w14:textId="73E0B49E" w:rsidR="001B0739" w:rsidRPr="00420CAD" w:rsidRDefault="001B0739"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United Nations (2008). </w:t>
      </w:r>
      <w:r w:rsidRPr="00420CAD">
        <w:rPr>
          <w:rFonts w:ascii="Times New Roman" w:hAnsi="Times New Roman" w:cs="Times New Roman"/>
          <w:i/>
          <w:iCs/>
          <w:sz w:val="24"/>
          <w:szCs w:val="24"/>
        </w:rPr>
        <w:t>Committing to action: achieving the Millennium Development Goals</w:t>
      </w:r>
      <w:r w:rsidRPr="00420CAD">
        <w:rPr>
          <w:rFonts w:ascii="Times New Roman" w:hAnsi="Times New Roman" w:cs="Times New Roman"/>
          <w:sz w:val="24"/>
          <w:szCs w:val="24"/>
        </w:rPr>
        <w:t xml:space="preserve"> [accessed online 10 March 2021] </w:t>
      </w:r>
    </w:p>
    <w:p w14:paraId="1EE35037" w14:textId="77777777" w:rsidR="005F4C16" w:rsidRPr="00420CAD" w:rsidRDefault="001B0739" w:rsidP="005F4C16">
      <w:pPr>
        <w:pStyle w:val="NoSpacing"/>
        <w:ind w:firstLine="284"/>
        <w:jc w:val="both"/>
        <w:rPr>
          <w:rFonts w:ascii="Times New Roman" w:hAnsi="Times New Roman" w:cs="Times New Roman"/>
          <w:sz w:val="24"/>
          <w:szCs w:val="24"/>
        </w:rPr>
      </w:pPr>
      <w:r w:rsidRPr="00420CAD">
        <w:rPr>
          <w:rFonts w:ascii="Times New Roman" w:hAnsi="Times New Roman" w:cs="Times New Roman"/>
          <w:sz w:val="24"/>
          <w:szCs w:val="24"/>
        </w:rPr>
        <w:t xml:space="preserve">Available at: </w:t>
      </w:r>
      <w:hyperlink r:id="rId12" w:history="1">
        <w:r w:rsidRPr="00420CAD">
          <w:rPr>
            <w:rStyle w:val="Hyperlink"/>
            <w:rFonts w:ascii="Times New Roman" w:hAnsi="Times New Roman" w:cs="Times New Roman"/>
            <w:color w:val="auto"/>
            <w:sz w:val="24"/>
            <w:szCs w:val="24"/>
          </w:rPr>
          <w:t>https://www.un.org/millenniumgoals/2008highlevel/pdf/commiting.pdf</w:t>
        </w:r>
      </w:hyperlink>
      <w:r w:rsidRPr="00420CAD">
        <w:rPr>
          <w:rFonts w:ascii="Times New Roman" w:hAnsi="Times New Roman" w:cs="Times New Roman"/>
          <w:sz w:val="24"/>
          <w:szCs w:val="24"/>
        </w:rPr>
        <w:t xml:space="preserve">  </w:t>
      </w:r>
    </w:p>
    <w:p w14:paraId="06C3762E" w14:textId="303C9315" w:rsidR="001B0739" w:rsidRPr="00420CAD" w:rsidRDefault="001B0739" w:rsidP="005F4C16">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United Nations (2015). </w:t>
      </w:r>
      <w:r w:rsidR="005F4C16" w:rsidRPr="00420CAD">
        <w:rPr>
          <w:rFonts w:ascii="Times New Roman" w:hAnsi="Times New Roman" w:cs="Times New Roman"/>
          <w:i/>
          <w:iCs/>
          <w:sz w:val="24"/>
          <w:szCs w:val="24"/>
        </w:rPr>
        <w:t xml:space="preserve">Transforming our world: the 2030 Agenda for Sustainable Development. </w:t>
      </w:r>
      <w:r w:rsidR="005F4C16" w:rsidRPr="00420CAD">
        <w:rPr>
          <w:rFonts w:ascii="Times New Roman" w:eastAsia="Times New Roman" w:hAnsi="Times New Roman" w:cs="Times New Roman"/>
          <w:sz w:val="24"/>
          <w:szCs w:val="24"/>
          <w:lang w:eastAsia="en-GB"/>
        </w:rPr>
        <w:t>New York: United Nations, Department of Economic and Social Affairs.</w:t>
      </w:r>
    </w:p>
    <w:p w14:paraId="6E989804" w14:textId="49BFDABF" w:rsidR="004842B0" w:rsidRPr="00420CAD" w:rsidRDefault="004842B0"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United Nations Development Programme (2011). </w:t>
      </w:r>
      <w:r w:rsidRPr="00420CAD">
        <w:rPr>
          <w:rFonts w:ascii="Times New Roman" w:hAnsi="Times New Roman" w:cs="Times New Roman"/>
          <w:i/>
          <w:iCs/>
          <w:sz w:val="24"/>
          <w:szCs w:val="24"/>
        </w:rPr>
        <w:t>Human Development Report 2011</w:t>
      </w:r>
      <w:r w:rsidRPr="00420CAD">
        <w:rPr>
          <w:rFonts w:ascii="Times New Roman" w:hAnsi="Times New Roman" w:cs="Times New Roman"/>
          <w:sz w:val="24"/>
          <w:szCs w:val="24"/>
        </w:rPr>
        <w:t xml:space="preserve"> [accessed online 17 March 2021]</w:t>
      </w:r>
    </w:p>
    <w:p w14:paraId="6037B364" w14:textId="5D5E9478" w:rsidR="004842B0" w:rsidRPr="00420CAD" w:rsidRDefault="004842B0"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ab/>
        <w:t xml:space="preserve">Available at: </w:t>
      </w:r>
      <w:hyperlink r:id="rId13" w:history="1">
        <w:r w:rsidRPr="00420CAD">
          <w:rPr>
            <w:rStyle w:val="Hyperlink"/>
            <w:rFonts w:ascii="Times New Roman" w:hAnsi="Times New Roman" w:cs="Times New Roman"/>
            <w:color w:val="auto"/>
            <w:sz w:val="24"/>
            <w:szCs w:val="24"/>
          </w:rPr>
          <w:t>http://hdr.undp.org/sites/default/files/reports/271/hdr_2011_en_complete.pdf</w:t>
        </w:r>
      </w:hyperlink>
      <w:r w:rsidRPr="00420CAD">
        <w:rPr>
          <w:rFonts w:ascii="Times New Roman" w:hAnsi="Times New Roman" w:cs="Times New Roman"/>
          <w:sz w:val="24"/>
          <w:szCs w:val="24"/>
        </w:rPr>
        <w:t xml:space="preserve"> </w:t>
      </w:r>
    </w:p>
    <w:p w14:paraId="29040E93" w14:textId="1626C223"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Um, S., &amp; Crompton, J. L. (1990). Attitude determinants in tourism destination choice. </w:t>
      </w:r>
      <w:r w:rsidRPr="00420CAD">
        <w:rPr>
          <w:rFonts w:ascii="Times New Roman" w:hAnsi="Times New Roman" w:cs="Times New Roman"/>
          <w:i/>
          <w:iCs/>
          <w:sz w:val="24"/>
          <w:szCs w:val="24"/>
          <w:shd w:val="clear" w:color="auto" w:fill="FFFFFF"/>
        </w:rPr>
        <w:t>Annals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17</w:t>
      </w:r>
      <w:r w:rsidRPr="00420CAD">
        <w:rPr>
          <w:rFonts w:ascii="Times New Roman" w:hAnsi="Times New Roman" w:cs="Times New Roman"/>
          <w:sz w:val="24"/>
          <w:szCs w:val="24"/>
          <w:shd w:val="clear" w:color="auto" w:fill="FFFFFF"/>
        </w:rPr>
        <w:t>(3), 432-448.</w:t>
      </w:r>
    </w:p>
    <w:p w14:paraId="7E082120" w14:textId="73F5B3B4"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Uysal, M., Li, X., &amp; Sirakaya-Turk, E. (200</w:t>
      </w:r>
      <w:r w:rsidR="00CA5D53" w:rsidRPr="00420CAD">
        <w:rPr>
          <w:rFonts w:ascii="Times New Roman" w:hAnsi="Times New Roman" w:cs="Times New Roman"/>
          <w:sz w:val="24"/>
          <w:szCs w:val="24"/>
          <w:shd w:val="clear" w:color="auto" w:fill="FFFFFF"/>
        </w:rPr>
        <w:t>9</w:t>
      </w:r>
      <w:r w:rsidRPr="00420CAD">
        <w:rPr>
          <w:rFonts w:ascii="Times New Roman" w:hAnsi="Times New Roman" w:cs="Times New Roman"/>
          <w:sz w:val="24"/>
          <w:szCs w:val="24"/>
          <w:shd w:val="clear" w:color="auto" w:fill="FFFFFF"/>
        </w:rPr>
        <w:t>). “Push-pull dynamics in travel decisions”. In Pizam A. (Ed.) </w:t>
      </w:r>
      <w:r w:rsidRPr="00420CAD">
        <w:rPr>
          <w:rFonts w:ascii="Times New Roman" w:hAnsi="Times New Roman" w:cs="Times New Roman"/>
          <w:i/>
          <w:iCs/>
          <w:sz w:val="24"/>
          <w:szCs w:val="24"/>
          <w:shd w:val="clear" w:color="auto" w:fill="FFFFFF"/>
        </w:rPr>
        <w:t>Handbook of Hospitality Marketing Management</w:t>
      </w:r>
      <w:r w:rsidRPr="00420CAD">
        <w:rPr>
          <w:rFonts w:ascii="Times New Roman" w:hAnsi="Times New Roman" w:cs="Times New Roman"/>
          <w:sz w:val="24"/>
          <w:szCs w:val="24"/>
          <w:shd w:val="clear" w:color="auto" w:fill="FFFFFF"/>
        </w:rPr>
        <w:t> (p.p. 412-439), Oxford: Elsevier.</w:t>
      </w:r>
    </w:p>
    <w:p w14:paraId="79D8A6D7" w14:textId="77777777" w:rsidR="00E14A34" w:rsidRPr="00420CAD" w:rsidRDefault="00E14A34"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Villamediana-Pedrosa, J. D., Vila-López, N., &amp; Küster-Boluda, I. (2020). Predictors of tourist engagement: Travel motives and tourism destination profiles. </w:t>
      </w:r>
      <w:r w:rsidRPr="00420CAD">
        <w:rPr>
          <w:rFonts w:ascii="Times New Roman" w:hAnsi="Times New Roman" w:cs="Times New Roman"/>
          <w:i/>
          <w:iCs/>
          <w:sz w:val="24"/>
          <w:szCs w:val="24"/>
          <w:shd w:val="clear" w:color="auto" w:fill="FFFFFF"/>
        </w:rPr>
        <w:t>Journal of Destination Marketing &amp;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16</w:t>
      </w:r>
      <w:r w:rsidRPr="00420CAD">
        <w:rPr>
          <w:rFonts w:ascii="Times New Roman" w:hAnsi="Times New Roman" w:cs="Times New Roman"/>
          <w:sz w:val="24"/>
          <w:szCs w:val="24"/>
          <w:shd w:val="clear" w:color="auto" w:fill="FFFFFF"/>
        </w:rPr>
        <w:t>, 100412.</w:t>
      </w:r>
    </w:p>
    <w:p w14:paraId="68746F67" w14:textId="55A9237E"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Weaver, P. A., McCleary, K. W., Lapisto, L., &amp; Damonte, L. T. (1994). The relationship of destination selection attributes to psychological, </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l</w:t>
      </w:r>
      <w:r w:rsidRPr="00420CAD">
        <w:rPr>
          <w:rFonts w:ascii="Times New Roman" w:hAnsi="Times New Roman" w:cs="Times New Roman"/>
          <w:sz w:val="24"/>
          <w:szCs w:val="24"/>
          <w:shd w:val="clear" w:color="auto" w:fill="FFFFFF"/>
        </w:rPr>
        <w:t xml:space="preserve"> and demographic variables. </w:t>
      </w:r>
      <w:r w:rsidRPr="00420CAD">
        <w:rPr>
          <w:rFonts w:ascii="Times New Roman" w:hAnsi="Times New Roman" w:cs="Times New Roman"/>
          <w:i/>
          <w:iCs/>
          <w:sz w:val="24"/>
          <w:szCs w:val="24"/>
          <w:shd w:val="clear" w:color="auto" w:fill="FFFFFF"/>
        </w:rPr>
        <w:t>Journal of Hospitality &amp; Leisure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w:t>
      </w:r>
      <w:r w:rsidRPr="00420CAD">
        <w:rPr>
          <w:rFonts w:ascii="Times New Roman" w:hAnsi="Times New Roman" w:cs="Times New Roman"/>
          <w:sz w:val="24"/>
          <w:szCs w:val="24"/>
          <w:shd w:val="clear" w:color="auto" w:fill="FFFFFF"/>
        </w:rPr>
        <w:t>(2), 93-109.</w:t>
      </w:r>
    </w:p>
    <w:p w14:paraId="3423A335" w14:textId="77777777" w:rsidR="00383BD5" w:rsidRPr="00420CAD" w:rsidRDefault="00383BD5"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Whyte, L. J. (2017). Understanding the relationship between push and pull motivational factors in cruise tourism: A canonical correlation analysis. </w:t>
      </w:r>
      <w:r w:rsidRPr="00420CAD">
        <w:rPr>
          <w:rFonts w:ascii="Times New Roman" w:hAnsi="Times New Roman" w:cs="Times New Roman"/>
          <w:i/>
          <w:iCs/>
          <w:sz w:val="24"/>
          <w:szCs w:val="24"/>
          <w:shd w:val="clear" w:color="auto" w:fill="FFFFFF"/>
        </w:rPr>
        <w:t>International Journal of Tourism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19</w:t>
      </w:r>
      <w:r w:rsidRPr="00420CAD">
        <w:rPr>
          <w:rFonts w:ascii="Times New Roman" w:hAnsi="Times New Roman" w:cs="Times New Roman"/>
          <w:sz w:val="24"/>
          <w:szCs w:val="24"/>
          <w:shd w:val="clear" w:color="auto" w:fill="FFFFFF"/>
        </w:rPr>
        <w:t>(5), 557-568.</w:t>
      </w:r>
    </w:p>
    <w:p w14:paraId="3F67A219" w14:textId="13440940"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lastRenderedPageBreak/>
        <w:t>Williams, A. M., &amp; Baláž, V. (2013). Tourism, risk tolerance and competences: Travel organization and tourism hazards.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35</w:t>
      </w:r>
      <w:r w:rsidRPr="00420CAD">
        <w:rPr>
          <w:rFonts w:ascii="Times New Roman" w:hAnsi="Times New Roman" w:cs="Times New Roman"/>
          <w:sz w:val="24"/>
          <w:szCs w:val="24"/>
          <w:shd w:val="clear" w:color="auto" w:fill="FFFFFF"/>
        </w:rPr>
        <w:t>, 209-221.</w:t>
      </w:r>
    </w:p>
    <w:p w14:paraId="70758D44" w14:textId="77777777" w:rsidR="00FD5F22" w:rsidRPr="00420CAD" w:rsidRDefault="00FD5F22"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Winter, T., &amp; Kim, S. (2020). Exploring the relationship between tourism and poverty using the capability approach. </w:t>
      </w:r>
      <w:r w:rsidRPr="00420CAD">
        <w:rPr>
          <w:rFonts w:ascii="Times New Roman" w:hAnsi="Times New Roman" w:cs="Times New Roman"/>
          <w:i/>
          <w:iCs/>
          <w:sz w:val="24"/>
          <w:szCs w:val="24"/>
          <w:shd w:val="clear" w:color="auto" w:fill="FFFFFF"/>
        </w:rPr>
        <w:t>Journal of Sustainable Tourism</w:t>
      </w:r>
      <w:r w:rsidRPr="00420CAD">
        <w:rPr>
          <w:rFonts w:ascii="Times New Roman" w:hAnsi="Times New Roman" w:cs="Times New Roman"/>
          <w:sz w:val="24"/>
          <w:szCs w:val="24"/>
          <w:shd w:val="clear" w:color="auto" w:fill="FFFFFF"/>
        </w:rPr>
        <w:t>, 1-19.</w:t>
      </w:r>
    </w:p>
    <w:p w14:paraId="73D0C5C0" w14:textId="6A0237D7" w:rsidR="00B73927" w:rsidRPr="00420CAD" w:rsidRDefault="00B7392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Woodside, A. G. (2017). Embracing the complexity turn in management research for </w:t>
      </w:r>
      <w:r w:rsidR="002C1321" w:rsidRPr="00420CAD">
        <w:rPr>
          <w:rFonts w:ascii="Times New Roman" w:hAnsi="Times New Roman" w:cs="Times New Roman"/>
          <w:sz w:val="24"/>
          <w:szCs w:val="24"/>
          <w:shd w:val="clear" w:color="auto" w:fill="FFFFFF"/>
        </w:rPr>
        <w:pgNum/>
      </w:r>
      <w:r w:rsidR="002C1321" w:rsidRPr="00420CAD">
        <w:rPr>
          <w:rFonts w:ascii="Times New Roman" w:hAnsi="Times New Roman" w:cs="Times New Roman"/>
          <w:sz w:val="24"/>
          <w:szCs w:val="24"/>
          <w:shd w:val="clear" w:color="auto" w:fill="FFFFFF"/>
        </w:rPr>
        <w:t>odelling</w:t>
      </w:r>
      <w:r w:rsidRPr="00420CAD">
        <w:rPr>
          <w:rFonts w:ascii="Times New Roman" w:hAnsi="Times New Roman" w:cs="Times New Roman"/>
          <w:sz w:val="24"/>
          <w:szCs w:val="24"/>
          <w:shd w:val="clear" w:color="auto" w:fill="FFFFFF"/>
        </w:rPr>
        <w:t xml:space="preserve"> multiple realities. In </w:t>
      </w:r>
      <w:r w:rsidRPr="00420CAD">
        <w:rPr>
          <w:rFonts w:ascii="Times New Roman" w:hAnsi="Times New Roman" w:cs="Times New Roman"/>
          <w:i/>
          <w:iCs/>
          <w:sz w:val="24"/>
          <w:szCs w:val="24"/>
          <w:shd w:val="clear" w:color="auto" w:fill="FFFFFF"/>
        </w:rPr>
        <w:t>The Complexity Turn</w:t>
      </w:r>
      <w:r w:rsidRPr="00420CAD">
        <w:rPr>
          <w:rFonts w:ascii="Times New Roman" w:hAnsi="Times New Roman" w:cs="Times New Roman"/>
          <w:sz w:val="24"/>
          <w:szCs w:val="24"/>
          <w:shd w:val="clear" w:color="auto" w:fill="FFFFFF"/>
        </w:rPr>
        <w:t> (pp. 1-19). Springer, Cham.</w:t>
      </w:r>
    </w:p>
    <w:p w14:paraId="7D09FCC6" w14:textId="29927CF7" w:rsidR="00B704F6" w:rsidRPr="00420CAD" w:rsidRDefault="00B704F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Woodside, A. G., MacDonald, R., &amp; Burford, M. (2004). Grounded theory of leisure travel. </w:t>
      </w:r>
      <w:r w:rsidRPr="00420CAD">
        <w:rPr>
          <w:rFonts w:ascii="Times New Roman" w:hAnsi="Times New Roman" w:cs="Times New Roman"/>
          <w:i/>
          <w:iCs/>
          <w:sz w:val="24"/>
          <w:szCs w:val="24"/>
          <w:shd w:val="clear" w:color="auto" w:fill="FFFFFF"/>
        </w:rPr>
        <w:t>Journal of Travel &amp; Tourism Marketing</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17</w:t>
      </w:r>
      <w:r w:rsidRPr="00420CAD">
        <w:rPr>
          <w:rFonts w:ascii="Times New Roman" w:hAnsi="Times New Roman" w:cs="Times New Roman"/>
          <w:sz w:val="24"/>
          <w:szCs w:val="24"/>
          <w:shd w:val="clear" w:color="auto" w:fill="FFFFFF"/>
        </w:rPr>
        <w:t>(1), 7-39.</w:t>
      </w:r>
    </w:p>
    <w:p w14:paraId="670A9B4C" w14:textId="3E05BBFF" w:rsidR="007A34DD" w:rsidRPr="00420CAD" w:rsidRDefault="007A34DD"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rPr>
        <w:t xml:space="preserve">World Bank (2018). </w:t>
      </w:r>
      <w:r w:rsidRPr="00420CAD">
        <w:rPr>
          <w:rFonts w:ascii="Times New Roman" w:hAnsi="Times New Roman" w:cs="Times New Roman"/>
          <w:i/>
          <w:iCs/>
          <w:sz w:val="24"/>
          <w:szCs w:val="24"/>
          <w:shd w:val="clear" w:color="auto" w:fill="FFFFFF"/>
        </w:rPr>
        <w:t>The World Bank Annual Report 2018</w:t>
      </w:r>
      <w:r w:rsidRPr="00420CAD">
        <w:rPr>
          <w:rFonts w:ascii="Times New Roman" w:hAnsi="Times New Roman" w:cs="Times New Roman"/>
          <w:sz w:val="24"/>
          <w:szCs w:val="24"/>
          <w:shd w:val="clear" w:color="auto" w:fill="FFFFFF"/>
        </w:rPr>
        <w:t>. The World Bank.</w:t>
      </w:r>
    </w:p>
    <w:p w14:paraId="0410CF61" w14:textId="2F18415B" w:rsidR="007A34DD" w:rsidRPr="00420CAD" w:rsidRDefault="007A34DD"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 xml:space="preserve">World Bank (2020). COVID-19 to add as many as 150 million extreme poor by 2021 [accessed online </w:t>
      </w:r>
      <w:r w:rsidR="00980F77" w:rsidRPr="00420CAD">
        <w:rPr>
          <w:rFonts w:ascii="Times New Roman" w:hAnsi="Times New Roman" w:cs="Times New Roman"/>
          <w:sz w:val="24"/>
          <w:szCs w:val="24"/>
          <w:shd w:val="clear" w:color="auto" w:fill="FFFFFF"/>
        </w:rPr>
        <w:t>10 March 2021</w:t>
      </w:r>
      <w:r w:rsidRPr="00420CAD">
        <w:rPr>
          <w:rFonts w:ascii="Times New Roman" w:hAnsi="Times New Roman" w:cs="Times New Roman"/>
          <w:sz w:val="24"/>
          <w:szCs w:val="24"/>
          <w:shd w:val="clear" w:color="auto" w:fill="FFFFFF"/>
        </w:rPr>
        <w:t>]</w:t>
      </w:r>
    </w:p>
    <w:p w14:paraId="12242324" w14:textId="77777777" w:rsidR="00304F43" w:rsidRPr="00420CAD" w:rsidRDefault="007A34DD" w:rsidP="00304F43">
      <w:pPr>
        <w:pStyle w:val="NoSpacing"/>
        <w:ind w:left="284"/>
        <w:jc w:val="both"/>
        <w:rPr>
          <w:rFonts w:ascii="Times New Roman" w:hAnsi="Times New Roman" w:cs="Times New Roman"/>
          <w:sz w:val="24"/>
          <w:szCs w:val="24"/>
        </w:rPr>
      </w:pPr>
      <w:r w:rsidRPr="00420CAD">
        <w:rPr>
          <w:rFonts w:ascii="Times New Roman" w:hAnsi="Times New Roman" w:cs="Times New Roman"/>
          <w:sz w:val="24"/>
          <w:szCs w:val="24"/>
          <w:shd w:val="clear" w:color="auto" w:fill="FFFFFF"/>
        </w:rPr>
        <w:t xml:space="preserve">Available at: </w:t>
      </w:r>
      <w:hyperlink r:id="rId14" w:history="1">
        <w:r w:rsidRPr="00420CAD">
          <w:rPr>
            <w:rStyle w:val="Hyperlink"/>
            <w:rFonts w:ascii="Times New Roman" w:hAnsi="Times New Roman" w:cs="Times New Roman"/>
            <w:color w:val="auto"/>
            <w:sz w:val="24"/>
            <w:szCs w:val="24"/>
            <w:shd w:val="clear" w:color="auto" w:fill="FFFFFF"/>
          </w:rPr>
          <w:t>https://www.worldbank.org/en/news/press-release/2020/10/07/covid-19-to-add-as-many-as-150-million-extreme-poor-by-2021</w:t>
        </w:r>
      </w:hyperlink>
      <w:r w:rsidRPr="00420CAD">
        <w:rPr>
          <w:rFonts w:ascii="Times New Roman" w:hAnsi="Times New Roman" w:cs="Times New Roman"/>
          <w:sz w:val="24"/>
          <w:szCs w:val="24"/>
          <w:shd w:val="clear" w:color="auto" w:fill="FFFFFF"/>
        </w:rPr>
        <w:t xml:space="preserve"> </w:t>
      </w:r>
    </w:p>
    <w:p w14:paraId="1681E2C5" w14:textId="05B52A4B" w:rsidR="00304F43" w:rsidRPr="00420CAD" w:rsidRDefault="00304F43" w:rsidP="00304F43">
      <w:pPr>
        <w:pStyle w:val="NoSpacing"/>
        <w:jc w:val="both"/>
        <w:rPr>
          <w:rFonts w:ascii="Times New Roman" w:hAnsi="Times New Roman" w:cs="Times New Roman"/>
          <w:sz w:val="24"/>
          <w:szCs w:val="24"/>
        </w:rPr>
      </w:pPr>
      <w:r w:rsidRPr="00420CAD">
        <w:rPr>
          <w:rFonts w:ascii="Times New Roman" w:hAnsi="Times New Roman" w:cs="Times New Roman"/>
          <w:sz w:val="24"/>
          <w:szCs w:val="24"/>
        </w:rPr>
        <w:t>World Bank (n.a.). Poverty [accessed online 20 February 2021]</w:t>
      </w:r>
    </w:p>
    <w:p w14:paraId="2737D7AF" w14:textId="2FC5548E" w:rsidR="00304F43" w:rsidRPr="00420CAD" w:rsidRDefault="00304F43"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Available at: </w:t>
      </w:r>
      <w:hyperlink r:id="rId15" w:history="1">
        <w:r w:rsidRPr="00420CAD">
          <w:rPr>
            <w:rStyle w:val="Hyperlink"/>
            <w:rFonts w:ascii="Times New Roman" w:hAnsi="Times New Roman" w:cs="Times New Roman"/>
            <w:color w:val="auto"/>
            <w:sz w:val="24"/>
            <w:szCs w:val="24"/>
          </w:rPr>
          <w:t>https://www.worldbank.org/en/topic/poverty</w:t>
        </w:r>
      </w:hyperlink>
      <w:r w:rsidRPr="00420CAD">
        <w:rPr>
          <w:rFonts w:ascii="Times New Roman" w:hAnsi="Times New Roman" w:cs="Times New Roman"/>
          <w:sz w:val="24"/>
          <w:szCs w:val="24"/>
        </w:rPr>
        <w:t xml:space="preserve"> </w:t>
      </w:r>
    </w:p>
    <w:p w14:paraId="4A602058" w14:textId="50743E2B"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World Tourism Organisation (2020). COVID-19 and tourism [accessed 117 March 2021]</w:t>
      </w:r>
    </w:p>
    <w:p w14:paraId="766AC834" w14:textId="0BAAB954" w:rsidR="004842B0" w:rsidRPr="00420CAD" w:rsidRDefault="004842B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ab/>
        <w:t xml:space="preserve">Available at: </w:t>
      </w:r>
      <w:hyperlink r:id="rId16" w:history="1">
        <w:r w:rsidRPr="00420CAD">
          <w:rPr>
            <w:rStyle w:val="Hyperlink"/>
            <w:rFonts w:ascii="Times New Roman" w:hAnsi="Times New Roman" w:cs="Times New Roman"/>
            <w:color w:val="auto"/>
            <w:sz w:val="24"/>
            <w:szCs w:val="24"/>
            <w:shd w:val="clear" w:color="auto" w:fill="FFFFFF"/>
          </w:rPr>
          <w:t>https://www.unwto.org/covid-19-and-tourism-2020</w:t>
        </w:r>
      </w:hyperlink>
      <w:r w:rsidRPr="00420CAD">
        <w:rPr>
          <w:rFonts w:ascii="Times New Roman" w:hAnsi="Times New Roman" w:cs="Times New Roman"/>
          <w:sz w:val="24"/>
          <w:szCs w:val="24"/>
          <w:shd w:val="clear" w:color="auto" w:fill="FFFFFF"/>
        </w:rPr>
        <w:t xml:space="preserve"> </w:t>
      </w:r>
    </w:p>
    <w:p w14:paraId="67875137" w14:textId="77777777" w:rsidR="00B4501C" w:rsidRDefault="00B4501C" w:rsidP="002066A7">
      <w:pPr>
        <w:pStyle w:val="NoSpacing"/>
        <w:ind w:left="284" w:hanging="284"/>
        <w:jc w:val="both"/>
        <w:rPr>
          <w:rFonts w:ascii="Times New Roman" w:hAnsi="Times New Roman" w:cs="Times New Roman"/>
          <w:sz w:val="24"/>
          <w:szCs w:val="24"/>
          <w:shd w:val="clear" w:color="auto" w:fill="FFFFFF"/>
        </w:rPr>
      </w:pPr>
      <w:bookmarkStart w:id="19" w:name="_Hlk72316515"/>
      <w:r w:rsidRPr="00420CAD">
        <w:rPr>
          <w:rFonts w:ascii="Times New Roman" w:hAnsi="Times New Roman" w:cs="Times New Roman"/>
          <w:sz w:val="24"/>
          <w:szCs w:val="24"/>
          <w:shd w:val="clear" w:color="auto" w:fill="FFFFFF"/>
        </w:rPr>
        <w:t>Wu, P. L., Yeh, S. S., &amp; Woodside, A. G. (2014). Applying complexity theory to deepen service dominant logic: Configural analysis of customer experience-and-outcome assessments of professional services for personal transformations. </w:t>
      </w:r>
      <w:r w:rsidRPr="00420CAD">
        <w:rPr>
          <w:rFonts w:ascii="Times New Roman" w:hAnsi="Times New Roman" w:cs="Times New Roman"/>
          <w:i/>
          <w:iCs/>
          <w:sz w:val="24"/>
          <w:szCs w:val="24"/>
          <w:shd w:val="clear" w:color="auto" w:fill="FFFFFF"/>
        </w:rPr>
        <w:t>Journal of Business Research</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67</w:t>
      </w:r>
      <w:r w:rsidRPr="00420CAD">
        <w:rPr>
          <w:rFonts w:ascii="Times New Roman" w:hAnsi="Times New Roman" w:cs="Times New Roman"/>
          <w:sz w:val="24"/>
          <w:szCs w:val="24"/>
          <w:shd w:val="clear" w:color="auto" w:fill="FFFFFF"/>
        </w:rPr>
        <w:t>(8), 1647-1670.</w:t>
      </w:r>
    </w:p>
    <w:p w14:paraId="560BC913" w14:textId="05030C00" w:rsidR="00CF13FC" w:rsidRPr="00634FB0" w:rsidRDefault="00CF13FC" w:rsidP="002066A7">
      <w:pPr>
        <w:pStyle w:val="NoSpacing"/>
        <w:ind w:left="284" w:hanging="284"/>
        <w:jc w:val="both"/>
        <w:rPr>
          <w:rFonts w:ascii="Times New Roman" w:hAnsi="Times New Roman" w:cs="Times New Roman"/>
          <w:sz w:val="24"/>
          <w:szCs w:val="24"/>
          <w:shd w:val="clear" w:color="auto" w:fill="FFFFFF"/>
        </w:rPr>
      </w:pPr>
      <w:r w:rsidRPr="00634FB0">
        <w:rPr>
          <w:rFonts w:ascii="Times New Roman" w:hAnsi="Times New Roman" w:cs="Times New Roman"/>
          <w:sz w:val="24"/>
          <w:szCs w:val="24"/>
          <w:shd w:val="clear" w:color="auto" w:fill="FFFFFF"/>
        </w:rPr>
        <w:t xml:space="preserve">Yacoub, L., &amp; ElHajjar, S. (2021). How do hotels in developing countries manage the impact of COVID-19? The case of Lebanese hotels. </w:t>
      </w:r>
      <w:r w:rsidRPr="00634FB0">
        <w:rPr>
          <w:rFonts w:ascii="Times New Roman" w:hAnsi="Times New Roman" w:cs="Times New Roman"/>
          <w:i/>
          <w:sz w:val="24"/>
          <w:szCs w:val="24"/>
          <w:shd w:val="clear" w:color="auto" w:fill="FFFFFF"/>
        </w:rPr>
        <w:t>International Journal of Contemporary Hospitality Management</w:t>
      </w:r>
      <w:r w:rsidRPr="00634FB0">
        <w:rPr>
          <w:rFonts w:ascii="Times New Roman" w:hAnsi="Times New Roman" w:cs="Times New Roman"/>
          <w:sz w:val="24"/>
          <w:szCs w:val="24"/>
          <w:shd w:val="clear" w:color="auto" w:fill="FFFFFF"/>
        </w:rPr>
        <w:t xml:space="preserve">, </w:t>
      </w:r>
      <w:r w:rsidRPr="00634FB0">
        <w:rPr>
          <w:rFonts w:ascii="Times New Roman" w:hAnsi="Times New Roman" w:cs="Times New Roman"/>
          <w:i/>
          <w:sz w:val="24"/>
          <w:szCs w:val="24"/>
          <w:shd w:val="clear" w:color="auto" w:fill="FFFFFF"/>
        </w:rPr>
        <w:t>33</w:t>
      </w:r>
      <w:r w:rsidRPr="00634FB0">
        <w:rPr>
          <w:rFonts w:ascii="Times New Roman" w:hAnsi="Times New Roman" w:cs="Times New Roman"/>
          <w:sz w:val="24"/>
          <w:szCs w:val="24"/>
          <w:shd w:val="clear" w:color="auto" w:fill="FFFFFF"/>
        </w:rPr>
        <w:t>(3), 929-948.</w:t>
      </w:r>
    </w:p>
    <w:p w14:paraId="09F3238B" w14:textId="508BB35E" w:rsidR="00872900" w:rsidRPr="00420CAD" w:rsidRDefault="00872900"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Yang, X., &amp; Hung, K. (2014). Poverty alleviation via tourism cooperatives in China: the story of Yuhu. </w:t>
      </w:r>
      <w:r w:rsidRPr="00420CAD">
        <w:rPr>
          <w:rFonts w:ascii="Times New Roman" w:hAnsi="Times New Roman" w:cs="Times New Roman"/>
          <w:i/>
          <w:iCs/>
          <w:sz w:val="24"/>
          <w:szCs w:val="24"/>
          <w:shd w:val="clear" w:color="auto" w:fill="FFFFFF"/>
        </w:rPr>
        <w:t>International Journal of Contemporary Hospitality Management</w:t>
      </w:r>
      <w:r w:rsidRPr="00420CAD">
        <w:rPr>
          <w:rFonts w:ascii="Times New Roman" w:hAnsi="Times New Roman" w:cs="Times New Roman"/>
          <w:sz w:val="24"/>
          <w:szCs w:val="24"/>
          <w:shd w:val="clear" w:color="auto" w:fill="FFFFFF"/>
        </w:rPr>
        <w:t>.</w:t>
      </w:r>
      <w:r w:rsidRPr="00420CAD">
        <w:rPr>
          <w:rFonts w:ascii="Times New Roman" w:hAnsi="Times New Roman" w:cs="Times New Roman"/>
          <w:i/>
          <w:iCs/>
          <w:sz w:val="24"/>
          <w:szCs w:val="24"/>
          <w:shd w:val="clear" w:color="auto" w:fill="FFFFFF"/>
        </w:rPr>
        <w:t>28</w:t>
      </w:r>
      <w:r w:rsidRPr="00420CAD">
        <w:rPr>
          <w:rFonts w:ascii="Times New Roman" w:hAnsi="Times New Roman" w:cs="Times New Roman"/>
          <w:sz w:val="24"/>
          <w:szCs w:val="24"/>
          <w:shd w:val="clear" w:color="auto" w:fill="FFFFFF"/>
        </w:rPr>
        <w:t>(6), 1076-1093.</w:t>
      </w:r>
    </w:p>
    <w:p w14:paraId="2214053D" w14:textId="17FA71B4" w:rsidR="00A33806" w:rsidRPr="00420CAD" w:rsidRDefault="00A33806"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Zahra, A., &amp; Ryan, C. (2007). From chaos to cohesion—Complexity in tourism structures: An analysis of New Zealand</w:t>
      </w:r>
      <w:r w:rsidR="002C1321" w:rsidRPr="00420CAD">
        <w:rPr>
          <w:rFonts w:ascii="Times New Roman" w:hAnsi="Times New Roman" w:cs="Times New Roman"/>
          <w:sz w:val="24"/>
          <w:szCs w:val="24"/>
          <w:shd w:val="clear" w:color="auto" w:fill="FFFFFF"/>
        </w:rPr>
        <w:t>’</w:t>
      </w:r>
      <w:r w:rsidRPr="00420CAD">
        <w:rPr>
          <w:rFonts w:ascii="Times New Roman" w:hAnsi="Times New Roman" w:cs="Times New Roman"/>
          <w:sz w:val="24"/>
          <w:szCs w:val="24"/>
          <w:shd w:val="clear" w:color="auto" w:fill="FFFFFF"/>
        </w:rPr>
        <w:t>s regional tourism organizations.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28</w:t>
      </w:r>
      <w:r w:rsidRPr="00420CAD">
        <w:rPr>
          <w:rFonts w:ascii="Times New Roman" w:hAnsi="Times New Roman" w:cs="Times New Roman"/>
          <w:sz w:val="24"/>
          <w:szCs w:val="24"/>
          <w:shd w:val="clear" w:color="auto" w:fill="FFFFFF"/>
        </w:rPr>
        <w:t>(3), 854-862.</w:t>
      </w:r>
    </w:p>
    <w:bookmarkEnd w:id="19"/>
    <w:p w14:paraId="7519AABB" w14:textId="63BC507E" w:rsidR="00A33806" w:rsidRPr="00420CAD" w:rsidRDefault="00A33806" w:rsidP="002066A7">
      <w:pPr>
        <w:pStyle w:val="NoSpacing"/>
        <w:ind w:left="284" w:hanging="284"/>
        <w:jc w:val="both"/>
        <w:rPr>
          <w:rFonts w:ascii="Times New Roman" w:hAnsi="Times New Roman" w:cs="Times New Roman"/>
          <w:sz w:val="24"/>
          <w:szCs w:val="24"/>
        </w:rPr>
      </w:pPr>
      <w:r w:rsidRPr="00420CAD">
        <w:rPr>
          <w:rFonts w:ascii="Times New Roman" w:hAnsi="Times New Roman" w:cs="Times New Roman"/>
          <w:sz w:val="24"/>
          <w:szCs w:val="24"/>
        </w:rPr>
        <w:t xml:space="preserve">Zarandian, N., Shalbafian, A., Ryan, C., &amp; Bidokhti, A.A. (2016). Islamic pro-poor and volunteer tourism: The impacts on tourists: A case study of Shabake Talayedaran Jihad, Teheran </w:t>
      </w:r>
      <w:r w:rsidR="002C1321" w:rsidRPr="00420CAD">
        <w:rPr>
          <w:rFonts w:ascii="Times New Roman" w:hAnsi="Times New Roman" w:cs="Times New Roman"/>
          <w:sz w:val="24"/>
          <w:szCs w:val="24"/>
        </w:rPr>
        <w:t>–</w:t>
      </w:r>
      <w:r w:rsidRPr="00420CAD">
        <w:rPr>
          <w:rFonts w:ascii="Times New Roman" w:hAnsi="Times New Roman" w:cs="Times New Roman"/>
          <w:sz w:val="24"/>
          <w:szCs w:val="24"/>
        </w:rPr>
        <w:t xml:space="preserve"> A research note. </w:t>
      </w:r>
      <w:r w:rsidRPr="00420CAD">
        <w:rPr>
          <w:rFonts w:ascii="Times New Roman" w:hAnsi="Times New Roman" w:cs="Times New Roman"/>
          <w:i/>
          <w:sz w:val="24"/>
          <w:szCs w:val="24"/>
        </w:rPr>
        <w:t>Tourism Management Perspectives</w:t>
      </w:r>
      <w:r w:rsidRPr="00420CAD">
        <w:rPr>
          <w:rFonts w:ascii="Times New Roman" w:hAnsi="Times New Roman" w:cs="Times New Roman"/>
          <w:sz w:val="24"/>
          <w:szCs w:val="24"/>
        </w:rPr>
        <w:t xml:space="preserve">, 19(B), 165-169. </w:t>
      </w:r>
    </w:p>
    <w:p w14:paraId="7EFAB2CE" w14:textId="7B5FB79D" w:rsidR="00980F77" w:rsidRPr="00420CAD" w:rsidRDefault="00980F77" w:rsidP="002066A7">
      <w:pPr>
        <w:pStyle w:val="NoSpacing"/>
        <w:ind w:left="284" w:hanging="284"/>
        <w:jc w:val="both"/>
        <w:rPr>
          <w:rFonts w:ascii="Times New Roman" w:hAnsi="Times New Roman" w:cs="Times New Roman"/>
          <w:sz w:val="24"/>
          <w:szCs w:val="24"/>
          <w:shd w:val="clear" w:color="auto" w:fill="FFFFFF"/>
        </w:rPr>
      </w:pPr>
      <w:r w:rsidRPr="00420CAD">
        <w:rPr>
          <w:rFonts w:ascii="Times New Roman" w:hAnsi="Times New Roman" w:cs="Times New Roman"/>
          <w:sz w:val="24"/>
          <w:szCs w:val="24"/>
          <w:shd w:val="clear" w:color="auto" w:fill="FFFFFF"/>
        </w:rPr>
        <w:t>Zhao, L., &amp; Xia, X. (2020). Tourism and poverty reduction: Empirical evidence from China. </w:t>
      </w:r>
      <w:r w:rsidRPr="00420CAD">
        <w:rPr>
          <w:rFonts w:ascii="Times New Roman" w:hAnsi="Times New Roman" w:cs="Times New Roman"/>
          <w:i/>
          <w:iCs/>
          <w:sz w:val="24"/>
          <w:szCs w:val="24"/>
          <w:shd w:val="clear" w:color="auto" w:fill="FFFFFF"/>
        </w:rPr>
        <w:t>Tourism Economics</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26</w:t>
      </w:r>
      <w:r w:rsidRPr="00420CAD">
        <w:rPr>
          <w:rFonts w:ascii="Times New Roman" w:hAnsi="Times New Roman" w:cs="Times New Roman"/>
          <w:sz w:val="24"/>
          <w:szCs w:val="24"/>
          <w:shd w:val="clear" w:color="auto" w:fill="FFFFFF"/>
        </w:rPr>
        <w:t>(2), 233-256.</w:t>
      </w:r>
    </w:p>
    <w:p w14:paraId="368F2932" w14:textId="503AC677" w:rsidR="00980F77" w:rsidRPr="00420CAD" w:rsidRDefault="00980F77" w:rsidP="002066A7">
      <w:pPr>
        <w:pStyle w:val="NoSpacing"/>
        <w:ind w:left="284" w:hanging="284"/>
        <w:jc w:val="both"/>
        <w:rPr>
          <w:rFonts w:ascii="Times New Roman" w:hAnsi="Times New Roman" w:cs="Times New Roman"/>
          <w:sz w:val="24"/>
          <w:szCs w:val="24"/>
        </w:rPr>
      </w:pPr>
      <w:bookmarkStart w:id="20" w:name="_Hlk72314686"/>
      <w:r w:rsidRPr="00420CAD">
        <w:rPr>
          <w:rFonts w:ascii="Times New Roman" w:hAnsi="Times New Roman" w:cs="Times New Roman"/>
          <w:sz w:val="24"/>
          <w:szCs w:val="24"/>
          <w:shd w:val="clear" w:color="auto" w:fill="FFFFFF"/>
        </w:rPr>
        <w:t>Zopiatis, A., Savva, C. S., &amp; Lambertides, N. (2020). The non-inclusive nature of ‘all inclusive’</w:t>
      </w:r>
      <w:r w:rsidR="00472A10" w:rsidRPr="00420CAD">
        <w:rPr>
          <w:rFonts w:ascii="Times New Roman" w:hAnsi="Times New Roman" w:cs="Times New Roman"/>
          <w:sz w:val="24"/>
          <w:szCs w:val="24"/>
          <w:shd w:val="clear" w:color="auto" w:fill="FFFFFF"/>
        </w:rPr>
        <w:t xml:space="preserve"> </w:t>
      </w:r>
      <w:r w:rsidRPr="00420CAD">
        <w:rPr>
          <w:rFonts w:ascii="Times New Roman" w:hAnsi="Times New Roman" w:cs="Times New Roman"/>
          <w:sz w:val="24"/>
          <w:szCs w:val="24"/>
          <w:shd w:val="clear" w:color="auto" w:fill="FFFFFF"/>
        </w:rPr>
        <w:t>economics: Paradoxes and possibilities of the resort complex. </w:t>
      </w:r>
      <w:r w:rsidRPr="00420CAD">
        <w:rPr>
          <w:rFonts w:ascii="Times New Roman" w:hAnsi="Times New Roman" w:cs="Times New Roman"/>
          <w:i/>
          <w:iCs/>
          <w:sz w:val="24"/>
          <w:szCs w:val="24"/>
          <w:shd w:val="clear" w:color="auto" w:fill="FFFFFF"/>
        </w:rPr>
        <w:t>Tourism Management</w:t>
      </w:r>
      <w:r w:rsidRPr="00420CAD">
        <w:rPr>
          <w:rFonts w:ascii="Times New Roman" w:hAnsi="Times New Roman" w:cs="Times New Roman"/>
          <w:sz w:val="24"/>
          <w:szCs w:val="24"/>
          <w:shd w:val="clear" w:color="auto" w:fill="FFFFFF"/>
        </w:rPr>
        <w:t>, </w:t>
      </w:r>
      <w:r w:rsidRPr="00420CAD">
        <w:rPr>
          <w:rFonts w:ascii="Times New Roman" w:hAnsi="Times New Roman" w:cs="Times New Roman"/>
          <w:i/>
          <w:iCs/>
          <w:sz w:val="24"/>
          <w:szCs w:val="24"/>
          <w:shd w:val="clear" w:color="auto" w:fill="FFFFFF"/>
        </w:rPr>
        <w:t>78</w:t>
      </w:r>
      <w:r w:rsidRPr="00420CAD">
        <w:rPr>
          <w:rFonts w:ascii="Times New Roman" w:hAnsi="Times New Roman" w:cs="Times New Roman"/>
          <w:sz w:val="24"/>
          <w:szCs w:val="24"/>
          <w:shd w:val="clear" w:color="auto" w:fill="FFFFFF"/>
        </w:rPr>
        <w:t>, 104054.</w:t>
      </w:r>
    </w:p>
    <w:bookmarkEnd w:id="20"/>
    <w:p w14:paraId="50F82AD8" w14:textId="2BB70778" w:rsidR="00626B7F" w:rsidRPr="00A732A9" w:rsidRDefault="006276FF" w:rsidP="00A732A9">
      <w:pPr>
        <w:spacing w:line="240" w:lineRule="auto"/>
        <w:jc w:val="both"/>
        <w:rPr>
          <w:rFonts w:ascii="Times New Roman" w:hAnsi="Times New Roman" w:cs="Times New Roman"/>
          <w:sz w:val="24"/>
          <w:szCs w:val="24"/>
          <w:lang w:val="el-GR"/>
        </w:rPr>
      </w:pPr>
      <w:r w:rsidRPr="00E31695">
        <w:rPr>
          <w:rFonts w:ascii="Times New Roman" w:hAnsi="Times New Roman" w:cs="Times New Roman"/>
          <w:sz w:val="24"/>
          <w:szCs w:val="24"/>
          <w:lang w:val="el-GR"/>
        </w:rPr>
        <w:br w:type="page"/>
      </w:r>
    </w:p>
    <w:p w14:paraId="44618BC5" w14:textId="2B064CA4" w:rsidR="00626B7F" w:rsidRDefault="00A732A9" w:rsidP="002066A7">
      <w:pPr>
        <w:pStyle w:val="NoSpacing"/>
        <w:jc w:val="both"/>
        <w:rPr>
          <w:rFonts w:ascii="Times New Roman" w:hAnsi="Times New Roman" w:cs="Times New Roman"/>
          <w:sz w:val="24"/>
          <w:szCs w:val="24"/>
        </w:rPr>
        <w:sectPr w:rsidR="00626B7F">
          <w:footerReference w:type="default" r:id="rId17"/>
          <w:pgSz w:w="11906" w:h="16838"/>
          <w:pgMar w:top="1440" w:right="1440" w:bottom="1440" w:left="1440" w:header="708" w:footer="708" w:gutter="0"/>
          <w:cols w:space="708"/>
          <w:docGrid w:linePitch="360"/>
        </w:sectPr>
      </w:pPr>
      <w:r w:rsidRPr="00A732A9">
        <w:rPr>
          <w:noProof/>
          <w:lang w:val="el-GR" w:eastAsia="el-GR"/>
        </w:rPr>
        <w:lastRenderedPageBreak/>
        <w:drawing>
          <wp:inline distT="0" distB="0" distL="0" distR="0" wp14:anchorId="4233867E" wp14:editId="659BF4AC">
            <wp:extent cx="5730240" cy="1775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0240" cy="1775460"/>
                    </a:xfrm>
                    <a:prstGeom prst="rect">
                      <a:avLst/>
                    </a:prstGeom>
                    <a:noFill/>
                    <a:ln>
                      <a:noFill/>
                    </a:ln>
                  </pic:spPr>
                </pic:pic>
              </a:graphicData>
            </a:graphic>
          </wp:inline>
        </w:drawing>
      </w:r>
    </w:p>
    <w:p w14:paraId="6E3FB7B9" w14:textId="735AF21F" w:rsidR="00626B7F" w:rsidRDefault="00626B7F" w:rsidP="002066A7">
      <w:pPr>
        <w:spacing w:after="0" w:line="240" w:lineRule="auto"/>
        <w:jc w:val="both"/>
        <w:rPr>
          <w:rFonts w:ascii="Times New Roman" w:eastAsia="Calibri" w:hAnsi="Times New Roman" w:cs="Times New Roman"/>
          <w:b/>
          <w:bCs/>
          <w:sz w:val="24"/>
          <w:szCs w:val="24"/>
        </w:rPr>
      </w:pPr>
      <w:r w:rsidRPr="00472A10">
        <w:rPr>
          <w:rFonts w:ascii="Times New Roman" w:eastAsia="Calibri" w:hAnsi="Times New Roman" w:cs="Times New Roman"/>
          <w:b/>
          <w:bCs/>
          <w:sz w:val="24"/>
          <w:szCs w:val="24"/>
        </w:rPr>
        <w:lastRenderedPageBreak/>
        <w:t>Table</w:t>
      </w:r>
      <w:r w:rsidR="005F1FAF" w:rsidRPr="00472A10">
        <w:rPr>
          <w:rFonts w:ascii="Times New Roman" w:eastAsia="Calibri" w:hAnsi="Times New Roman" w:cs="Times New Roman"/>
          <w:b/>
          <w:bCs/>
          <w:sz w:val="24"/>
          <w:szCs w:val="24"/>
        </w:rPr>
        <w:t xml:space="preserve"> 2</w:t>
      </w:r>
      <w:r w:rsidRPr="00472A10">
        <w:rPr>
          <w:rFonts w:ascii="Times New Roman" w:eastAsia="Calibri" w:hAnsi="Times New Roman" w:cs="Times New Roman"/>
          <w:b/>
          <w:bCs/>
          <w:sz w:val="24"/>
          <w:szCs w:val="24"/>
        </w:rPr>
        <w:t>: Descriptive statistics</w:t>
      </w:r>
    </w:p>
    <w:p w14:paraId="030775B1" w14:textId="77777777" w:rsidR="00472A10" w:rsidRPr="00472A10" w:rsidRDefault="00472A10" w:rsidP="002066A7">
      <w:pPr>
        <w:spacing w:after="0" w:line="240" w:lineRule="auto"/>
        <w:jc w:val="both"/>
        <w:rPr>
          <w:rFonts w:ascii="Times New Roman" w:eastAsia="Calibri"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9313"/>
        <w:gridCol w:w="974"/>
        <w:gridCol w:w="990"/>
        <w:gridCol w:w="979"/>
        <w:gridCol w:w="969"/>
      </w:tblGrid>
      <w:tr w:rsidR="00626B7F" w:rsidRPr="00626B7F" w14:paraId="31B9B795" w14:textId="77777777" w:rsidTr="00626B7F">
        <w:trPr>
          <w:trHeight w:val="254"/>
        </w:trPr>
        <w:tc>
          <w:tcPr>
            <w:tcW w:w="723" w:type="dxa"/>
            <w:tcBorders>
              <w:top w:val="single" w:sz="4" w:space="0" w:color="auto"/>
            </w:tcBorders>
          </w:tcPr>
          <w:p w14:paraId="1D782EB8"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26A4FBB9" w14:textId="77777777" w:rsidR="00626B7F" w:rsidRPr="00626B7F" w:rsidRDefault="00626B7F" w:rsidP="002066A7">
            <w:pPr>
              <w:jc w:val="both"/>
              <w:rPr>
                <w:rFonts w:ascii="Times New Roman" w:eastAsia="Calibri" w:hAnsi="Times New Roman" w:cs="Times New Roman"/>
                <w:sz w:val="24"/>
                <w:szCs w:val="24"/>
              </w:rPr>
            </w:pPr>
          </w:p>
        </w:tc>
        <w:tc>
          <w:tcPr>
            <w:tcW w:w="974" w:type="dxa"/>
            <w:tcBorders>
              <w:top w:val="single" w:sz="4" w:space="0" w:color="auto"/>
            </w:tcBorders>
          </w:tcPr>
          <w:p w14:paraId="2259A87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Std. D.</w:t>
            </w:r>
          </w:p>
        </w:tc>
        <w:tc>
          <w:tcPr>
            <w:tcW w:w="2938" w:type="dxa"/>
            <w:gridSpan w:val="3"/>
            <w:tcBorders>
              <w:top w:val="single" w:sz="4" w:space="0" w:color="auto"/>
            </w:tcBorders>
          </w:tcPr>
          <w:p w14:paraId="64A1E42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Means</w:t>
            </w:r>
          </w:p>
        </w:tc>
      </w:tr>
      <w:tr w:rsidR="00626B7F" w:rsidRPr="00626B7F" w14:paraId="06E5D66D" w14:textId="77777777" w:rsidTr="00626B7F">
        <w:trPr>
          <w:trHeight w:val="254"/>
        </w:trPr>
        <w:tc>
          <w:tcPr>
            <w:tcW w:w="723" w:type="dxa"/>
            <w:tcBorders>
              <w:bottom w:val="single" w:sz="4" w:space="0" w:color="auto"/>
            </w:tcBorders>
          </w:tcPr>
          <w:p w14:paraId="3CC490B1"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bottom w:val="single" w:sz="4" w:space="0" w:color="auto"/>
            </w:tcBorders>
          </w:tcPr>
          <w:p w14:paraId="5BEFADA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Statements</w:t>
            </w:r>
          </w:p>
        </w:tc>
        <w:tc>
          <w:tcPr>
            <w:tcW w:w="974" w:type="dxa"/>
            <w:tcBorders>
              <w:bottom w:val="single" w:sz="4" w:space="0" w:color="auto"/>
            </w:tcBorders>
          </w:tcPr>
          <w:p w14:paraId="14E64B05"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bottom w:val="single" w:sz="4" w:space="0" w:color="auto"/>
            </w:tcBorders>
          </w:tcPr>
          <w:p w14:paraId="61D8C6B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Overall</w:t>
            </w:r>
          </w:p>
        </w:tc>
        <w:tc>
          <w:tcPr>
            <w:tcW w:w="979" w:type="dxa"/>
            <w:tcBorders>
              <w:bottom w:val="single" w:sz="4" w:space="0" w:color="auto"/>
            </w:tcBorders>
          </w:tcPr>
          <w:p w14:paraId="544D759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Male</w:t>
            </w:r>
          </w:p>
        </w:tc>
        <w:tc>
          <w:tcPr>
            <w:tcW w:w="969" w:type="dxa"/>
            <w:tcBorders>
              <w:bottom w:val="single" w:sz="4" w:space="0" w:color="auto"/>
            </w:tcBorders>
          </w:tcPr>
          <w:p w14:paraId="3AA5D4E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Female</w:t>
            </w:r>
          </w:p>
        </w:tc>
      </w:tr>
      <w:tr w:rsidR="00626B7F" w:rsidRPr="00626B7F" w14:paraId="6554D109" w14:textId="77777777" w:rsidTr="00626B7F">
        <w:trPr>
          <w:trHeight w:val="254"/>
        </w:trPr>
        <w:tc>
          <w:tcPr>
            <w:tcW w:w="723" w:type="dxa"/>
            <w:tcBorders>
              <w:top w:val="single" w:sz="4" w:space="0" w:color="auto"/>
            </w:tcBorders>
          </w:tcPr>
          <w:p w14:paraId="3A5FB6AA"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04EF71E7"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Travel Motivation</w:t>
            </w:r>
          </w:p>
        </w:tc>
        <w:tc>
          <w:tcPr>
            <w:tcW w:w="974" w:type="dxa"/>
            <w:tcBorders>
              <w:top w:val="single" w:sz="4" w:space="0" w:color="auto"/>
            </w:tcBorders>
          </w:tcPr>
          <w:p w14:paraId="70F14BBC"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73F35A90"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59E63C79"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70AAD907"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63ED2F78" w14:textId="77777777" w:rsidTr="00626B7F">
        <w:trPr>
          <w:trHeight w:val="243"/>
        </w:trPr>
        <w:tc>
          <w:tcPr>
            <w:tcW w:w="723" w:type="dxa"/>
          </w:tcPr>
          <w:p w14:paraId="01E42AE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TM1</w:t>
            </w:r>
          </w:p>
        </w:tc>
        <w:tc>
          <w:tcPr>
            <w:tcW w:w="9313" w:type="dxa"/>
          </w:tcPr>
          <w:p w14:paraId="294E9139"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travel abroad in an effort to meet different people</w:t>
            </w:r>
          </w:p>
        </w:tc>
        <w:tc>
          <w:tcPr>
            <w:tcW w:w="974" w:type="dxa"/>
          </w:tcPr>
          <w:p w14:paraId="4625FF1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.772</w:t>
            </w:r>
          </w:p>
        </w:tc>
        <w:tc>
          <w:tcPr>
            <w:tcW w:w="990" w:type="dxa"/>
          </w:tcPr>
          <w:p w14:paraId="3AB8F05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2.90</w:t>
            </w:r>
          </w:p>
        </w:tc>
        <w:tc>
          <w:tcPr>
            <w:tcW w:w="979" w:type="dxa"/>
          </w:tcPr>
          <w:p w14:paraId="63E966F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3.01</w:t>
            </w:r>
          </w:p>
        </w:tc>
        <w:tc>
          <w:tcPr>
            <w:tcW w:w="969" w:type="dxa"/>
          </w:tcPr>
          <w:p w14:paraId="0C20DDE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2.80</w:t>
            </w:r>
          </w:p>
        </w:tc>
      </w:tr>
      <w:tr w:rsidR="00626B7F" w:rsidRPr="00626B7F" w14:paraId="5632196C" w14:textId="77777777" w:rsidTr="00626B7F">
        <w:trPr>
          <w:trHeight w:val="254"/>
        </w:trPr>
        <w:tc>
          <w:tcPr>
            <w:tcW w:w="723" w:type="dxa"/>
          </w:tcPr>
          <w:p w14:paraId="1D42FEE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TM2</w:t>
            </w:r>
          </w:p>
        </w:tc>
        <w:tc>
          <w:tcPr>
            <w:tcW w:w="9313" w:type="dxa"/>
          </w:tcPr>
          <w:p w14:paraId="2E3A1533"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travel abroad for rest and relaxation</w:t>
            </w:r>
          </w:p>
        </w:tc>
        <w:tc>
          <w:tcPr>
            <w:tcW w:w="974" w:type="dxa"/>
          </w:tcPr>
          <w:p w14:paraId="054C163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.737</w:t>
            </w:r>
          </w:p>
        </w:tc>
        <w:tc>
          <w:tcPr>
            <w:tcW w:w="990" w:type="dxa"/>
          </w:tcPr>
          <w:p w14:paraId="52FD7A9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3.92</w:t>
            </w:r>
          </w:p>
        </w:tc>
        <w:tc>
          <w:tcPr>
            <w:tcW w:w="979" w:type="dxa"/>
          </w:tcPr>
          <w:p w14:paraId="61551D0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3.81</w:t>
            </w:r>
          </w:p>
        </w:tc>
        <w:tc>
          <w:tcPr>
            <w:tcW w:w="969" w:type="dxa"/>
          </w:tcPr>
          <w:p w14:paraId="19470FB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4.03</w:t>
            </w:r>
          </w:p>
        </w:tc>
      </w:tr>
      <w:tr w:rsidR="00626B7F" w:rsidRPr="00626B7F" w14:paraId="299E353B" w14:textId="77777777" w:rsidTr="00626B7F">
        <w:trPr>
          <w:trHeight w:val="254"/>
        </w:trPr>
        <w:tc>
          <w:tcPr>
            <w:tcW w:w="723" w:type="dxa"/>
          </w:tcPr>
          <w:p w14:paraId="5B06247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TM3</w:t>
            </w:r>
          </w:p>
        </w:tc>
        <w:tc>
          <w:tcPr>
            <w:tcW w:w="9313" w:type="dxa"/>
          </w:tcPr>
          <w:p w14:paraId="15B0E596" w14:textId="66555198"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get away from the daily routine by travel</w:t>
            </w:r>
            <w:r w:rsidR="00B125CD">
              <w:rPr>
                <w:rFonts w:ascii="Times New Roman" w:eastAsia="Calibri" w:hAnsi="Times New Roman" w:cs="Times New Roman"/>
                <w:sz w:val="24"/>
                <w:szCs w:val="24"/>
                <w:lang w:val="en-GB"/>
              </w:rPr>
              <w:t>l</w:t>
            </w:r>
            <w:r w:rsidRPr="00626B7F">
              <w:rPr>
                <w:rFonts w:ascii="Times New Roman" w:eastAsia="Calibri" w:hAnsi="Times New Roman" w:cs="Times New Roman"/>
                <w:sz w:val="24"/>
                <w:szCs w:val="24"/>
                <w:lang w:val="en-GB"/>
              </w:rPr>
              <w:t>ing abroad</w:t>
            </w:r>
          </w:p>
        </w:tc>
        <w:tc>
          <w:tcPr>
            <w:tcW w:w="974" w:type="dxa"/>
          </w:tcPr>
          <w:p w14:paraId="3E64598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.783</w:t>
            </w:r>
          </w:p>
        </w:tc>
        <w:tc>
          <w:tcPr>
            <w:tcW w:w="990" w:type="dxa"/>
          </w:tcPr>
          <w:p w14:paraId="2ACA4B35"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4.27</w:t>
            </w:r>
          </w:p>
        </w:tc>
        <w:tc>
          <w:tcPr>
            <w:tcW w:w="979" w:type="dxa"/>
          </w:tcPr>
          <w:p w14:paraId="2DB4039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4.23</w:t>
            </w:r>
          </w:p>
        </w:tc>
        <w:tc>
          <w:tcPr>
            <w:tcW w:w="969" w:type="dxa"/>
          </w:tcPr>
          <w:p w14:paraId="6DF9F7A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4.31</w:t>
            </w:r>
          </w:p>
        </w:tc>
      </w:tr>
      <w:tr w:rsidR="00626B7F" w:rsidRPr="00626B7F" w14:paraId="04876538" w14:textId="77777777" w:rsidTr="00626B7F">
        <w:trPr>
          <w:trHeight w:val="254"/>
        </w:trPr>
        <w:tc>
          <w:tcPr>
            <w:tcW w:w="723" w:type="dxa"/>
          </w:tcPr>
          <w:p w14:paraId="356CEC9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TM4</w:t>
            </w:r>
          </w:p>
        </w:tc>
        <w:tc>
          <w:tcPr>
            <w:tcW w:w="9313" w:type="dxa"/>
          </w:tcPr>
          <w:p w14:paraId="2EBCC2EF"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travel abroad in order to discover new places and/or things</w:t>
            </w:r>
          </w:p>
        </w:tc>
        <w:tc>
          <w:tcPr>
            <w:tcW w:w="974" w:type="dxa"/>
          </w:tcPr>
          <w:p w14:paraId="1A8F042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1.049</w:t>
            </w:r>
          </w:p>
        </w:tc>
        <w:tc>
          <w:tcPr>
            <w:tcW w:w="990" w:type="dxa"/>
          </w:tcPr>
          <w:p w14:paraId="7B9ED78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3.59</w:t>
            </w:r>
          </w:p>
        </w:tc>
        <w:tc>
          <w:tcPr>
            <w:tcW w:w="979" w:type="dxa"/>
          </w:tcPr>
          <w:p w14:paraId="17C053C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3.80</w:t>
            </w:r>
          </w:p>
        </w:tc>
        <w:tc>
          <w:tcPr>
            <w:tcW w:w="969" w:type="dxa"/>
          </w:tcPr>
          <w:p w14:paraId="485BCAF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3.38</w:t>
            </w:r>
          </w:p>
        </w:tc>
      </w:tr>
      <w:tr w:rsidR="00626B7F" w:rsidRPr="00626B7F" w14:paraId="69D5F83A" w14:textId="77777777" w:rsidTr="00626B7F">
        <w:trPr>
          <w:trHeight w:val="254"/>
        </w:trPr>
        <w:tc>
          <w:tcPr>
            <w:tcW w:w="723" w:type="dxa"/>
          </w:tcPr>
          <w:p w14:paraId="5942BAE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TM5</w:t>
            </w:r>
          </w:p>
        </w:tc>
        <w:tc>
          <w:tcPr>
            <w:tcW w:w="9313" w:type="dxa"/>
          </w:tcPr>
          <w:p w14:paraId="70084A03" w14:textId="72281912"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increase my knowledge by travel</w:t>
            </w:r>
            <w:r w:rsidR="00B125CD">
              <w:rPr>
                <w:rFonts w:ascii="Times New Roman" w:eastAsia="Calibri" w:hAnsi="Times New Roman" w:cs="Times New Roman"/>
                <w:sz w:val="24"/>
                <w:szCs w:val="24"/>
                <w:lang w:val="en-GB"/>
              </w:rPr>
              <w:t>l</w:t>
            </w:r>
            <w:r w:rsidRPr="00626B7F">
              <w:rPr>
                <w:rFonts w:ascii="Times New Roman" w:eastAsia="Calibri" w:hAnsi="Times New Roman" w:cs="Times New Roman"/>
                <w:sz w:val="24"/>
                <w:szCs w:val="24"/>
                <w:lang w:val="en-GB"/>
              </w:rPr>
              <w:t>ing abroad</w:t>
            </w:r>
          </w:p>
        </w:tc>
        <w:tc>
          <w:tcPr>
            <w:tcW w:w="974" w:type="dxa"/>
          </w:tcPr>
          <w:p w14:paraId="090C541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.856</w:t>
            </w:r>
          </w:p>
        </w:tc>
        <w:tc>
          <w:tcPr>
            <w:tcW w:w="990" w:type="dxa"/>
          </w:tcPr>
          <w:p w14:paraId="3902F21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3.25</w:t>
            </w:r>
          </w:p>
        </w:tc>
        <w:tc>
          <w:tcPr>
            <w:tcW w:w="979" w:type="dxa"/>
          </w:tcPr>
          <w:p w14:paraId="410D256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3.40</w:t>
            </w:r>
          </w:p>
        </w:tc>
        <w:tc>
          <w:tcPr>
            <w:tcW w:w="969" w:type="dxa"/>
          </w:tcPr>
          <w:p w14:paraId="305FE4B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3.10</w:t>
            </w:r>
          </w:p>
        </w:tc>
      </w:tr>
      <w:tr w:rsidR="00626B7F" w:rsidRPr="00626B7F" w14:paraId="7CC34C1E" w14:textId="77777777" w:rsidTr="00626B7F">
        <w:trPr>
          <w:trHeight w:val="254"/>
        </w:trPr>
        <w:tc>
          <w:tcPr>
            <w:tcW w:w="723" w:type="dxa"/>
            <w:tcBorders>
              <w:bottom w:val="single" w:sz="4" w:space="0" w:color="auto"/>
            </w:tcBorders>
          </w:tcPr>
          <w:p w14:paraId="50A0A84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TM6</w:t>
            </w:r>
          </w:p>
        </w:tc>
        <w:tc>
          <w:tcPr>
            <w:tcW w:w="9313" w:type="dxa"/>
            <w:tcBorders>
              <w:bottom w:val="single" w:sz="4" w:space="0" w:color="auto"/>
            </w:tcBorders>
          </w:tcPr>
          <w:p w14:paraId="3E658D01"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travel abroad in order to do business</w:t>
            </w:r>
          </w:p>
        </w:tc>
        <w:tc>
          <w:tcPr>
            <w:tcW w:w="974" w:type="dxa"/>
            <w:tcBorders>
              <w:bottom w:val="single" w:sz="4" w:space="0" w:color="auto"/>
            </w:tcBorders>
          </w:tcPr>
          <w:p w14:paraId="58DF42F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.713</w:t>
            </w:r>
          </w:p>
        </w:tc>
        <w:tc>
          <w:tcPr>
            <w:tcW w:w="990" w:type="dxa"/>
            <w:tcBorders>
              <w:bottom w:val="single" w:sz="4" w:space="0" w:color="auto"/>
            </w:tcBorders>
          </w:tcPr>
          <w:p w14:paraId="081800C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2.25</w:t>
            </w:r>
          </w:p>
        </w:tc>
        <w:tc>
          <w:tcPr>
            <w:tcW w:w="979" w:type="dxa"/>
            <w:tcBorders>
              <w:bottom w:val="single" w:sz="4" w:space="0" w:color="auto"/>
            </w:tcBorders>
          </w:tcPr>
          <w:p w14:paraId="1BE1A07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2.35</w:t>
            </w:r>
          </w:p>
        </w:tc>
        <w:tc>
          <w:tcPr>
            <w:tcW w:w="969" w:type="dxa"/>
            <w:tcBorders>
              <w:bottom w:val="single" w:sz="4" w:space="0" w:color="auto"/>
            </w:tcBorders>
          </w:tcPr>
          <w:p w14:paraId="39D6B3F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2.15</w:t>
            </w:r>
          </w:p>
        </w:tc>
      </w:tr>
      <w:tr w:rsidR="00626B7F" w:rsidRPr="00626B7F" w14:paraId="22B6567B" w14:textId="77777777" w:rsidTr="00626B7F">
        <w:trPr>
          <w:trHeight w:val="254"/>
        </w:trPr>
        <w:tc>
          <w:tcPr>
            <w:tcW w:w="723" w:type="dxa"/>
            <w:tcBorders>
              <w:top w:val="single" w:sz="4" w:space="0" w:color="auto"/>
            </w:tcBorders>
          </w:tcPr>
          <w:p w14:paraId="6B4C13FB"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60A77267"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Cultural Orientation</w:t>
            </w:r>
          </w:p>
        </w:tc>
        <w:tc>
          <w:tcPr>
            <w:tcW w:w="974" w:type="dxa"/>
            <w:tcBorders>
              <w:top w:val="single" w:sz="4" w:space="0" w:color="auto"/>
            </w:tcBorders>
          </w:tcPr>
          <w:p w14:paraId="12DCBAC1"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38F52FB7"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313462C3"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41BDA02B"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05EB459F" w14:textId="77777777" w:rsidTr="00626B7F">
        <w:trPr>
          <w:trHeight w:val="254"/>
        </w:trPr>
        <w:tc>
          <w:tcPr>
            <w:tcW w:w="723" w:type="dxa"/>
          </w:tcPr>
          <w:p w14:paraId="482083C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CO1</w:t>
            </w:r>
          </w:p>
        </w:tc>
        <w:tc>
          <w:tcPr>
            <w:tcW w:w="9313" w:type="dxa"/>
          </w:tcPr>
          <w:p w14:paraId="226B392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like exploring a different culture.</w:t>
            </w:r>
          </w:p>
        </w:tc>
        <w:tc>
          <w:tcPr>
            <w:tcW w:w="974" w:type="dxa"/>
          </w:tcPr>
          <w:p w14:paraId="067BCC2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.694</w:t>
            </w:r>
          </w:p>
        </w:tc>
        <w:tc>
          <w:tcPr>
            <w:tcW w:w="990" w:type="dxa"/>
          </w:tcPr>
          <w:p w14:paraId="5652F4B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3.83</w:t>
            </w:r>
          </w:p>
        </w:tc>
        <w:tc>
          <w:tcPr>
            <w:tcW w:w="979" w:type="dxa"/>
          </w:tcPr>
          <w:p w14:paraId="4782EB7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3.71</w:t>
            </w:r>
          </w:p>
        </w:tc>
        <w:tc>
          <w:tcPr>
            <w:tcW w:w="969" w:type="dxa"/>
          </w:tcPr>
          <w:p w14:paraId="048F3B8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3.95</w:t>
            </w:r>
          </w:p>
        </w:tc>
      </w:tr>
      <w:tr w:rsidR="00626B7F" w:rsidRPr="00626B7F" w14:paraId="7F1269D8" w14:textId="77777777" w:rsidTr="00626B7F">
        <w:trPr>
          <w:trHeight w:val="254"/>
        </w:trPr>
        <w:tc>
          <w:tcPr>
            <w:tcW w:w="723" w:type="dxa"/>
          </w:tcPr>
          <w:p w14:paraId="2DDA923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CO2</w:t>
            </w:r>
          </w:p>
        </w:tc>
        <w:tc>
          <w:tcPr>
            <w:tcW w:w="9313" w:type="dxa"/>
          </w:tcPr>
          <w:p w14:paraId="3529382E"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am interested in experiencing a different way of life.</w:t>
            </w:r>
          </w:p>
        </w:tc>
        <w:tc>
          <w:tcPr>
            <w:tcW w:w="974" w:type="dxa"/>
          </w:tcPr>
          <w:p w14:paraId="095D0685"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.771</w:t>
            </w:r>
          </w:p>
        </w:tc>
        <w:tc>
          <w:tcPr>
            <w:tcW w:w="990" w:type="dxa"/>
          </w:tcPr>
          <w:p w14:paraId="50CFCC9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4.05</w:t>
            </w:r>
          </w:p>
        </w:tc>
        <w:tc>
          <w:tcPr>
            <w:tcW w:w="979" w:type="dxa"/>
          </w:tcPr>
          <w:p w14:paraId="4EE7D5F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3.94</w:t>
            </w:r>
          </w:p>
        </w:tc>
        <w:tc>
          <w:tcPr>
            <w:tcW w:w="969" w:type="dxa"/>
          </w:tcPr>
          <w:p w14:paraId="2F08C8F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4.15</w:t>
            </w:r>
          </w:p>
        </w:tc>
      </w:tr>
      <w:tr w:rsidR="00626B7F" w:rsidRPr="00626B7F" w14:paraId="012E05A5" w14:textId="77777777" w:rsidTr="00626B7F">
        <w:trPr>
          <w:trHeight w:val="254"/>
        </w:trPr>
        <w:tc>
          <w:tcPr>
            <w:tcW w:w="723" w:type="dxa"/>
          </w:tcPr>
          <w:p w14:paraId="0073739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CO3</w:t>
            </w:r>
          </w:p>
        </w:tc>
        <w:tc>
          <w:tcPr>
            <w:tcW w:w="9313" w:type="dxa"/>
          </w:tcPr>
          <w:p w14:paraId="68252AF6"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often go to cultural events (exhibitions, concert, opera, theatre).</w:t>
            </w:r>
          </w:p>
        </w:tc>
        <w:tc>
          <w:tcPr>
            <w:tcW w:w="974" w:type="dxa"/>
          </w:tcPr>
          <w:p w14:paraId="74EDFC6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1.054</w:t>
            </w:r>
          </w:p>
        </w:tc>
        <w:tc>
          <w:tcPr>
            <w:tcW w:w="990" w:type="dxa"/>
          </w:tcPr>
          <w:p w14:paraId="68F9DDD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3.37</w:t>
            </w:r>
          </w:p>
        </w:tc>
        <w:tc>
          <w:tcPr>
            <w:tcW w:w="979" w:type="dxa"/>
          </w:tcPr>
          <w:p w14:paraId="54BFEE2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3.20</w:t>
            </w:r>
          </w:p>
        </w:tc>
        <w:tc>
          <w:tcPr>
            <w:tcW w:w="969" w:type="dxa"/>
          </w:tcPr>
          <w:p w14:paraId="6220035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3.54</w:t>
            </w:r>
          </w:p>
        </w:tc>
      </w:tr>
      <w:tr w:rsidR="00626B7F" w:rsidRPr="00626B7F" w14:paraId="59656200" w14:textId="77777777" w:rsidTr="00626B7F">
        <w:trPr>
          <w:trHeight w:val="254"/>
        </w:trPr>
        <w:tc>
          <w:tcPr>
            <w:tcW w:w="723" w:type="dxa"/>
          </w:tcPr>
          <w:p w14:paraId="5D9B2BE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CO4</w:t>
            </w:r>
          </w:p>
        </w:tc>
        <w:tc>
          <w:tcPr>
            <w:tcW w:w="9313" w:type="dxa"/>
          </w:tcPr>
          <w:p w14:paraId="24F0607D"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enjoy meeting new people.</w:t>
            </w:r>
          </w:p>
        </w:tc>
        <w:tc>
          <w:tcPr>
            <w:tcW w:w="974" w:type="dxa"/>
          </w:tcPr>
          <w:p w14:paraId="34B26E5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.924</w:t>
            </w:r>
          </w:p>
        </w:tc>
        <w:tc>
          <w:tcPr>
            <w:tcW w:w="990" w:type="dxa"/>
          </w:tcPr>
          <w:p w14:paraId="3C4075D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3.59</w:t>
            </w:r>
          </w:p>
        </w:tc>
        <w:tc>
          <w:tcPr>
            <w:tcW w:w="979" w:type="dxa"/>
          </w:tcPr>
          <w:p w14:paraId="0FF4CE3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3.53</w:t>
            </w:r>
          </w:p>
        </w:tc>
        <w:tc>
          <w:tcPr>
            <w:tcW w:w="969" w:type="dxa"/>
          </w:tcPr>
          <w:p w14:paraId="3D96B33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3.64</w:t>
            </w:r>
          </w:p>
        </w:tc>
      </w:tr>
      <w:tr w:rsidR="00626B7F" w:rsidRPr="00626B7F" w14:paraId="5B854C69" w14:textId="77777777" w:rsidTr="00626B7F">
        <w:trPr>
          <w:trHeight w:val="254"/>
        </w:trPr>
        <w:tc>
          <w:tcPr>
            <w:tcW w:w="723" w:type="dxa"/>
          </w:tcPr>
          <w:p w14:paraId="216D75D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CO5</w:t>
            </w:r>
          </w:p>
        </w:tc>
        <w:tc>
          <w:tcPr>
            <w:tcW w:w="9313" w:type="dxa"/>
          </w:tcPr>
          <w:p w14:paraId="7F4F6D48"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like spending time with my good friends.</w:t>
            </w:r>
          </w:p>
        </w:tc>
        <w:tc>
          <w:tcPr>
            <w:tcW w:w="974" w:type="dxa"/>
          </w:tcPr>
          <w:p w14:paraId="252066B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.677</w:t>
            </w:r>
          </w:p>
        </w:tc>
        <w:tc>
          <w:tcPr>
            <w:tcW w:w="990" w:type="dxa"/>
          </w:tcPr>
          <w:p w14:paraId="6711EC4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4.27</w:t>
            </w:r>
          </w:p>
        </w:tc>
        <w:tc>
          <w:tcPr>
            <w:tcW w:w="979" w:type="dxa"/>
          </w:tcPr>
          <w:p w14:paraId="35A2193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4.26</w:t>
            </w:r>
          </w:p>
        </w:tc>
        <w:tc>
          <w:tcPr>
            <w:tcW w:w="969" w:type="dxa"/>
          </w:tcPr>
          <w:p w14:paraId="26AD258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4.27</w:t>
            </w:r>
          </w:p>
        </w:tc>
      </w:tr>
      <w:tr w:rsidR="00626B7F" w:rsidRPr="00626B7F" w14:paraId="51502710" w14:textId="77777777" w:rsidTr="00626B7F">
        <w:trPr>
          <w:trHeight w:val="254"/>
        </w:trPr>
        <w:tc>
          <w:tcPr>
            <w:tcW w:w="723" w:type="dxa"/>
          </w:tcPr>
          <w:p w14:paraId="23D143F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CO6</w:t>
            </w:r>
          </w:p>
        </w:tc>
        <w:tc>
          <w:tcPr>
            <w:tcW w:w="9313" w:type="dxa"/>
          </w:tcPr>
          <w:p w14:paraId="2E29432F"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frequently visit friends and relatives.</w:t>
            </w:r>
          </w:p>
        </w:tc>
        <w:tc>
          <w:tcPr>
            <w:tcW w:w="974" w:type="dxa"/>
          </w:tcPr>
          <w:p w14:paraId="00031D7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1.198</w:t>
            </w:r>
          </w:p>
        </w:tc>
        <w:tc>
          <w:tcPr>
            <w:tcW w:w="990" w:type="dxa"/>
          </w:tcPr>
          <w:p w14:paraId="128F463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3.09</w:t>
            </w:r>
          </w:p>
        </w:tc>
        <w:tc>
          <w:tcPr>
            <w:tcW w:w="979" w:type="dxa"/>
          </w:tcPr>
          <w:p w14:paraId="1D8469F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2.89</w:t>
            </w:r>
          </w:p>
        </w:tc>
        <w:tc>
          <w:tcPr>
            <w:tcW w:w="969" w:type="dxa"/>
          </w:tcPr>
          <w:p w14:paraId="7BE312A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3.30</w:t>
            </w:r>
          </w:p>
        </w:tc>
      </w:tr>
      <w:tr w:rsidR="00626B7F" w:rsidRPr="00626B7F" w14:paraId="7373C122" w14:textId="77777777" w:rsidTr="00626B7F">
        <w:trPr>
          <w:trHeight w:val="254"/>
        </w:trPr>
        <w:tc>
          <w:tcPr>
            <w:tcW w:w="723" w:type="dxa"/>
            <w:tcBorders>
              <w:bottom w:val="single" w:sz="4" w:space="0" w:color="auto"/>
            </w:tcBorders>
          </w:tcPr>
          <w:p w14:paraId="0AF7797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CO7</w:t>
            </w:r>
          </w:p>
        </w:tc>
        <w:tc>
          <w:tcPr>
            <w:tcW w:w="9313" w:type="dxa"/>
            <w:tcBorders>
              <w:bottom w:val="single" w:sz="4" w:space="0" w:color="auto"/>
            </w:tcBorders>
          </w:tcPr>
          <w:p w14:paraId="52FC80BC"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am full of enjoyment and discover a challenge every day</w:t>
            </w:r>
          </w:p>
        </w:tc>
        <w:tc>
          <w:tcPr>
            <w:tcW w:w="974" w:type="dxa"/>
            <w:tcBorders>
              <w:bottom w:val="single" w:sz="4" w:space="0" w:color="auto"/>
            </w:tcBorders>
          </w:tcPr>
          <w:p w14:paraId="3BE37B5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.992</w:t>
            </w:r>
          </w:p>
        </w:tc>
        <w:tc>
          <w:tcPr>
            <w:tcW w:w="990" w:type="dxa"/>
            <w:tcBorders>
              <w:bottom w:val="single" w:sz="4" w:space="0" w:color="auto"/>
            </w:tcBorders>
          </w:tcPr>
          <w:p w14:paraId="20FFD10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3.79</w:t>
            </w:r>
          </w:p>
        </w:tc>
        <w:tc>
          <w:tcPr>
            <w:tcW w:w="979" w:type="dxa"/>
            <w:tcBorders>
              <w:bottom w:val="single" w:sz="4" w:space="0" w:color="auto"/>
            </w:tcBorders>
          </w:tcPr>
          <w:p w14:paraId="1102251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3.65</w:t>
            </w:r>
          </w:p>
        </w:tc>
        <w:tc>
          <w:tcPr>
            <w:tcW w:w="969" w:type="dxa"/>
            <w:tcBorders>
              <w:bottom w:val="single" w:sz="4" w:space="0" w:color="auto"/>
            </w:tcBorders>
          </w:tcPr>
          <w:p w14:paraId="1A56151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3.93</w:t>
            </w:r>
          </w:p>
        </w:tc>
      </w:tr>
      <w:tr w:rsidR="00626B7F" w:rsidRPr="00626B7F" w14:paraId="4AB6D16D" w14:textId="77777777" w:rsidTr="00626B7F">
        <w:trPr>
          <w:trHeight w:val="254"/>
        </w:trPr>
        <w:tc>
          <w:tcPr>
            <w:tcW w:w="723" w:type="dxa"/>
            <w:tcBorders>
              <w:top w:val="single" w:sz="4" w:space="0" w:color="auto"/>
            </w:tcBorders>
          </w:tcPr>
          <w:p w14:paraId="3AC534E1"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3A8A7B92"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Marketing Activities</w:t>
            </w:r>
          </w:p>
        </w:tc>
        <w:tc>
          <w:tcPr>
            <w:tcW w:w="974" w:type="dxa"/>
            <w:tcBorders>
              <w:top w:val="single" w:sz="4" w:space="0" w:color="auto"/>
            </w:tcBorders>
          </w:tcPr>
          <w:p w14:paraId="6DB37617"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18C63955"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079237CA"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0F7305EB"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7E081722" w14:textId="77777777" w:rsidTr="00626B7F">
        <w:trPr>
          <w:trHeight w:val="254"/>
        </w:trPr>
        <w:tc>
          <w:tcPr>
            <w:tcW w:w="723" w:type="dxa"/>
          </w:tcPr>
          <w:p w14:paraId="628D204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MA1</w:t>
            </w:r>
          </w:p>
        </w:tc>
        <w:tc>
          <w:tcPr>
            <w:tcW w:w="9313" w:type="dxa"/>
          </w:tcPr>
          <w:p w14:paraId="5B1B5FC3"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Direct marketing activities (i.e. direct mail and e-mails) influence my purchasing decisions</w:t>
            </w:r>
          </w:p>
        </w:tc>
        <w:tc>
          <w:tcPr>
            <w:tcW w:w="974" w:type="dxa"/>
          </w:tcPr>
          <w:p w14:paraId="4435A93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.745</w:t>
            </w:r>
          </w:p>
        </w:tc>
        <w:tc>
          <w:tcPr>
            <w:tcW w:w="990" w:type="dxa"/>
          </w:tcPr>
          <w:p w14:paraId="59AA442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3.58</w:t>
            </w:r>
          </w:p>
        </w:tc>
        <w:tc>
          <w:tcPr>
            <w:tcW w:w="979" w:type="dxa"/>
          </w:tcPr>
          <w:p w14:paraId="74047DF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3.61</w:t>
            </w:r>
          </w:p>
        </w:tc>
        <w:tc>
          <w:tcPr>
            <w:tcW w:w="969" w:type="dxa"/>
          </w:tcPr>
          <w:p w14:paraId="6B60DCE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3.55</w:t>
            </w:r>
          </w:p>
        </w:tc>
      </w:tr>
      <w:tr w:rsidR="00626B7F" w:rsidRPr="00626B7F" w14:paraId="1F6C1709" w14:textId="77777777" w:rsidTr="00626B7F">
        <w:trPr>
          <w:trHeight w:val="254"/>
        </w:trPr>
        <w:tc>
          <w:tcPr>
            <w:tcW w:w="723" w:type="dxa"/>
          </w:tcPr>
          <w:p w14:paraId="176C659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MA2</w:t>
            </w:r>
          </w:p>
        </w:tc>
        <w:tc>
          <w:tcPr>
            <w:tcW w:w="9313" w:type="dxa"/>
          </w:tcPr>
          <w:p w14:paraId="34833863"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The ‘above the line’ promotional activities (i.e. TV and radio advertisements) influence my purchasing decisions</w:t>
            </w:r>
          </w:p>
        </w:tc>
        <w:tc>
          <w:tcPr>
            <w:tcW w:w="974" w:type="dxa"/>
          </w:tcPr>
          <w:p w14:paraId="29170D9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.944</w:t>
            </w:r>
          </w:p>
        </w:tc>
        <w:tc>
          <w:tcPr>
            <w:tcW w:w="990" w:type="dxa"/>
          </w:tcPr>
          <w:p w14:paraId="7470918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3.22</w:t>
            </w:r>
          </w:p>
        </w:tc>
        <w:tc>
          <w:tcPr>
            <w:tcW w:w="979" w:type="dxa"/>
          </w:tcPr>
          <w:p w14:paraId="1D8C9D3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3.14</w:t>
            </w:r>
          </w:p>
        </w:tc>
        <w:tc>
          <w:tcPr>
            <w:tcW w:w="969" w:type="dxa"/>
          </w:tcPr>
          <w:p w14:paraId="3677726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3.31</w:t>
            </w:r>
          </w:p>
        </w:tc>
      </w:tr>
      <w:tr w:rsidR="00626B7F" w:rsidRPr="00626B7F" w14:paraId="5580DF26" w14:textId="77777777" w:rsidTr="00626B7F">
        <w:trPr>
          <w:trHeight w:val="254"/>
        </w:trPr>
        <w:tc>
          <w:tcPr>
            <w:tcW w:w="723" w:type="dxa"/>
          </w:tcPr>
          <w:p w14:paraId="10BC6A4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MA3</w:t>
            </w:r>
          </w:p>
        </w:tc>
        <w:tc>
          <w:tcPr>
            <w:tcW w:w="9313" w:type="dxa"/>
          </w:tcPr>
          <w:p w14:paraId="274697AA"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The tourism product’s branding influences my purchasing decisions</w:t>
            </w:r>
          </w:p>
        </w:tc>
        <w:tc>
          <w:tcPr>
            <w:tcW w:w="974" w:type="dxa"/>
          </w:tcPr>
          <w:p w14:paraId="5A35151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.811</w:t>
            </w:r>
          </w:p>
        </w:tc>
        <w:tc>
          <w:tcPr>
            <w:tcW w:w="990" w:type="dxa"/>
          </w:tcPr>
          <w:p w14:paraId="4178213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3.80</w:t>
            </w:r>
          </w:p>
        </w:tc>
        <w:tc>
          <w:tcPr>
            <w:tcW w:w="979" w:type="dxa"/>
          </w:tcPr>
          <w:p w14:paraId="389F752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3.81</w:t>
            </w:r>
          </w:p>
        </w:tc>
        <w:tc>
          <w:tcPr>
            <w:tcW w:w="969" w:type="dxa"/>
          </w:tcPr>
          <w:p w14:paraId="585F27A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3.79</w:t>
            </w:r>
          </w:p>
        </w:tc>
      </w:tr>
      <w:tr w:rsidR="00626B7F" w:rsidRPr="00626B7F" w14:paraId="2ED35A98" w14:textId="77777777" w:rsidTr="00626B7F">
        <w:trPr>
          <w:trHeight w:val="254"/>
        </w:trPr>
        <w:tc>
          <w:tcPr>
            <w:tcW w:w="723" w:type="dxa"/>
          </w:tcPr>
          <w:p w14:paraId="4BFD9875"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MA4</w:t>
            </w:r>
          </w:p>
        </w:tc>
        <w:tc>
          <w:tcPr>
            <w:tcW w:w="9313" w:type="dxa"/>
          </w:tcPr>
          <w:p w14:paraId="5ACEB0AC"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Promotional activities undertaken by tourist agencies/operators influence my decision to select the tourist product/package I intend to buy</w:t>
            </w:r>
          </w:p>
        </w:tc>
        <w:tc>
          <w:tcPr>
            <w:tcW w:w="974" w:type="dxa"/>
          </w:tcPr>
          <w:p w14:paraId="465C8D1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.842</w:t>
            </w:r>
          </w:p>
        </w:tc>
        <w:tc>
          <w:tcPr>
            <w:tcW w:w="990" w:type="dxa"/>
          </w:tcPr>
          <w:p w14:paraId="679DF76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3.97</w:t>
            </w:r>
          </w:p>
        </w:tc>
        <w:tc>
          <w:tcPr>
            <w:tcW w:w="979" w:type="dxa"/>
          </w:tcPr>
          <w:p w14:paraId="32285BB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3.98</w:t>
            </w:r>
          </w:p>
        </w:tc>
        <w:tc>
          <w:tcPr>
            <w:tcW w:w="969" w:type="dxa"/>
          </w:tcPr>
          <w:p w14:paraId="51546C8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3.96</w:t>
            </w:r>
          </w:p>
        </w:tc>
      </w:tr>
      <w:tr w:rsidR="00626B7F" w:rsidRPr="00626B7F" w14:paraId="204CEE72" w14:textId="77777777" w:rsidTr="00626B7F">
        <w:trPr>
          <w:trHeight w:val="254"/>
        </w:trPr>
        <w:tc>
          <w:tcPr>
            <w:tcW w:w="723" w:type="dxa"/>
            <w:tcBorders>
              <w:bottom w:val="single" w:sz="4" w:space="0" w:color="auto"/>
            </w:tcBorders>
          </w:tcPr>
          <w:p w14:paraId="7D4748D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MA5</w:t>
            </w:r>
          </w:p>
        </w:tc>
        <w:tc>
          <w:tcPr>
            <w:tcW w:w="9313" w:type="dxa"/>
            <w:tcBorders>
              <w:bottom w:val="single" w:sz="4" w:space="0" w:color="auto"/>
            </w:tcBorders>
          </w:tcPr>
          <w:p w14:paraId="32C349B6"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Promotional activities undertaken by destinations influence my decision to select the tourist product/package I intend to buy</w:t>
            </w:r>
          </w:p>
        </w:tc>
        <w:tc>
          <w:tcPr>
            <w:tcW w:w="974" w:type="dxa"/>
            <w:tcBorders>
              <w:bottom w:val="single" w:sz="4" w:space="0" w:color="auto"/>
            </w:tcBorders>
          </w:tcPr>
          <w:p w14:paraId="08EF95A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1.101</w:t>
            </w:r>
          </w:p>
        </w:tc>
        <w:tc>
          <w:tcPr>
            <w:tcW w:w="990" w:type="dxa"/>
            <w:tcBorders>
              <w:bottom w:val="single" w:sz="4" w:space="0" w:color="auto"/>
            </w:tcBorders>
          </w:tcPr>
          <w:p w14:paraId="6A4DB70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3.57</w:t>
            </w:r>
          </w:p>
        </w:tc>
        <w:tc>
          <w:tcPr>
            <w:tcW w:w="979" w:type="dxa"/>
            <w:tcBorders>
              <w:bottom w:val="single" w:sz="4" w:space="0" w:color="auto"/>
            </w:tcBorders>
          </w:tcPr>
          <w:p w14:paraId="4274908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3.57</w:t>
            </w:r>
          </w:p>
        </w:tc>
        <w:tc>
          <w:tcPr>
            <w:tcW w:w="969" w:type="dxa"/>
            <w:tcBorders>
              <w:bottom w:val="single" w:sz="4" w:space="0" w:color="auto"/>
            </w:tcBorders>
          </w:tcPr>
          <w:p w14:paraId="0CD9F30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3.58</w:t>
            </w:r>
          </w:p>
        </w:tc>
      </w:tr>
      <w:tr w:rsidR="00626B7F" w:rsidRPr="00626B7F" w14:paraId="571D26ED" w14:textId="77777777" w:rsidTr="00626B7F">
        <w:trPr>
          <w:trHeight w:val="254"/>
        </w:trPr>
        <w:tc>
          <w:tcPr>
            <w:tcW w:w="723" w:type="dxa"/>
            <w:tcBorders>
              <w:top w:val="single" w:sz="4" w:space="0" w:color="auto"/>
            </w:tcBorders>
          </w:tcPr>
          <w:p w14:paraId="426446E8"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1C0114AA"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Poverty Interaction</w:t>
            </w:r>
          </w:p>
        </w:tc>
        <w:tc>
          <w:tcPr>
            <w:tcW w:w="974" w:type="dxa"/>
            <w:tcBorders>
              <w:top w:val="single" w:sz="4" w:space="0" w:color="auto"/>
            </w:tcBorders>
          </w:tcPr>
          <w:p w14:paraId="70828430"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5A161BBF"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1D336766"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581274F1"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5ED3AEFD" w14:textId="77777777" w:rsidTr="00626B7F">
        <w:trPr>
          <w:trHeight w:val="254"/>
        </w:trPr>
        <w:tc>
          <w:tcPr>
            <w:tcW w:w="723" w:type="dxa"/>
          </w:tcPr>
          <w:p w14:paraId="146B491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PI1</w:t>
            </w:r>
          </w:p>
        </w:tc>
        <w:tc>
          <w:tcPr>
            <w:tcW w:w="9313" w:type="dxa"/>
          </w:tcPr>
          <w:p w14:paraId="72DF958C"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When visiting a destination I focus on poor peoples’ lives.</w:t>
            </w:r>
          </w:p>
        </w:tc>
        <w:tc>
          <w:tcPr>
            <w:tcW w:w="974" w:type="dxa"/>
          </w:tcPr>
          <w:p w14:paraId="067923C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.787</w:t>
            </w:r>
          </w:p>
        </w:tc>
        <w:tc>
          <w:tcPr>
            <w:tcW w:w="990" w:type="dxa"/>
          </w:tcPr>
          <w:p w14:paraId="705E765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2.92</w:t>
            </w:r>
          </w:p>
        </w:tc>
        <w:tc>
          <w:tcPr>
            <w:tcW w:w="979" w:type="dxa"/>
          </w:tcPr>
          <w:p w14:paraId="72EDBFE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2.85</w:t>
            </w:r>
          </w:p>
        </w:tc>
        <w:tc>
          <w:tcPr>
            <w:tcW w:w="969" w:type="dxa"/>
          </w:tcPr>
          <w:p w14:paraId="25E860B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2.99</w:t>
            </w:r>
          </w:p>
        </w:tc>
      </w:tr>
      <w:tr w:rsidR="00626B7F" w:rsidRPr="00626B7F" w14:paraId="6B668B3D" w14:textId="77777777" w:rsidTr="00626B7F">
        <w:trPr>
          <w:trHeight w:val="254"/>
        </w:trPr>
        <w:tc>
          <w:tcPr>
            <w:tcW w:w="723" w:type="dxa"/>
          </w:tcPr>
          <w:p w14:paraId="79ECFD9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PI2</w:t>
            </w:r>
          </w:p>
        </w:tc>
        <w:tc>
          <w:tcPr>
            <w:tcW w:w="9313" w:type="dxa"/>
          </w:tcPr>
          <w:p w14:paraId="13C8A5D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When visiting a destination I usually interact with poor people.</w:t>
            </w:r>
          </w:p>
        </w:tc>
        <w:tc>
          <w:tcPr>
            <w:tcW w:w="974" w:type="dxa"/>
          </w:tcPr>
          <w:p w14:paraId="138E7D2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.841</w:t>
            </w:r>
          </w:p>
        </w:tc>
        <w:tc>
          <w:tcPr>
            <w:tcW w:w="990" w:type="dxa"/>
          </w:tcPr>
          <w:p w14:paraId="5C62F68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3.18</w:t>
            </w:r>
          </w:p>
        </w:tc>
        <w:tc>
          <w:tcPr>
            <w:tcW w:w="979" w:type="dxa"/>
          </w:tcPr>
          <w:p w14:paraId="5B99C62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3.22</w:t>
            </w:r>
          </w:p>
        </w:tc>
        <w:tc>
          <w:tcPr>
            <w:tcW w:w="969" w:type="dxa"/>
          </w:tcPr>
          <w:p w14:paraId="3553D03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3.14</w:t>
            </w:r>
          </w:p>
        </w:tc>
      </w:tr>
      <w:tr w:rsidR="00626B7F" w:rsidRPr="00626B7F" w14:paraId="1D43E618" w14:textId="77777777" w:rsidTr="00626B7F">
        <w:trPr>
          <w:trHeight w:val="254"/>
        </w:trPr>
        <w:tc>
          <w:tcPr>
            <w:tcW w:w="723" w:type="dxa"/>
          </w:tcPr>
          <w:p w14:paraId="57F8A02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PI3</w:t>
            </w:r>
          </w:p>
        </w:tc>
        <w:tc>
          <w:tcPr>
            <w:tcW w:w="9313" w:type="dxa"/>
          </w:tcPr>
          <w:p w14:paraId="78245E0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My interaction with poor people makes me feel discomfort.</w:t>
            </w:r>
          </w:p>
        </w:tc>
        <w:tc>
          <w:tcPr>
            <w:tcW w:w="974" w:type="dxa"/>
          </w:tcPr>
          <w:p w14:paraId="2637B09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1.001</w:t>
            </w:r>
          </w:p>
        </w:tc>
        <w:tc>
          <w:tcPr>
            <w:tcW w:w="990" w:type="dxa"/>
          </w:tcPr>
          <w:p w14:paraId="417E9BD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3.53</w:t>
            </w:r>
          </w:p>
        </w:tc>
        <w:tc>
          <w:tcPr>
            <w:tcW w:w="979" w:type="dxa"/>
          </w:tcPr>
          <w:p w14:paraId="312DAB8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3.59</w:t>
            </w:r>
          </w:p>
        </w:tc>
        <w:tc>
          <w:tcPr>
            <w:tcW w:w="969" w:type="dxa"/>
          </w:tcPr>
          <w:p w14:paraId="401914E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3.46</w:t>
            </w:r>
          </w:p>
        </w:tc>
      </w:tr>
      <w:tr w:rsidR="00626B7F" w:rsidRPr="00626B7F" w14:paraId="440AF7BE" w14:textId="77777777" w:rsidTr="00626B7F">
        <w:trPr>
          <w:trHeight w:val="254"/>
        </w:trPr>
        <w:tc>
          <w:tcPr>
            <w:tcW w:w="723" w:type="dxa"/>
          </w:tcPr>
          <w:p w14:paraId="50DEEA1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lastRenderedPageBreak/>
              <w:t>PI4</w:t>
            </w:r>
          </w:p>
        </w:tc>
        <w:tc>
          <w:tcPr>
            <w:tcW w:w="9313" w:type="dxa"/>
          </w:tcPr>
          <w:p w14:paraId="12C6E66C"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I feel that I experience a culture-shock if I face extensive poverty in a destination I visit.</w:t>
            </w:r>
          </w:p>
        </w:tc>
        <w:tc>
          <w:tcPr>
            <w:tcW w:w="974" w:type="dxa"/>
          </w:tcPr>
          <w:p w14:paraId="738278F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.995</w:t>
            </w:r>
          </w:p>
        </w:tc>
        <w:tc>
          <w:tcPr>
            <w:tcW w:w="990" w:type="dxa"/>
          </w:tcPr>
          <w:p w14:paraId="6F66F99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3.68</w:t>
            </w:r>
          </w:p>
        </w:tc>
        <w:tc>
          <w:tcPr>
            <w:tcW w:w="979" w:type="dxa"/>
          </w:tcPr>
          <w:p w14:paraId="5C80E9B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3.81</w:t>
            </w:r>
          </w:p>
        </w:tc>
        <w:tc>
          <w:tcPr>
            <w:tcW w:w="969" w:type="dxa"/>
          </w:tcPr>
          <w:p w14:paraId="5894158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3.55</w:t>
            </w:r>
          </w:p>
        </w:tc>
      </w:tr>
      <w:tr w:rsidR="00626B7F" w:rsidRPr="00626B7F" w14:paraId="1E10E68F" w14:textId="77777777" w:rsidTr="00626B7F">
        <w:trPr>
          <w:trHeight w:val="254"/>
        </w:trPr>
        <w:tc>
          <w:tcPr>
            <w:tcW w:w="723" w:type="dxa"/>
            <w:tcBorders>
              <w:bottom w:val="single" w:sz="4" w:space="0" w:color="auto"/>
            </w:tcBorders>
          </w:tcPr>
          <w:p w14:paraId="73CF1F1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PI5</w:t>
            </w:r>
          </w:p>
        </w:tc>
        <w:tc>
          <w:tcPr>
            <w:tcW w:w="9313" w:type="dxa"/>
            <w:tcBorders>
              <w:bottom w:val="single" w:sz="4" w:space="0" w:color="auto"/>
            </w:tcBorders>
          </w:tcPr>
          <w:p w14:paraId="6BE8CB36"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When visiting a destination my experience is affected by the extent of poverty.</w:t>
            </w:r>
          </w:p>
        </w:tc>
        <w:tc>
          <w:tcPr>
            <w:tcW w:w="974" w:type="dxa"/>
            <w:tcBorders>
              <w:bottom w:val="single" w:sz="4" w:space="0" w:color="auto"/>
            </w:tcBorders>
          </w:tcPr>
          <w:p w14:paraId="5CC8BB3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1.056</w:t>
            </w:r>
          </w:p>
        </w:tc>
        <w:tc>
          <w:tcPr>
            <w:tcW w:w="990" w:type="dxa"/>
            <w:tcBorders>
              <w:bottom w:val="single" w:sz="4" w:space="0" w:color="auto"/>
            </w:tcBorders>
          </w:tcPr>
          <w:p w14:paraId="1BC437A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3.69</w:t>
            </w:r>
          </w:p>
        </w:tc>
        <w:tc>
          <w:tcPr>
            <w:tcW w:w="979" w:type="dxa"/>
            <w:tcBorders>
              <w:bottom w:val="single" w:sz="4" w:space="0" w:color="auto"/>
            </w:tcBorders>
          </w:tcPr>
          <w:p w14:paraId="5196E9D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3.75</w:t>
            </w:r>
          </w:p>
        </w:tc>
        <w:tc>
          <w:tcPr>
            <w:tcW w:w="969" w:type="dxa"/>
            <w:tcBorders>
              <w:bottom w:val="single" w:sz="4" w:space="0" w:color="auto"/>
            </w:tcBorders>
          </w:tcPr>
          <w:p w14:paraId="25969CF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3.64</w:t>
            </w:r>
          </w:p>
        </w:tc>
      </w:tr>
      <w:tr w:rsidR="00626B7F" w:rsidRPr="00626B7F" w14:paraId="75BCC9F3" w14:textId="77777777" w:rsidTr="00626B7F">
        <w:trPr>
          <w:trHeight w:val="254"/>
        </w:trPr>
        <w:tc>
          <w:tcPr>
            <w:tcW w:w="723" w:type="dxa"/>
            <w:tcBorders>
              <w:top w:val="single" w:sz="4" w:space="0" w:color="auto"/>
            </w:tcBorders>
          </w:tcPr>
          <w:p w14:paraId="0969B739"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37A6ACD2"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Poverty Alleviation</w:t>
            </w:r>
          </w:p>
        </w:tc>
        <w:tc>
          <w:tcPr>
            <w:tcW w:w="974" w:type="dxa"/>
            <w:tcBorders>
              <w:top w:val="single" w:sz="4" w:space="0" w:color="auto"/>
            </w:tcBorders>
          </w:tcPr>
          <w:p w14:paraId="1040C717"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202265D2"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62A8E00F"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03A89730"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69200F2F" w14:textId="77777777" w:rsidTr="00626B7F">
        <w:trPr>
          <w:trHeight w:val="254"/>
        </w:trPr>
        <w:tc>
          <w:tcPr>
            <w:tcW w:w="723" w:type="dxa"/>
          </w:tcPr>
          <w:p w14:paraId="669C745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PA1</w:t>
            </w:r>
          </w:p>
        </w:tc>
        <w:tc>
          <w:tcPr>
            <w:tcW w:w="9313" w:type="dxa"/>
          </w:tcPr>
          <w:p w14:paraId="1B286AF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Tourism creates more job opportunities</w:t>
            </w:r>
          </w:p>
        </w:tc>
        <w:tc>
          <w:tcPr>
            <w:tcW w:w="974" w:type="dxa"/>
          </w:tcPr>
          <w:p w14:paraId="789BC65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.650</w:t>
            </w:r>
          </w:p>
        </w:tc>
        <w:tc>
          <w:tcPr>
            <w:tcW w:w="990" w:type="dxa"/>
          </w:tcPr>
          <w:p w14:paraId="0B14DE30"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3.92</w:t>
            </w:r>
          </w:p>
        </w:tc>
        <w:tc>
          <w:tcPr>
            <w:tcW w:w="979" w:type="dxa"/>
          </w:tcPr>
          <w:p w14:paraId="3A9C7E2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3.95</w:t>
            </w:r>
          </w:p>
        </w:tc>
        <w:tc>
          <w:tcPr>
            <w:tcW w:w="969" w:type="dxa"/>
          </w:tcPr>
          <w:p w14:paraId="20A15AA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3.90</w:t>
            </w:r>
          </w:p>
        </w:tc>
      </w:tr>
      <w:tr w:rsidR="00626B7F" w:rsidRPr="00626B7F" w14:paraId="30A70FDB" w14:textId="77777777" w:rsidTr="00626B7F">
        <w:trPr>
          <w:trHeight w:val="254"/>
        </w:trPr>
        <w:tc>
          <w:tcPr>
            <w:tcW w:w="723" w:type="dxa"/>
          </w:tcPr>
          <w:p w14:paraId="0DF37FB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PA2</w:t>
            </w:r>
          </w:p>
        </w:tc>
        <w:tc>
          <w:tcPr>
            <w:tcW w:w="9313" w:type="dxa"/>
          </w:tcPr>
          <w:p w14:paraId="5176D902"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Tourism only provides seasonal jobs/income</w:t>
            </w:r>
          </w:p>
        </w:tc>
        <w:tc>
          <w:tcPr>
            <w:tcW w:w="974" w:type="dxa"/>
          </w:tcPr>
          <w:p w14:paraId="576FF98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.931</w:t>
            </w:r>
          </w:p>
        </w:tc>
        <w:tc>
          <w:tcPr>
            <w:tcW w:w="990" w:type="dxa"/>
          </w:tcPr>
          <w:p w14:paraId="7DC51ED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3.58</w:t>
            </w:r>
          </w:p>
        </w:tc>
        <w:tc>
          <w:tcPr>
            <w:tcW w:w="979" w:type="dxa"/>
          </w:tcPr>
          <w:p w14:paraId="0E3CF3A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3.58</w:t>
            </w:r>
          </w:p>
        </w:tc>
        <w:tc>
          <w:tcPr>
            <w:tcW w:w="969" w:type="dxa"/>
          </w:tcPr>
          <w:p w14:paraId="535CF81B"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3.57</w:t>
            </w:r>
          </w:p>
        </w:tc>
      </w:tr>
      <w:tr w:rsidR="00626B7F" w:rsidRPr="00626B7F" w14:paraId="0C1C6A49" w14:textId="77777777" w:rsidTr="00626B7F">
        <w:trPr>
          <w:trHeight w:val="254"/>
        </w:trPr>
        <w:tc>
          <w:tcPr>
            <w:tcW w:w="723" w:type="dxa"/>
          </w:tcPr>
          <w:p w14:paraId="14181B8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PA3</w:t>
            </w:r>
          </w:p>
        </w:tc>
        <w:tc>
          <w:tcPr>
            <w:tcW w:w="9313" w:type="dxa"/>
          </w:tcPr>
          <w:p w14:paraId="7BE5C5A3"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Family revenues are increased through tourism</w:t>
            </w:r>
          </w:p>
        </w:tc>
        <w:tc>
          <w:tcPr>
            <w:tcW w:w="974" w:type="dxa"/>
          </w:tcPr>
          <w:p w14:paraId="38DC011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.838</w:t>
            </w:r>
          </w:p>
        </w:tc>
        <w:tc>
          <w:tcPr>
            <w:tcW w:w="990" w:type="dxa"/>
          </w:tcPr>
          <w:p w14:paraId="6B239BF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3.74</w:t>
            </w:r>
          </w:p>
        </w:tc>
        <w:tc>
          <w:tcPr>
            <w:tcW w:w="979" w:type="dxa"/>
          </w:tcPr>
          <w:p w14:paraId="502311D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3.79</w:t>
            </w:r>
          </w:p>
        </w:tc>
        <w:tc>
          <w:tcPr>
            <w:tcW w:w="969" w:type="dxa"/>
          </w:tcPr>
          <w:p w14:paraId="6C6F7D0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3.70</w:t>
            </w:r>
          </w:p>
        </w:tc>
      </w:tr>
      <w:tr w:rsidR="00626B7F" w:rsidRPr="00626B7F" w14:paraId="30E6EE26" w14:textId="77777777" w:rsidTr="00626B7F">
        <w:trPr>
          <w:trHeight w:val="254"/>
        </w:trPr>
        <w:tc>
          <w:tcPr>
            <w:tcW w:w="723" w:type="dxa"/>
          </w:tcPr>
          <w:p w14:paraId="392625F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PA4</w:t>
            </w:r>
          </w:p>
        </w:tc>
        <w:tc>
          <w:tcPr>
            <w:tcW w:w="9313" w:type="dxa"/>
          </w:tcPr>
          <w:p w14:paraId="078C7950"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 xml:space="preserve">Tourism increases the living expenses  </w:t>
            </w:r>
          </w:p>
        </w:tc>
        <w:tc>
          <w:tcPr>
            <w:tcW w:w="974" w:type="dxa"/>
          </w:tcPr>
          <w:p w14:paraId="3316A51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.649</w:t>
            </w:r>
          </w:p>
        </w:tc>
        <w:tc>
          <w:tcPr>
            <w:tcW w:w="990" w:type="dxa"/>
          </w:tcPr>
          <w:p w14:paraId="06C8319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4.07</w:t>
            </w:r>
          </w:p>
        </w:tc>
        <w:tc>
          <w:tcPr>
            <w:tcW w:w="979" w:type="dxa"/>
          </w:tcPr>
          <w:p w14:paraId="4922ECE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4.08</w:t>
            </w:r>
          </w:p>
        </w:tc>
        <w:tc>
          <w:tcPr>
            <w:tcW w:w="969" w:type="dxa"/>
          </w:tcPr>
          <w:p w14:paraId="5BE6661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4.05</w:t>
            </w:r>
          </w:p>
        </w:tc>
      </w:tr>
      <w:tr w:rsidR="00626B7F" w:rsidRPr="00626B7F" w14:paraId="0E73F665" w14:textId="77777777" w:rsidTr="00626B7F">
        <w:trPr>
          <w:trHeight w:val="254"/>
        </w:trPr>
        <w:tc>
          <w:tcPr>
            <w:tcW w:w="723" w:type="dxa"/>
          </w:tcPr>
          <w:p w14:paraId="264AFC5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PA5</w:t>
            </w:r>
          </w:p>
        </w:tc>
        <w:tc>
          <w:tcPr>
            <w:tcW w:w="9313" w:type="dxa"/>
          </w:tcPr>
          <w:p w14:paraId="25BED1CC"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Tourism improves local’s quality of life</w:t>
            </w:r>
          </w:p>
        </w:tc>
        <w:tc>
          <w:tcPr>
            <w:tcW w:w="974" w:type="dxa"/>
          </w:tcPr>
          <w:p w14:paraId="24834A3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.701</w:t>
            </w:r>
          </w:p>
        </w:tc>
        <w:tc>
          <w:tcPr>
            <w:tcW w:w="990" w:type="dxa"/>
          </w:tcPr>
          <w:p w14:paraId="5BC1ED6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4.08</w:t>
            </w:r>
          </w:p>
        </w:tc>
        <w:tc>
          <w:tcPr>
            <w:tcW w:w="979" w:type="dxa"/>
          </w:tcPr>
          <w:p w14:paraId="39BE4E35"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4.11</w:t>
            </w:r>
          </w:p>
        </w:tc>
        <w:tc>
          <w:tcPr>
            <w:tcW w:w="969" w:type="dxa"/>
          </w:tcPr>
          <w:p w14:paraId="54CB186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4.06</w:t>
            </w:r>
          </w:p>
        </w:tc>
      </w:tr>
      <w:tr w:rsidR="00626B7F" w:rsidRPr="00626B7F" w14:paraId="08692C45" w14:textId="77777777" w:rsidTr="00626B7F">
        <w:trPr>
          <w:trHeight w:val="254"/>
        </w:trPr>
        <w:tc>
          <w:tcPr>
            <w:tcW w:w="723" w:type="dxa"/>
          </w:tcPr>
          <w:p w14:paraId="11C04567" w14:textId="2688BD71" w:rsidR="00626B7F" w:rsidRPr="00626B7F" w:rsidRDefault="002C1321" w:rsidP="002066A7">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626B7F" w:rsidRPr="00626B7F">
              <w:rPr>
                <w:rFonts w:ascii="Times New Roman" w:eastAsia="Calibri" w:hAnsi="Times New Roman" w:cs="Times New Roman"/>
                <w:sz w:val="24"/>
                <w:szCs w:val="24"/>
              </w:rPr>
              <w:t>PA6</w:t>
            </w:r>
          </w:p>
        </w:tc>
        <w:tc>
          <w:tcPr>
            <w:tcW w:w="9313" w:type="dxa"/>
          </w:tcPr>
          <w:p w14:paraId="1833498D"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The investors take away the majority of revenues generated in tourism</w:t>
            </w:r>
          </w:p>
        </w:tc>
        <w:tc>
          <w:tcPr>
            <w:tcW w:w="974" w:type="dxa"/>
          </w:tcPr>
          <w:p w14:paraId="0299647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1.129</w:t>
            </w:r>
          </w:p>
        </w:tc>
        <w:tc>
          <w:tcPr>
            <w:tcW w:w="990" w:type="dxa"/>
          </w:tcPr>
          <w:p w14:paraId="51B0E71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3.41</w:t>
            </w:r>
          </w:p>
        </w:tc>
        <w:tc>
          <w:tcPr>
            <w:tcW w:w="979" w:type="dxa"/>
          </w:tcPr>
          <w:p w14:paraId="0A9DB1A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3.32</w:t>
            </w:r>
          </w:p>
        </w:tc>
        <w:tc>
          <w:tcPr>
            <w:tcW w:w="969" w:type="dxa"/>
          </w:tcPr>
          <w:p w14:paraId="5EB6084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3.50</w:t>
            </w:r>
          </w:p>
        </w:tc>
      </w:tr>
      <w:tr w:rsidR="00626B7F" w:rsidRPr="00626B7F" w14:paraId="537D850B" w14:textId="77777777" w:rsidTr="00626B7F">
        <w:trPr>
          <w:trHeight w:val="254"/>
        </w:trPr>
        <w:tc>
          <w:tcPr>
            <w:tcW w:w="723" w:type="dxa"/>
            <w:tcBorders>
              <w:bottom w:val="single" w:sz="4" w:space="0" w:color="auto"/>
            </w:tcBorders>
          </w:tcPr>
          <w:p w14:paraId="45D412A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PA7</w:t>
            </w:r>
          </w:p>
        </w:tc>
        <w:tc>
          <w:tcPr>
            <w:tcW w:w="9313" w:type="dxa"/>
            <w:tcBorders>
              <w:bottom w:val="single" w:sz="4" w:space="0" w:color="auto"/>
            </w:tcBorders>
          </w:tcPr>
          <w:p w14:paraId="73DD7F37"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There is unfairness of tourism income distribution</w:t>
            </w:r>
          </w:p>
        </w:tc>
        <w:tc>
          <w:tcPr>
            <w:tcW w:w="974" w:type="dxa"/>
            <w:tcBorders>
              <w:bottom w:val="single" w:sz="4" w:space="0" w:color="auto"/>
            </w:tcBorders>
          </w:tcPr>
          <w:p w14:paraId="1366514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.670</w:t>
            </w:r>
          </w:p>
        </w:tc>
        <w:tc>
          <w:tcPr>
            <w:tcW w:w="990" w:type="dxa"/>
            <w:tcBorders>
              <w:bottom w:val="single" w:sz="4" w:space="0" w:color="auto"/>
            </w:tcBorders>
          </w:tcPr>
          <w:p w14:paraId="5749B53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4.13</w:t>
            </w:r>
          </w:p>
        </w:tc>
        <w:tc>
          <w:tcPr>
            <w:tcW w:w="979" w:type="dxa"/>
            <w:tcBorders>
              <w:bottom w:val="single" w:sz="4" w:space="0" w:color="auto"/>
            </w:tcBorders>
          </w:tcPr>
          <w:p w14:paraId="41BABCD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4.18</w:t>
            </w:r>
          </w:p>
        </w:tc>
        <w:tc>
          <w:tcPr>
            <w:tcW w:w="969" w:type="dxa"/>
            <w:tcBorders>
              <w:bottom w:val="single" w:sz="4" w:space="0" w:color="auto"/>
            </w:tcBorders>
          </w:tcPr>
          <w:p w14:paraId="33EAD86C"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4.08</w:t>
            </w:r>
          </w:p>
        </w:tc>
      </w:tr>
      <w:tr w:rsidR="00626B7F" w:rsidRPr="00626B7F" w14:paraId="0CCF6DE4" w14:textId="77777777" w:rsidTr="00626B7F">
        <w:trPr>
          <w:trHeight w:val="254"/>
        </w:trPr>
        <w:tc>
          <w:tcPr>
            <w:tcW w:w="723" w:type="dxa"/>
            <w:tcBorders>
              <w:top w:val="single" w:sz="4" w:space="0" w:color="auto"/>
            </w:tcBorders>
          </w:tcPr>
          <w:p w14:paraId="1165E0B9" w14:textId="77777777" w:rsidR="00626B7F" w:rsidRPr="00626B7F" w:rsidRDefault="00626B7F" w:rsidP="002066A7">
            <w:pPr>
              <w:jc w:val="both"/>
              <w:rPr>
                <w:rFonts w:ascii="Times New Roman" w:eastAsia="Calibri" w:hAnsi="Times New Roman" w:cs="Times New Roman"/>
                <w:sz w:val="24"/>
                <w:szCs w:val="24"/>
              </w:rPr>
            </w:pPr>
          </w:p>
        </w:tc>
        <w:tc>
          <w:tcPr>
            <w:tcW w:w="9313" w:type="dxa"/>
            <w:tcBorders>
              <w:top w:val="single" w:sz="4" w:space="0" w:color="auto"/>
            </w:tcBorders>
          </w:tcPr>
          <w:p w14:paraId="0C6AD800" w14:textId="77777777" w:rsidR="00626B7F" w:rsidRPr="00626B7F" w:rsidRDefault="00626B7F" w:rsidP="002066A7">
            <w:pPr>
              <w:jc w:val="both"/>
              <w:rPr>
                <w:rFonts w:ascii="Times New Roman" w:eastAsia="Calibri" w:hAnsi="Times New Roman" w:cs="Times New Roman"/>
                <w:i/>
                <w:sz w:val="24"/>
                <w:szCs w:val="24"/>
              </w:rPr>
            </w:pPr>
            <w:r w:rsidRPr="00626B7F">
              <w:rPr>
                <w:rFonts w:ascii="Times New Roman" w:eastAsia="Calibri" w:hAnsi="Times New Roman" w:cs="Times New Roman"/>
                <w:i/>
                <w:sz w:val="24"/>
                <w:szCs w:val="24"/>
              </w:rPr>
              <w:t>Destination Selection</w:t>
            </w:r>
          </w:p>
        </w:tc>
        <w:tc>
          <w:tcPr>
            <w:tcW w:w="974" w:type="dxa"/>
            <w:tcBorders>
              <w:top w:val="single" w:sz="4" w:space="0" w:color="auto"/>
            </w:tcBorders>
          </w:tcPr>
          <w:p w14:paraId="79ED33B7" w14:textId="77777777" w:rsidR="00626B7F" w:rsidRPr="00626B7F" w:rsidRDefault="00626B7F" w:rsidP="002066A7">
            <w:pPr>
              <w:jc w:val="both"/>
              <w:rPr>
                <w:rFonts w:ascii="Times New Roman" w:eastAsia="Calibri" w:hAnsi="Times New Roman" w:cs="Times New Roman"/>
                <w:sz w:val="24"/>
                <w:szCs w:val="24"/>
              </w:rPr>
            </w:pPr>
          </w:p>
        </w:tc>
        <w:tc>
          <w:tcPr>
            <w:tcW w:w="990" w:type="dxa"/>
            <w:tcBorders>
              <w:top w:val="single" w:sz="4" w:space="0" w:color="auto"/>
            </w:tcBorders>
          </w:tcPr>
          <w:p w14:paraId="1BE5EAC5" w14:textId="77777777" w:rsidR="00626B7F" w:rsidRPr="00626B7F" w:rsidRDefault="00626B7F" w:rsidP="002066A7">
            <w:pPr>
              <w:jc w:val="both"/>
              <w:rPr>
                <w:rFonts w:ascii="Times New Roman" w:eastAsia="Calibri" w:hAnsi="Times New Roman" w:cs="Times New Roman"/>
                <w:sz w:val="24"/>
                <w:szCs w:val="24"/>
              </w:rPr>
            </w:pPr>
          </w:p>
        </w:tc>
        <w:tc>
          <w:tcPr>
            <w:tcW w:w="979" w:type="dxa"/>
            <w:tcBorders>
              <w:top w:val="single" w:sz="4" w:space="0" w:color="auto"/>
            </w:tcBorders>
          </w:tcPr>
          <w:p w14:paraId="5E6C41A2" w14:textId="77777777" w:rsidR="00626B7F" w:rsidRPr="00626B7F" w:rsidRDefault="00626B7F" w:rsidP="002066A7">
            <w:pPr>
              <w:jc w:val="both"/>
              <w:rPr>
                <w:rFonts w:ascii="Times New Roman" w:eastAsia="Calibri" w:hAnsi="Times New Roman" w:cs="Times New Roman"/>
                <w:sz w:val="24"/>
                <w:szCs w:val="24"/>
              </w:rPr>
            </w:pPr>
          </w:p>
        </w:tc>
        <w:tc>
          <w:tcPr>
            <w:tcW w:w="969" w:type="dxa"/>
            <w:tcBorders>
              <w:top w:val="single" w:sz="4" w:space="0" w:color="auto"/>
            </w:tcBorders>
          </w:tcPr>
          <w:p w14:paraId="7A1EDB49" w14:textId="77777777" w:rsidR="00626B7F" w:rsidRPr="00626B7F" w:rsidRDefault="00626B7F" w:rsidP="002066A7">
            <w:pPr>
              <w:jc w:val="both"/>
              <w:rPr>
                <w:rFonts w:ascii="Times New Roman" w:eastAsia="Calibri" w:hAnsi="Times New Roman" w:cs="Times New Roman"/>
                <w:sz w:val="24"/>
                <w:szCs w:val="24"/>
              </w:rPr>
            </w:pPr>
          </w:p>
        </w:tc>
      </w:tr>
      <w:tr w:rsidR="00626B7F" w:rsidRPr="00626B7F" w14:paraId="24674764" w14:textId="77777777" w:rsidTr="00626B7F">
        <w:trPr>
          <w:trHeight w:val="254"/>
        </w:trPr>
        <w:tc>
          <w:tcPr>
            <w:tcW w:w="723" w:type="dxa"/>
          </w:tcPr>
          <w:p w14:paraId="0CB78CB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DS1</w:t>
            </w:r>
          </w:p>
        </w:tc>
        <w:tc>
          <w:tcPr>
            <w:tcW w:w="9313" w:type="dxa"/>
          </w:tcPr>
          <w:p w14:paraId="789ED80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My clear picture of poverty in a destination affects my destination selection.</w:t>
            </w:r>
          </w:p>
        </w:tc>
        <w:tc>
          <w:tcPr>
            <w:tcW w:w="974" w:type="dxa"/>
          </w:tcPr>
          <w:p w14:paraId="00D21BD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.667</w:t>
            </w:r>
          </w:p>
        </w:tc>
        <w:tc>
          <w:tcPr>
            <w:tcW w:w="990" w:type="dxa"/>
          </w:tcPr>
          <w:p w14:paraId="17831A3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3.68</w:t>
            </w:r>
          </w:p>
        </w:tc>
        <w:tc>
          <w:tcPr>
            <w:tcW w:w="979" w:type="dxa"/>
          </w:tcPr>
          <w:p w14:paraId="1B9092C9"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3.60</w:t>
            </w:r>
          </w:p>
        </w:tc>
        <w:tc>
          <w:tcPr>
            <w:tcW w:w="969" w:type="dxa"/>
          </w:tcPr>
          <w:p w14:paraId="145BE4DA"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3.76</w:t>
            </w:r>
          </w:p>
        </w:tc>
      </w:tr>
      <w:tr w:rsidR="00626B7F" w:rsidRPr="00626B7F" w14:paraId="251ED6DB" w14:textId="77777777" w:rsidTr="00626B7F">
        <w:trPr>
          <w:trHeight w:val="254"/>
        </w:trPr>
        <w:tc>
          <w:tcPr>
            <w:tcW w:w="723" w:type="dxa"/>
          </w:tcPr>
          <w:p w14:paraId="292A8E6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DS2</w:t>
            </w:r>
          </w:p>
        </w:tc>
        <w:tc>
          <w:tcPr>
            <w:tcW w:w="9313" w:type="dxa"/>
          </w:tcPr>
          <w:p w14:paraId="60A5B0B0"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My perceptions concerning the actual class division in a society, affect my destination selection.</w:t>
            </w:r>
          </w:p>
        </w:tc>
        <w:tc>
          <w:tcPr>
            <w:tcW w:w="974" w:type="dxa"/>
          </w:tcPr>
          <w:p w14:paraId="4F78390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.912</w:t>
            </w:r>
          </w:p>
        </w:tc>
        <w:tc>
          <w:tcPr>
            <w:tcW w:w="990" w:type="dxa"/>
          </w:tcPr>
          <w:p w14:paraId="52307EA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3.36</w:t>
            </w:r>
          </w:p>
        </w:tc>
        <w:tc>
          <w:tcPr>
            <w:tcW w:w="979" w:type="dxa"/>
          </w:tcPr>
          <w:p w14:paraId="2978E1CF"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3.31</w:t>
            </w:r>
          </w:p>
        </w:tc>
        <w:tc>
          <w:tcPr>
            <w:tcW w:w="969" w:type="dxa"/>
          </w:tcPr>
          <w:p w14:paraId="1D7B7AB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3.41</w:t>
            </w:r>
          </w:p>
        </w:tc>
      </w:tr>
      <w:tr w:rsidR="00626B7F" w:rsidRPr="00626B7F" w14:paraId="606EE2AE" w14:textId="77777777" w:rsidTr="00626B7F">
        <w:trPr>
          <w:trHeight w:val="254"/>
        </w:trPr>
        <w:tc>
          <w:tcPr>
            <w:tcW w:w="723" w:type="dxa"/>
          </w:tcPr>
          <w:p w14:paraId="2B256162"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DS3</w:t>
            </w:r>
          </w:p>
        </w:tc>
        <w:tc>
          <w:tcPr>
            <w:tcW w:w="9313" w:type="dxa"/>
          </w:tcPr>
          <w:p w14:paraId="5415AD90"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My sense of anti-poverty and helping to people influences my destination selection.</w:t>
            </w:r>
          </w:p>
        </w:tc>
        <w:tc>
          <w:tcPr>
            <w:tcW w:w="974" w:type="dxa"/>
          </w:tcPr>
          <w:p w14:paraId="5EB059A8"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.621</w:t>
            </w:r>
          </w:p>
        </w:tc>
        <w:tc>
          <w:tcPr>
            <w:tcW w:w="990" w:type="dxa"/>
          </w:tcPr>
          <w:p w14:paraId="2E6C74E6"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3.82</w:t>
            </w:r>
          </w:p>
        </w:tc>
        <w:tc>
          <w:tcPr>
            <w:tcW w:w="979" w:type="dxa"/>
          </w:tcPr>
          <w:p w14:paraId="11CD607E"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3.78</w:t>
            </w:r>
          </w:p>
        </w:tc>
        <w:tc>
          <w:tcPr>
            <w:tcW w:w="969" w:type="dxa"/>
          </w:tcPr>
          <w:p w14:paraId="0EFB7973"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3.86</w:t>
            </w:r>
          </w:p>
        </w:tc>
      </w:tr>
      <w:tr w:rsidR="00626B7F" w:rsidRPr="00626B7F" w14:paraId="5FFC168E" w14:textId="77777777" w:rsidTr="00626B7F">
        <w:trPr>
          <w:trHeight w:val="254"/>
        </w:trPr>
        <w:tc>
          <w:tcPr>
            <w:tcW w:w="723" w:type="dxa"/>
            <w:tcBorders>
              <w:bottom w:val="single" w:sz="4" w:space="0" w:color="auto"/>
            </w:tcBorders>
          </w:tcPr>
          <w:p w14:paraId="18FB0601"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DS4</w:t>
            </w:r>
          </w:p>
        </w:tc>
        <w:tc>
          <w:tcPr>
            <w:tcW w:w="9313" w:type="dxa"/>
            <w:tcBorders>
              <w:bottom w:val="single" w:sz="4" w:space="0" w:color="auto"/>
            </w:tcBorders>
          </w:tcPr>
          <w:p w14:paraId="71221134" w14:textId="77777777" w:rsidR="00626B7F" w:rsidRPr="00626B7F" w:rsidRDefault="00626B7F" w:rsidP="002066A7">
            <w:pPr>
              <w:jc w:val="both"/>
              <w:rPr>
                <w:rFonts w:ascii="Times New Roman" w:eastAsia="Calibri" w:hAnsi="Times New Roman" w:cs="Times New Roman"/>
                <w:sz w:val="24"/>
                <w:szCs w:val="24"/>
                <w:lang w:val="en-GB"/>
              </w:rPr>
            </w:pPr>
            <w:r w:rsidRPr="00626B7F">
              <w:rPr>
                <w:rFonts w:ascii="Times New Roman" w:eastAsia="Calibri" w:hAnsi="Times New Roman" w:cs="Times New Roman"/>
                <w:sz w:val="24"/>
                <w:szCs w:val="24"/>
                <w:lang w:val="en-GB"/>
              </w:rPr>
              <w:t>The extent that poor people are ignored in a destination influences my destination selection.</w:t>
            </w:r>
          </w:p>
        </w:tc>
        <w:tc>
          <w:tcPr>
            <w:tcW w:w="974" w:type="dxa"/>
            <w:tcBorders>
              <w:bottom w:val="single" w:sz="4" w:space="0" w:color="auto"/>
            </w:tcBorders>
          </w:tcPr>
          <w:p w14:paraId="42FAE49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.725</w:t>
            </w:r>
          </w:p>
        </w:tc>
        <w:tc>
          <w:tcPr>
            <w:tcW w:w="990" w:type="dxa"/>
            <w:tcBorders>
              <w:bottom w:val="single" w:sz="4" w:space="0" w:color="auto"/>
            </w:tcBorders>
          </w:tcPr>
          <w:p w14:paraId="2E212417"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4.00</w:t>
            </w:r>
          </w:p>
        </w:tc>
        <w:tc>
          <w:tcPr>
            <w:tcW w:w="979" w:type="dxa"/>
            <w:tcBorders>
              <w:bottom w:val="single" w:sz="4" w:space="0" w:color="auto"/>
            </w:tcBorders>
          </w:tcPr>
          <w:p w14:paraId="48726404"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3.99</w:t>
            </w:r>
          </w:p>
        </w:tc>
        <w:tc>
          <w:tcPr>
            <w:tcW w:w="969" w:type="dxa"/>
            <w:tcBorders>
              <w:bottom w:val="single" w:sz="4" w:space="0" w:color="auto"/>
            </w:tcBorders>
          </w:tcPr>
          <w:p w14:paraId="6773C93D" w14:textId="77777777" w:rsidR="00626B7F" w:rsidRPr="00626B7F" w:rsidRDefault="00626B7F" w:rsidP="002066A7">
            <w:pPr>
              <w:jc w:val="both"/>
              <w:rPr>
                <w:rFonts w:ascii="Times New Roman" w:eastAsia="Calibri" w:hAnsi="Times New Roman" w:cs="Times New Roman"/>
                <w:sz w:val="24"/>
                <w:szCs w:val="24"/>
              </w:rPr>
            </w:pPr>
            <w:r w:rsidRPr="00626B7F">
              <w:rPr>
                <w:rFonts w:ascii="Times New Roman" w:eastAsia="Calibri" w:hAnsi="Times New Roman" w:cs="Times New Roman"/>
                <w:sz w:val="24"/>
                <w:szCs w:val="24"/>
              </w:rPr>
              <w:t>4.00</w:t>
            </w:r>
          </w:p>
        </w:tc>
      </w:tr>
    </w:tbl>
    <w:p w14:paraId="7886AACA" w14:textId="0E0C8B6C" w:rsidR="00626B7F" w:rsidRDefault="00626B7F" w:rsidP="002066A7">
      <w:pPr>
        <w:pStyle w:val="NoSpacing"/>
        <w:jc w:val="both"/>
        <w:rPr>
          <w:rFonts w:ascii="Times New Roman" w:hAnsi="Times New Roman" w:cs="Times New Roman"/>
          <w:sz w:val="24"/>
          <w:szCs w:val="24"/>
        </w:rPr>
      </w:pPr>
    </w:p>
    <w:p w14:paraId="124D56D9" w14:textId="3C09878B" w:rsidR="00A732A9" w:rsidRDefault="00A732A9" w:rsidP="00A732A9">
      <w:pPr>
        <w:rPr>
          <w:rFonts w:ascii="Times New Roman" w:hAnsi="Times New Roman" w:cs="Times New Roman"/>
          <w:sz w:val="24"/>
          <w:szCs w:val="24"/>
        </w:rPr>
      </w:pPr>
    </w:p>
    <w:p w14:paraId="54A1A8A0" w14:textId="77777777" w:rsidR="00A732A9" w:rsidRPr="00A732A9" w:rsidRDefault="00A732A9" w:rsidP="00A732A9"/>
    <w:p w14:paraId="495C96FB" w14:textId="7CDF62F3" w:rsidR="00A732A9" w:rsidRDefault="00A732A9" w:rsidP="00A732A9">
      <w:pPr>
        <w:rPr>
          <w:rFonts w:ascii="Times New Roman" w:hAnsi="Times New Roman" w:cs="Times New Roman"/>
          <w:sz w:val="24"/>
          <w:szCs w:val="24"/>
        </w:rPr>
      </w:pPr>
    </w:p>
    <w:p w14:paraId="583A9BD3" w14:textId="77777777" w:rsidR="00A732A9" w:rsidRDefault="00A732A9" w:rsidP="00A732A9">
      <w:pPr>
        <w:rPr>
          <w:rFonts w:ascii="Times New Roman" w:hAnsi="Times New Roman" w:cs="Times New Roman"/>
          <w:sz w:val="24"/>
          <w:szCs w:val="24"/>
        </w:rPr>
      </w:pPr>
    </w:p>
    <w:p w14:paraId="2623D288" w14:textId="20E3F08D" w:rsidR="00A732A9" w:rsidRPr="00A732A9" w:rsidRDefault="00A732A9" w:rsidP="00A732A9">
      <w:pPr>
        <w:sectPr w:rsidR="00A732A9" w:rsidRPr="00A732A9" w:rsidSect="00626B7F">
          <w:pgSz w:w="16838" w:h="11906" w:orient="landscape"/>
          <w:pgMar w:top="1440" w:right="1440" w:bottom="1440" w:left="1440" w:header="709" w:footer="709" w:gutter="0"/>
          <w:cols w:space="708"/>
          <w:docGrid w:linePitch="360"/>
        </w:sectPr>
      </w:pPr>
    </w:p>
    <w:p w14:paraId="1BA273C1" w14:textId="12238672" w:rsidR="005F1FAF" w:rsidRDefault="00626B7F" w:rsidP="002066A7">
      <w:pPr>
        <w:pStyle w:val="NoSpacing"/>
        <w:jc w:val="both"/>
        <w:rPr>
          <w:rFonts w:ascii="Times New Roman" w:hAnsi="Times New Roman" w:cs="Times New Roman"/>
          <w:b/>
          <w:bCs/>
          <w:sz w:val="24"/>
          <w:szCs w:val="24"/>
        </w:rPr>
      </w:pPr>
      <w:r w:rsidRPr="005C376A">
        <w:rPr>
          <w:rFonts w:ascii="Times New Roman" w:hAnsi="Times New Roman" w:cs="Times New Roman"/>
          <w:b/>
          <w:bCs/>
          <w:sz w:val="24"/>
          <w:szCs w:val="24"/>
        </w:rPr>
        <w:lastRenderedPageBreak/>
        <w:t>Table 3: Characteristics of informants</w:t>
      </w:r>
    </w:p>
    <w:p w14:paraId="418A981F" w14:textId="67BD4C8B" w:rsidR="00A732A9" w:rsidRDefault="00A732A9" w:rsidP="002066A7">
      <w:pPr>
        <w:pStyle w:val="NoSpacing"/>
        <w:jc w:val="both"/>
        <w:rPr>
          <w:rFonts w:ascii="Times New Roman" w:hAnsi="Times New Roman" w:cs="Times New Roman"/>
          <w:b/>
          <w:bCs/>
          <w:sz w:val="24"/>
          <w:szCs w:val="24"/>
        </w:rPr>
      </w:pPr>
    </w:p>
    <w:p w14:paraId="642E6BC0" w14:textId="62E3FC2E" w:rsidR="00A732A9" w:rsidRDefault="00A732A9" w:rsidP="002066A7">
      <w:pPr>
        <w:pStyle w:val="NoSpacing"/>
        <w:jc w:val="both"/>
        <w:rPr>
          <w:rFonts w:ascii="Times New Roman" w:hAnsi="Times New Roman" w:cs="Times New Roman"/>
          <w:b/>
          <w:bCs/>
          <w:sz w:val="24"/>
          <w:szCs w:val="24"/>
        </w:rPr>
      </w:pPr>
      <w:r w:rsidRPr="00A732A9">
        <w:rPr>
          <w:noProof/>
          <w:lang w:val="el-GR" w:eastAsia="el-GR"/>
        </w:rPr>
        <w:drawing>
          <wp:inline distT="0" distB="0" distL="0" distR="0" wp14:anchorId="50D8F369" wp14:editId="362C7728">
            <wp:extent cx="5730240" cy="42519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0240" cy="4251960"/>
                    </a:xfrm>
                    <a:prstGeom prst="rect">
                      <a:avLst/>
                    </a:prstGeom>
                    <a:noFill/>
                    <a:ln>
                      <a:noFill/>
                    </a:ln>
                  </pic:spPr>
                </pic:pic>
              </a:graphicData>
            </a:graphic>
          </wp:inline>
        </w:drawing>
      </w:r>
    </w:p>
    <w:p w14:paraId="6DE4E3A1" w14:textId="77777777" w:rsidR="00A732A9" w:rsidRPr="005C376A" w:rsidRDefault="00A732A9" w:rsidP="002066A7">
      <w:pPr>
        <w:pStyle w:val="NoSpacing"/>
        <w:jc w:val="both"/>
        <w:rPr>
          <w:rFonts w:ascii="Times New Roman" w:hAnsi="Times New Roman" w:cs="Times New Roman"/>
          <w:b/>
          <w:bCs/>
          <w:sz w:val="24"/>
          <w:szCs w:val="24"/>
        </w:rPr>
      </w:pPr>
    </w:p>
    <w:p w14:paraId="744642E9" w14:textId="67615A35" w:rsidR="005F1FAF" w:rsidRDefault="005F1FAF" w:rsidP="002066A7">
      <w:pPr>
        <w:spacing w:line="240" w:lineRule="auto"/>
        <w:jc w:val="both"/>
        <w:rPr>
          <w:rFonts w:ascii="Times New Roman" w:hAnsi="Times New Roman" w:cs="Times New Roman"/>
          <w:sz w:val="24"/>
          <w:szCs w:val="24"/>
        </w:rPr>
      </w:pPr>
    </w:p>
    <w:p w14:paraId="1CCE96DF" w14:textId="3C7EA6E7" w:rsidR="00A732A9" w:rsidRDefault="00A732A9" w:rsidP="002066A7">
      <w:pPr>
        <w:spacing w:line="240" w:lineRule="auto"/>
        <w:jc w:val="both"/>
        <w:rPr>
          <w:rFonts w:ascii="Times New Roman" w:hAnsi="Times New Roman" w:cs="Times New Roman"/>
          <w:sz w:val="24"/>
          <w:szCs w:val="24"/>
        </w:rPr>
      </w:pPr>
    </w:p>
    <w:p w14:paraId="61D5C71B" w14:textId="614432D2" w:rsidR="00A732A9" w:rsidRDefault="00A732A9" w:rsidP="002066A7">
      <w:pPr>
        <w:spacing w:line="240" w:lineRule="auto"/>
        <w:jc w:val="both"/>
        <w:rPr>
          <w:rFonts w:ascii="Times New Roman" w:hAnsi="Times New Roman" w:cs="Times New Roman"/>
          <w:sz w:val="24"/>
          <w:szCs w:val="24"/>
        </w:rPr>
      </w:pPr>
    </w:p>
    <w:p w14:paraId="105E7E3B" w14:textId="141D4C0B" w:rsidR="00A732A9" w:rsidRDefault="00A732A9" w:rsidP="002066A7">
      <w:pPr>
        <w:spacing w:line="240" w:lineRule="auto"/>
        <w:jc w:val="both"/>
        <w:rPr>
          <w:rFonts w:ascii="Times New Roman" w:hAnsi="Times New Roman" w:cs="Times New Roman"/>
          <w:sz w:val="24"/>
          <w:szCs w:val="24"/>
        </w:rPr>
      </w:pPr>
    </w:p>
    <w:p w14:paraId="42FAF4B9" w14:textId="308B35EC" w:rsidR="00A732A9" w:rsidRDefault="00A732A9" w:rsidP="002066A7">
      <w:pPr>
        <w:spacing w:line="240" w:lineRule="auto"/>
        <w:jc w:val="both"/>
        <w:rPr>
          <w:rFonts w:ascii="Times New Roman" w:hAnsi="Times New Roman" w:cs="Times New Roman"/>
          <w:sz w:val="24"/>
          <w:szCs w:val="24"/>
        </w:rPr>
      </w:pPr>
    </w:p>
    <w:p w14:paraId="67A07AF8" w14:textId="129A6CF0" w:rsidR="00A732A9" w:rsidRDefault="00A732A9" w:rsidP="002066A7">
      <w:pPr>
        <w:spacing w:line="240" w:lineRule="auto"/>
        <w:jc w:val="both"/>
        <w:rPr>
          <w:rFonts w:ascii="Times New Roman" w:hAnsi="Times New Roman" w:cs="Times New Roman"/>
          <w:sz w:val="24"/>
          <w:szCs w:val="24"/>
        </w:rPr>
      </w:pPr>
    </w:p>
    <w:p w14:paraId="4951FBCB" w14:textId="693574F5" w:rsidR="00A732A9" w:rsidRDefault="00A732A9" w:rsidP="002066A7">
      <w:pPr>
        <w:spacing w:line="240" w:lineRule="auto"/>
        <w:jc w:val="both"/>
        <w:rPr>
          <w:rFonts w:ascii="Times New Roman" w:hAnsi="Times New Roman" w:cs="Times New Roman"/>
          <w:sz w:val="24"/>
          <w:szCs w:val="24"/>
        </w:rPr>
      </w:pPr>
    </w:p>
    <w:p w14:paraId="42D4CF84" w14:textId="7929E619" w:rsidR="00A732A9" w:rsidRDefault="00A732A9" w:rsidP="002066A7">
      <w:pPr>
        <w:spacing w:line="240" w:lineRule="auto"/>
        <w:jc w:val="both"/>
        <w:rPr>
          <w:rFonts w:ascii="Times New Roman" w:hAnsi="Times New Roman" w:cs="Times New Roman"/>
          <w:sz w:val="24"/>
          <w:szCs w:val="24"/>
        </w:rPr>
      </w:pPr>
    </w:p>
    <w:p w14:paraId="576D438B" w14:textId="15C50C15" w:rsidR="00A732A9" w:rsidRDefault="00A732A9" w:rsidP="002066A7">
      <w:pPr>
        <w:spacing w:line="240" w:lineRule="auto"/>
        <w:jc w:val="both"/>
        <w:rPr>
          <w:rFonts w:ascii="Times New Roman" w:hAnsi="Times New Roman" w:cs="Times New Roman"/>
          <w:sz w:val="24"/>
          <w:szCs w:val="24"/>
        </w:rPr>
      </w:pPr>
    </w:p>
    <w:p w14:paraId="436D3A46" w14:textId="5061758E" w:rsidR="00A732A9" w:rsidRDefault="00A732A9" w:rsidP="002066A7">
      <w:pPr>
        <w:spacing w:line="240" w:lineRule="auto"/>
        <w:jc w:val="both"/>
        <w:rPr>
          <w:rFonts w:ascii="Times New Roman" w:hAnsi="Times New Roman" w:cs="Times New Roman"/>
          <w:sz w:val="24"/>
          <w:szCs w:val="24"/>
        </w:rPr>
      </w:pPr>
    </w:p>
    <w:p w14:paraId="45E7B887" w14:textId="659EFB1E" w:rsidR="00A732A9" w:rsidRDefault="00A732A9" w:rsidP="002066A7">
      <w:pPr>
        <w:spacing w:line="240" w:lineRule="auto"/>
        <w:jc w:val="both"/>
        <w:rPr>
          <w:rFonts w:ascii="Times New Roman" w:hAnsi="Times New Roman" w:cs="Times New Roman"/>
          <w:sz w:val="24"/>
          <w:szCs w:val="24"/>
        </w:rPr>
      </w:pPr>
    </w:p>
    <w:p w14:paraId="1F149334" w14:textId="735FFB8B" w:rsidR="00A732A9" w:rsidRDefault="00A732A9" w:rsidP="002066A7">
      <w:pPr>
        <w:spacing w:line="240" w:lineRule="auto"/>
        <w:jc w:val="both"/>
        <w:rPr>
          <w:rFonts w:ascii="Times New Roman" w:hAnsi="Times New Roman" w:cs="Times New Roman"/>
          <w:sz w:val="24"/>
          <w:szCs w:val="24"/>
        </w:rPr>
      </w:pPr>
    </w:p>
    <w:p w14:paraId="4441F28A" w14:textId="31027977" w:rsidR="00A732A9" w:rsidRDefault="00A732A9" w:rsidP="002066A7">
      <w:pPr>
        <w:spacing w:line="240" w:lineRule="auto"/>
        <w:jc w:val="both"/>
        <w:rPr>
          <w:rFonts w:ascii="Times New Roman" w:hAnsi="Times New Roman" w:cs="Times New Roman"/>
          <w:sz w:val="24"/>
          <w:szCs w:val="24"/>
        </w:rPr>
      </w:pPr>
    </w:p>
    <w:p w14:paraId="46FAA232" w14:textId="182D3B72" w:rsidR="00A732A9" w:rsidRDefault="00A732A9" w:rsidP="002066A7">
      <w:pPr>
        <w:spacing w:line="240" w:lineRule="auto"/>
        <w:jc w:val="both"/>
        <w:rPr>
          <w:rFonts w:ascii="Times New Roman" w:hAnsi="Times New Roman" w:cs="Times New Roman"/>
          <w:sz w:val="24"/>
          <w:szCs w:val="24"/>
        </w:rPr>
      </w:pPr>
    </w:p>
    <w:p w14:paraId="1A4E51BE" w14:textId="77777777" w:rsidR="00A732A9" w:rsidRDefault="00A732A9" w:rsidP="002066A7">
      <w:pPr>
        <w:spacing w:line="240" w:lineRule="auto"/>
        <w:jc w:val="both"/>
        <w:rPr>
          <w:rFonts w:ascii="Times New Roman" w:hAnsi="Times New Roman" w:cs="Times New Roman"/>
          <w:sz w:val="24"/>
          <w:szCs w:val="24"/>
        </w:rPr>
      </w:pPr>
    </w:p>
    <w:p w14:paraId="0D6D63B4" w14:textId="67ACEEB6" w:rsidR="005F1FAF" w:rsidRDefault="005F1FAF" w:rsidP="002066A7">
      <w:pPr>
        <w:spacing w:after="0" w:line="240" w:lineRule="auto"/>
        <w:jc w:val="both"/>
        <w:rPr>
          <w:rFonts w:ascii="Times New Roman" w:eastAsia="Calibri" w:hAnsi="Times New Roman" w:cs="Times New Roman"/>
          <w:b/>
          <w:bCs/>
          <w:sz w:val="24"/>
          <w:szCs w:val="24"/>
        </w:rPr>
      </w:pPr>
      <w:r w:rsidRPr="005C376A">
        <w:rPr>
          <w:rFonts w:ascii="Times New Roman" w:eastAsia="Calibri" w:hAnsi="Times New Roman" w:cs="Times New Roman"/>
          <w:b/>
          <w:bCs/>
          <w:sz w:val="24"/>
          <w:szCs w:val="24"/>
        </w:rPr>
        <w:lastRenderedPageBreak/>
        <w:t>Table 4: Factor Analysis</w:t>
      </w:r>
    </w:p>
    <w:p w14:paraId="704E97D4" w14:textId="7CFE19D8" w:rsidR="005C376A" w:rsidRDefault="005C376A" w:rsidP="002066A7">
      <w:pPr>
        <w:spacing w:after="0" w:line="240" w:lineRule="auto"/>
        <w:jc w:val="both"/>
        <w:rPr>
          <w:rFonts w:ascii="Times New Roman" w:eastAsia="Calibri" w:hAnsi="Times New Roman" w:cs="Times New Roman"/>
          <w:b/>
          <w:bCs/>
          <w:sz w:val="24"/>
          <w:szCs w:val="24"/>
        </w:rPr>
      </w:pPr>
    </w:p>
    <w:p w14:paraId="3B326D4E" w14:textId="25B6CE86" w:rsidR="00A732A9" w:rsidRDefault="00A732A9" w:rsidP="002066A7">
      <w:pPr>
        <w:spacing w:after="0" w:line="240" w:lineRule="auto"/>
        <w:jc w:val="both"/>
        <w:rPr>
          <w:rFonts w:ascii="Times New Roman" w:eastAsia="Calibri" w:hAnsi="Times New Roman" w:cs="Times New Roman"/>
          <w:b/>
          <w:bCs/>
          <w:sz w:val="24"/>
          <w:szCs w:val="24"/>
        </w:rPr>
      </w:pPr>
      <w:r w:rsidRPr="00A732A9">
        <w:rPr>
          <w:noProof/>
          <w:lang w:val="el-GR" w:eastAsia="el-GR"/>
        </w:rPr>
        <w:drawing>
          <wp:inline distT="0" distB="0" distL="0" distR="0" wp14:anchorId="08F71A01" wp14:editId="40194D49">
            <wp:extent cx="5730240" cy="7589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0240" cy="7589520"/>
                    </a:xfrm>
                    <a:prstGeom prst="rect">
                      <a:avLst/>
                    </a:prstGeom>
                    <a:noFill/>
                    <a:ln>
                      <a:noFill/>
                    </a:ln>
                  </pic:spPr>
                </pic:pic>
              </a:graphicData>
            </a:graphic>
          </wp:inline>
        </w:drawing>
      </w:r>
    </w:p>
    <w:p w14:paraId="1BCFF1F5" w14:textId="77777777" w:rsidR="00A732A9" w:rsidRPr="005C376A" w:rsidRDefault="00A732A9" w:rsidP="002066A7">
      <w:pPr>
        <w:spacing w:after="0" w:line="240" w:lineRule="auto"/>
        <w:jc w:val="both"/>
        <w:rPr>
          <w:rFonts w:ascii="Times New Roman" w:eastAsia="Calibri" w:hAnsi="Times New Roman" w:cs="Times New Roman"/>
          <w:b/>
          <w:bCs/>
          <w:sz w:val="24"/>
          <w:szCs w:val="24"/>
        </w:rPr>
      </w:pPr>
    </w:p>
    <w:p w14:paraId="7C60F6C0" w14:textId="77777777" w:rsidR="005F1FAF" w:rsidRDefault="005F1FAF" w:rsidP="002066A7">
      <w:pPr>
        <w:pStyle w:val="NoSpacing"/>
        <w:jc w:val="both"/>
        <w:rPr>
          <w:rFonts w:ascii="Times New Roman" w:hAnsi="Times New Roman" w:cs="Times New Roman"/>
          <w:sz w:val="24"/>
          <w:szCs w:val="24"/>
        </w:rPr>
      </w:pPr>
    </w:p>
    <w:p w14:paraId="5F1388F1" w14:textId="0B7963F7" w:rsidR="005F1FAF" w:rsidRDefault="005F1FAF" w:rsidP="002066A7">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D5BA401" w14:textId="5FA9B4C8" w:rsidR="005F1FAF" w:rsidRDefault="005F1FAF" w:rsidP="002066A7">
      <w:pPr>
        <w:spacing w:after="0" w:line="240" w:lineRule="auto"/>
        <w:jc w:val="both"/>
        <w:rPr>
          <w:rFonts w:ascii="Times New Roman" w:eastAsia="Calibri" w:hAnsi="Times New Roman" w:cs="Times New Roman"/>
          <w:b/>
          <w:bCs/>
          <w:sz w:val="24"/>
          <w:szCs w:val="24"/>
        </w:rPr>
      </w:pPr>
      <w:r w:rsidRPr="005C376A">
        <w:rPr>
          <w:rFonts w:ascii="Times New Roman" w:eastAsia="Calibri" w:hAnsi="Times New Roman" w:cs="Times New Roman"/>
          <w:b/>
          <w:bCs/>
          <w:sz w:val="24"/>
          <w:szCs w:val="24"/>
        </w:rPr>
        <w:lastRenderedPageBreak/>
        <w:t>Table 5: Complex solutions</w:t>
      </w:r>
    </w:p>
    <w:p w14:paraId="0C893F57" w14:textId="084FA88D" w:rsidR="00A732A9" w:rsidRDefault="00A732A9" w:rsidP="002066A7">
      <w:pPr>
        <w:spacing w:after="0" w:line="240" w:lineRule="auto"/>
        <w:jc w:val="both"/>
        <w:rPr>
          <w:rFonts w:ascii="Times New Roman" w:eastAsia="Calibri" w:hAnsi="Times New Roman" w:cs="Times New Roman"/>
          <w:b/>
          <w:bCs/>
          <w:sz w:val="24"/>
          <w:szCs w:val="24"/>
        </w:rPr>
      </w:pPr>
    </w:p>
    <w:p w14:paraId="7301E8AF" w14:textId="6809B066" w:rsidR="00A732A9" w:rsidRPr="005C376A" w:rsidRDefault="00A732A9" w:rsidP="002066A7">
      <w:pPr>
        <w:spacing w:after="0" w:line="240" w:lineRule="auto"/>
        <w:jc w:val="both"/>
        <w:rPr>
          <w:rFonts w:ascii="Times New Roman" w:eastAsia="Calibri" w:hAnsi="Times New Roman" w:cs="Times New Roman"/>
          <w:b/>
          <w:bCs/>
          <w:sz w:val="24"/>
          <w:szCs w:val="24"/>
        </w:rPr>
      </w:pPr>
      <w:r w:rsidRPr="00A732A9">
        <w:rPr>
          <w:noProof/>
          <w:lang w:val="el-GR" w:eastAsia="el-GR"/>
        </w:rPr>
        <w:drawing>
          <wp:inline distT="0" distB="0" distL="0" distR="0" wp14:anchorId="43A1F52D" wp14:editId="4FE6E5C6">
            <wp:extent cx="5730240" cy="255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0240" cy="2552700"/>
                    </a:xfrm>
                    <a:prstGeom prst="rect">
                      <a:avLst/>
                    </a:prstGeom>
                    <a:noFill/>
                    <a:ln>
                      <a:noFill/>
                    </a:ln>
                  </pic:spPr>
                </pic:pic>
              </a:graphicData>
            </a:graphic>
          </wp:inline>
        </w:drawing>
      </w:r>
    </w:p>
    <w:p w14:paraId="142B9983" w14:textId="77777777" w:rsidR="005C376A" w:rsidRPr="005F1FAF" w:rsidRDefault="005C376A" w:rsidP="002066A7">
      <w:pPr>
        <w:spacing w:after="0" w:line="240" w:lineRule="auto"/>
        <w:jc w:val="both"/>
        <w:rPr>
          <w:rFonts w:ascii="Times New Roman" w:eastAsia="Calibri" w:hAnsi="Times New Roman" w:cs="Times New Roman"/>
          <w:sz w:val="24"/>
          <w:szCs w:val="24"/>
        </w:rPr>
      </w:pPr>
    </w:p>
    <w:p w14:paraId="2EE72348" w14:textId="77777777" w:rsidR="005F1FAF" w:rsidRDefault="005F1FAF" w:rsidP="002066A7">
      <w:pPr>
        <w:pStyle w:val="NoSpacing"/>
        <w:jc w:val="both"/>
        <w:rPr>
          <w:rFonts w:ascii="Times New Roman" w:hAnsi="Times New Roman" w:cs="Times New Roman"/>
          <w:sz w:val="24"/>
          <w:szCs w:val="24"/>
        </w:rPr>
      </w:pPr>
    </w:p>
    <w:p w14:paraId="74413AA0" w14:textId="77777777" w:rsidR="005F1FAF" w:rsidRDefault="005F1FAF" w:rsidP="002066A7">
      <w:pPr>
        <w:pStyle w:val="NoSpacing"/>
        <w:jc w:val="both"/>
        <w:rPr>
          <w:rFonts w:ascii="Times New Roman" w:hAnsi="Times New Roman" w:cs="Times New Roman"/>
          <w:sz w:val="24"/>
          <w:szCs w:val="24"/>
        </w:rPr>
      </w:pPr>
    </w:p>
    <w:p w14:paraId="0572F22E" w14:textId="77777777" w:rsidR="005F1FAF" w:rsidRDefault="005F1FAF" w:rsidP="002066A7">
      <w:pPr>
        <w:pStyle w:val="NoSpacing"/>
        <w:jc w:val="both"/>
        <w:rPr>
          <w:rFonts w:ascii="Times New Roman" w:hAnsi="Times New Roman" w:cs="Times New Roman"/>
          <w:sz w:val="24"/>
          <w:szCs w:val="24"/>
        </w:rPr>
      </w:pPr>
    </w:p>
    <w:p w14:paraId="25C19179" w14:textId="77777777" w:rsidR="005F1FAF" w:rsidRDefault="005F1FAF" w:rsidP="002066A7">
      <w:pPr>
        <w:pStyle w:val="NoSpacing"/>
        <w:jc w:val="both"/>
        <w:rPr>
          <w:rFonts w:ascii="Times New Roman" w:hAnsi="Times New Roman" w:cs="Times New Roman"/>
          <w:sz w:val="24"/>
          <w:szCs w:val="24"/>
        </w:rPr>
      </w:pPr>
    </w:p>
    <w:p w14:paraId="0DF6A2BB" w14:textId="77777777" w:rsidR="005F1FAF" w:rsidRDefault="005F1FAF" w:rsidP="002066A7">
      <w:pPr>
        <w:pStyle w:val="NoSpacing"/>
        <w:jc w:val="both"/>
        <w:rPr>
          <w:rFonts w:ascii="Times New Roman" w:hAnsi="Times New Roman" w:cs="Times New Roman"/>
          <w:sz w:val="24"/>
          <w:szCs w:val="24"/>
        </w:rPr>
      </w:pPr>
    </w:p>
    <w:p w14:paraId="49CD9642" w14:textId="77777777" w:rsidR="005F1FAF" w:rsidRDefault="005F1FAF" w:rsidP="002066A7">
      <w:pPr>
        <w:pStyle w:val="NoSpacing"/>
        <w:jc w:val="both"/>
        <w:rPr>
          <w:rFonts w:ascii="Times New Roman" w:hAnsi="Times New Roman" w:cs="Times New Roman"/>
          <w:sz w:val="24"/>
          <w:szCs w:val="24"/>
        </w:rPr>
      </w:pPr>
    </w:p>
    <w:p w14:paraId="6F0A2FE6" w14:textId="77777777" w:rsidR="005F1FAF" w:rsidRDefault="005F1FAF" w:rsidP="002066A7">
      <w:pPr>
        <w:pStyle w:val="NoSpacing"/>
        <w:jc w:val="both"/>
        <w:rPr>
          <w:rFonts w:ascii="Times New Roman" w:hAnsi="Times New Roman" w:cs="Times New Roman"/>
          <w:sz w:val="24"/>
          <w:szCs w:val="24"/>
        </w:rPr>
      </w:pPr>
    </w:p>
    <w:p w14:paraId="74DC8728" w14:textId="77777777" w:rsidR="005F1FAF" w:rsidRDefault="005F1FAF" w:rsidP="002066A7">
      <w:pPr>
        <w:pStyle w:val="NoSpacing"/>
        <w:jc w:val="both"/>
        <w:rPr>
          <w:rFonts w:ascii="Times New Roman" w:hAnsi="Times New Roman" w:cs="Times New Roman"/>
          <w:sz w:val="24"/>
          <w:szCs w:val="24"/>
        </w:rPr>
      </w:pPr>
    </w:p>
    <w:p w14:paraId="5299A463" w14:textId="6B443950" w:rsidR="00626B7F" w:rsidRDefault="00626B7F" w:rsidP="002066A7">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2A96341" w14:textId="61EFFBDF" w:rsidR="000061A7" w:rsidRPr="005C376A" w:rsidRDefault="000061A7" w:rsidP="002066A7">
      <w:pPr>
        <w:spacing w:after="0" w:line="240" w:lineRule="auto"/>
        <w:jc w:val="both"/>
        <w:rPr>
          <w:rFonts w:ascii="Times New Roman" w:hAnsi="Times New Roman" w:cs="Times New Roman"/>
          <w:b/>
          <w:bCs/>
          <w:sz w:val="24"/>
          <w:szCs w:val="24"/>
        </w:rPr>
      </w:pPr>
      <w:r w:rsidRPr="005C376A">
        <w:rPr>
          <w:rFonts w:ascii="Times New Roman" w:hAnsi="Times New Roman" w:cs="Times New Roman"/>
          <w:b/>
          <w:bCs/>
          <w:sz w:val="24"/>
          <w:szCs w:val="24"/>
        </w:rPr>
        <w:lastRenderedPageBreak/>
        <w:t>Table 6: Size Effects</w:t>
      </w:r>
    </w:p>
    <w:p w14:paraId="07517EA5" w14:textId="6C67BB25" w:rsidR="000061A7" w:rsidRDefault="000061A7" w:rsidP="002066A7">
      <w:pPr>
        <w:spacing w:after="0" w:line="240" w:lineRule="auto"/>
        <w:jc w:val="both"/>
        <w:rPr>
          <w:rFonts w:ascii="Times New Roman" w:hAnsi="Times New Roman" w:cs="Times New Roman"/>
          <w:sz w:val="24"/>
          <w:szCs w:val="24"/>
        </w:rPr>
      </w:pPr>
    </w:p>
    <w:p w14:paraId="62837672" w14:textId="036DE999" w:rsidR="00A732A9" w:rsidRDefault="00A732A9" w:rsidP="002066A7">
      <w:pPr>
        <w:spacing w:after="0" w:line="240" w:lineRule="auto"/>
        <w:jc w:val="both"/>
        <w:rPr>
          <w:rFonts w:ascii="Times New Roman" w:hAnsi="Times New Roman" w:cs="Times New Roman"/>
          <w:sz w:val="24"/>
          <w:szCs w:val="24"/>
        </w:rPr>
      </w:pPr>
      <w:r w:rsidRPr="00A732A9">
        <w:rPr>
          <w:noProof/>
          <w:lang w:val="el-GR" w:eastAsia="el-GR"/>
        </w:rPr>
        <w:drawing>
          <wp:inline distT="0" distB="0" distL="0" distR="0" wp14:anchorId="281DBBCB" wp14:editId="6850EBAB">
            <wp:extent cx="5730240" cy="1356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0240" cy="1356360"/>
                    </a:xfrm>
                    <a:prstGeom prst="rect">
                      <a:avLst/>
                    </a:prstGeom>
                    <a:noFill/>
                    <a:ln>
                      <a:noFill/>
                    </a:ln>
                  </pic:spPr>
                </pic:pic>
              </a:graphicData>
            </a:graphic>
          </wp:inline>
        </w:drawing>
      </w:r>
    </w:p>
    <w:p w14:paraId="5B525F6B" w14:textId="77777777" w:rsidR="00A732A9" w:rsidRDefault="00A732A9" w:rsidP="002066A7">
      <w:pPr>
        <w:spacing w:after="0" w:line="240" w:lineRule="auto"/>
        <w:jc w:val="both"/>
        <w:rPr>
          <w:rFonts w:ascii="Times New Roman" w:hAnsi="Times New Roman" w:cs="Times New Roman"/>
          <w:sz w:val="24"/>
          <w:szCs w:val="24"/>
        </w:rPr>
      </w:pPr>
    </w:p>
    <w:p w14:paraId="3EB7642C" w14:textId="77777777" w:rsidR="000061A7" w:rsidRDefault="000061A7" w:rsidP="002066A7">
      <w:pPr>
        <w:spacing w:after="0" w:line="240" w:lineRule="auto"/>
        <w:jc w:val="both"/>
        <w:rPr>
          <w:rFonts w:ascii="Times New Roman" w:hAnsi="Times New Roman" w:cs="Times New Roman"/>
          <w:sz w:val="24"/>
          <w:szCs w:val="24"/>
        </w:rPr>
      </w:pPr>
    </w:p>
    <w:p w14:paraId="1C8AB3C5" w14:textId="77777777" w:rsidR="000061A7" w:rsidRDefault="000061A7" w:rsidP="002066A7">
      <w:pPr>
        <w:spacing w:after="0" w:line="240" w:lineRule="auto"/>
        <w:jc w:val="both"/>
        <w:rPr>
          <w:rFonts w:ascii="Times New Roman" w:hAnsi="Times New Roman" w:cs="Times New Roman"/>
          <w:sz w:val="24"/>
          <w:szCs w:val="24"/>
        </w:rPr>
      </w:pPr>
    </w:p>
    <w:p w14:paraId="101F407F" w14:textId="77777777" w:rsidR="000061A7" w:rsidRDefault="000061A7" w:rsidP="002066A7">
      <w:pPr>
        <w:spacing w:after="0" w:line="240" w:lineRule="auto"/>
        <w:jc w:val="both"/>
        <w:rPr>
          <w:rFonts w:ascii="Times New Roman" w:hAnsi="Times New Roman" w:cs="Times New Roman"/>
          <w:sz w:val="24"/>
          <w:szCs w:val="24"/>
        </w:rPr>
      </w:pPr>
    </w:p>
    <w:p w14:paraId="19F9F6E5" w14:textId="77777777" w:rsidR="000061A7" w:rsidRDefault="000061A7" w:rsidP="002066A7">
      <w:pPr>
        <w:spacing w:after="0" w:line="240" w:lineRule="auto"/>
        <w:jc w:val="both"/>
        <w:rPr>
          <w:rFonts w:ascii="Times New Roman" w:hAnsi="Times New Roman" w:cs="Times New Roman"/>
          <w:sz w:val="24"/>
          <w:szCs w:val="24"/>
        </w:rPr>
      </w:pPr>
    </w:p>
    <w:p w14:paraId="347B0E12" w14:textId="77777777" w:rsidR="000061A7" w:rsidRDefault="000061A7" w:rsidP="002066A7">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5816FDB" w14:textId="4E9E9305" w:rsidR="000061A7" w:rsidRPr="005C376A" w:rsidRDefault="000061A7" w:rsidP="002066A7">
      <w:pPr>
        <w:spacing w:after="0" w:line="240" w:lineRule="auto"/>
        <w:jc w:val="both"/>
        <w:rPr>
          <w:rFonts w:ascii="Times New Roman" w:hAnsi="Times New Roman" w:cs="Times New Roman"/>
          <w:b/>
          <w:bCs/>
          <w:sz w:val="24"/>
          <w:szCs w:val="24"/>
        </w:rPr>
      </w:pPr>
      <w:r w:rsidRPr="005C376A">
        <w:rPr>
          <w:rFonts w:ascii="Times New Roman" w:hAnsi="Times New Roman" w:cs="Times New Roman"/>
          <w:b/>
          <w:bCs/>
          <w:sz w:val="24"/>
          <w:szCs w:val="24"/>
        </w:rPr>
        <w:lastRenderedPageBreak/>
        <w:t>Figure 1: NCA Plots</w:t>
      </w:r>
    </w:p>
    <w:p w14:paraId="71ACF507" w14:textId="77777777" w:rsidR="000061A7" w:rsidRDefault="000061A7" w:rsidP="002066A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061A7" w14:paraId="0F1F9A1F" w14:textId="77777777" w:rsidTr="00606B2F">
        <w:tc>
          <w:tcPr>
            <w:tcW w:w="4148" w:type="dxa"/>
          </w:tcPr>
          <w:p w14:paraId="134110E5" w14:textId="77777777" w:rsidR="000061A7" w:rsidRDefault="000061A7" w:rsidP="002066A7">
            <w:pPr>
              <w:jc w:val="both"/>
              <w:rPr>
                <w:rFonts w:ascii="Times New Roman" w:hAnsi="Times New Roman" w:cs="Times New Roman"/>
                <w:sz w:val="24"/>
                <w:szCs w:val="24"/>
              </w:rPr>
            </w:pPr>
            <w:r>
              <w:rPr>
                <w:noProof/>
                <w:lang w:eastAsia="el-GR"/>
              </w:rPr>
              <w:drawing>
                <wp:inline distT="0" distB="0" distL="0" distR="0" wp14:anchorId="1CECE4B4" wp14:editId="470EA1E9">
                  <wp:extent cx="2473923" cy="1542553"/>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3647" cy="1592263"/>
                          </a:xfrm>
                          <a:prstGeom prst="rect">
                            <a:avLst/>
                          </a:prstGeom>
                        </pic:spPr>
                      </pic:pic>
                    </a:graphicData>
                  </a:graphic>
                </wp:inline>
              </w:drawing>
            </w:r>
          </w:p>
        </w:tc>
        <w:tc>
          <w:tcPr>
            <w:tcW w:w="4148" w:type="dxa"/>
          </w:tcPr>
          <w:p w14:paraId="4231E4B4" w14:textId="77777777" w:rsidR="000061A7" w:rsidRDefault="000061A7" w:rsidP="002066A7">
            <w:pPr>
              <w:jc w:val="both"/>
              <w:rPr>
                <w:rFonts w:ascii="Times New Roman" w:hAnsi="Times New Roman" w:cs="Times New Roman"/>
                <w:sz w:val="24"/>
                <w:szCs w:val="24"/>
              </w:rPr>
            </w:pPr>
            <w:r>
              <w:rPr>
                <w:noProof/>
                <w:lang w:eastAsia="el-GR"/>
              </w:rPr>
              <w:drawing>
                <wp:inline distT="0" distB="0" distL="0" distR="0" wp14:anchorId="17663D4A" wp14:editId="484A0AF6">
                  <wp:extent cx="2468831" cy="1539378"/>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30360" cy="1577743"/>
                          </a:xfrm>
                          <a:prstGeom prst="rect">
                            <a:avLst/>
                          </a:prstGeom>
                        </pic:spPr>
                      </pic:pic>
                    </a:graphicData>
                  </a:graphic>
                </wp:inline>
              </w:drawing>
            </w:r>
          </w:p>
        </w:tc>
      </w:tr>
      <w:tr w:rsidR="000061A7" w14:paraId="34E7C445" w14:textId="77777777" w:rsidTr="00606B2F">
        <w:tc>
          <w:tcPr>
            <w:tcW w:w="4148" w:type="dxa"/>
          </w:tcPr>
          <w:p w14:paraId="4A684ABD" w14:textId="77777777" w:rsidR="000061A7" w:rsidRDefault="000061A7" w:rsidP="002066A7">
            <w:pPr>
              <w:jc w:val="both"/>
              <w:rPr>
                <w:rFonts w:ascii="Times New Roman" w:hAnsi="Times New Roman" w:cs="Times New Roman"/>
                <w:sz w:val="24"/>
                <w:szCs w:val="24"/>
              </w:rPr>
            </w:pPr>
            <w:r>
              <w:rPr>
                <w:noProof/>
                <w:lang w:eastAsia="el-GR"/>
              </w:rPr>
              <w:drawing>
                <wp:inline distT="0" distB="0" distL="0" distR="0" wp14:anchorId="5B93595B" wp14:editId="3ED7D7AB">
                  <wp:extent cx="2481582" cy="15473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26436" cy="1575296"/>
                          </a:xfrm>
                          <a:prstGeom prst="rect">
                            <a:avLst/>
                          </a:prstGeom>
                        </pic:spPr>
                      </pic:pic>
                    </a:graphicData>
                  </a:graphic>
                </wp:inline>
              </w:drawing>
            </w:r>
          </w:p>
        </w:tc>
        <w:tc>
          <w:tcPr>
            <w:tcW w:w="4148" w:type="dxa"/>
          </w:tcPr>
          <w:p w14:paraId="1E080656" w14:textId="77777777" w:rsidR="000061A7" w:rsidRDefault="000061A7" w:rsidP="002066A7">
            <w:pPr>
              <w:jc w:val="both"/>
              <w:rPr>
                <w:rFonts w:ascii="Times New Roman" w:hAnsi="Times New Roman" w:cs="Times New Roman"/>
                <w:sz w:val="24"/>
                <w:szCs w:val="24"/>
              </w:rPr>
            </w:pPr>
            <w:r>
              <w:rPr>
                <w:noProof/>
                <w:lang w:eastAsia="el-GR"/>
              </w:rPr>
              <w:drawing>
                <wp:inline distT="0" distB="0" distL="0" distR="0" wp14:anchorId="79798C44" wp14:editId="4707020A">
                  <wp:extent cx="2467500" cy="153854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00473" cy="1559108"/>
                          </a:xfrm>
                          <a:prstGeom prst="rect">
                            <a:avLst/>
                          </a:prstGeom>
                        </pic:spPr>
                      </pic:pic>
                    </a:graphicData>
                  </a:graphic>
                </wp:inline>
              </w:drawing>
            </w:r>
          </w:p>
        </w:tc>
      </w:tr>
      <w:tr w:rsidR="000061A7" w14:paraId="2041F1FB" w14:textId="77777777" w:rsidTr="00606B2F">
        <w:tc>
          <w:tcPr>
            <w:tcW w:w="4148" w:type="dxa"/>
          </w:tcPr>
          <w:p w14:paraId="3A61594B" w14:textId="77777777" w:rsidR="000061A7" w:rsidRDefault="000061A7" w:rsidP="002066A7">
            <w:pPr>
              <w:jc w:val="both"/>
              <w:rPr>
                <w:rFonts w:ascii="Times New Roman" w:hAnsi="Times New Roman" w:cs="Times New Roman"/>
                <w:sz w:val="24"/>
                <w:szCs w:val="24"/>
              </w:rPr>
            </w:pPr>
            <w:r>
              <w:rPr>
                <w:noProof/>
                <w:lang w:eastAsia="el-GR"/>
              </w:rPr>
              <w:drawing>
                <wp:inline distT="0" distB="0" distL="0" distR="0" wp14:anchorId="72E624DA" wp14:editId="0220BCA1">
                  <wp:extent cx="2480830" cy="1546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5184" cy="1568281"/>
                          </a:xfrm>
                          <a:prstGeom prst="rect">
                            <a:avLst/>
                          </a:prstGeom>
                        </pic:spPr>
                      </pic:pic>
                    </a:graphicData>
                  </a:graphic>
                </wp:inline>
              </w:drawing>
            </w:r>
          </w:p>
        </w:tc>
        <w:tc>
          <w:tcPr>
            <w:tcW w:w="4148" w:type="dxa"/>
          </w:tcPr>
          <w:p w14:paraId="43AB5E00" w14:textId="77777777" w:rsidR="000061A7" w:rsidRDefault="000061A7" w:rsidP="002066A7">
            <w:pPr>
              <w:jc w:val="both"/>
              <w:rPr>
                <w:rFonts w:ascii="Times New Roman" w:hAnsi="Times New Roman" w:cs="Times New Roman"/>
                <w:sz w:val="24"/>
                <w:szCs w:val="24"/>
              </w:rPr>
            </w:pPr>
          </w:p>
        </w:tc>
      </w:tr>
    </w:tbl>
    <w:p w14:paraId="3357999D" w14:textId="77777777" w:rsidR="00626B7F" w:rsidRDefault="00626B7F" w:rsidP="002066A7">
      <w:pPr>
        <w:pStyle w:val="NoSpacing"/>
        <w:jc w:val="both"/>
        <w:rPr>
          <w:rFonts w:ascii="Times New Roman" w:hAnsi="Times New Roman" w:cs="Times New Roman"/>
          <w:sz w:val="24"/>
          <w:szCs w:val="24"/>
        </w:rPr>
      </w:pPr>
    </w:p>
    <w:p w14:paraId="42ACF713" w14:textId="77777777" w:rsidR="00626B7F" w:rsidRDefault="00626B7F" w:rsidP="002066A7">
      <w:pPr>
        <w:pStyle w:val="NoSpacing"/>
        <w:jc w:val="both"/>
        <w:rPr>
          <w:rFonts w:ascii="Times New Roman" w:hAnsi="Times New Roman" w:cs="Times New Roman"/>
          <w:sz w:val="24"/>
          <w:szCs w:val="24"/>
        </w:rPr>
      </w:pPr>
    </w:p>
    <w:p w14:paraId="008F61FB" w14:textId="77777777" w:rsidR="00626B7F" w:rsidRDefault="00626B7F" w:rsidP="002066A7">
      <w:pPr>
        <w:pStyle w:val="NoSpacing"/>
        <w:jc w:val="both"/>
        <w:rPr>
          <w:rFonts w:ascii="Times New Roman" w:hAnsi="Times New Roman" w:cs="Times New Roman"/>
          <w:sz w:val="24"/>
          <w:szCs w:val="24"/>
        </w:rPr>
      </w:pPr>
    </w:p>
    <w:p w14:paraId="17AE9801" w14:textId="77777777" w:rsidR="00626B7F" w:rsidRDefault="00626B7F" w:rsidP="002066A7">
      <w:pPr>
        <w:pStyle w:val="NoSpacing"/>
        <w:jc w:val="both"/>
        <w:rPr>
          <w:rFonts w:ascii="Times New Roman" w:hAnsi="Times New Roman" w:cs="Times New Roman"/>
          <w:sz w:val="24"/>
          <w:szCs w:val="24"/>
        </w:rPr>
      </w:pPr>
    </w:p>
    <w:p w14:paraId="200A0C39" w14:textId="77777777" w:rsidR="00626B7F" w:rsidRPr="00366E7E" w:rsidRDefault="00626B7F" w:rsidP="002066A7">
      <w:pPr>
        <w:pStyle w:val="NoSpacing"/>
        <w:jc w:val="both"/>
        <w:rPr>
          <w:rFonts w:ascii="Times New Roman" w:hAnsi="Times New Roman" w:cs="Times New Roman"/>
          <w:sz w:val="24"/>
          <w:szCs w:val="24"/>
        </w:rPr>
      </w:pPr>
    </w:p>
    <w:sectPr w:rsidR="00626B7F" w:rsidRPr="00366E7E" w:rsidSect="00626B7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6533" w14:textId="77777777" w:rsidR="0019008C" w:rsidRDefault="0019008C" w:rsidP="00665410">
      <w:pPr>
        <w:spacing w:after="0" w:line="240" w:lineRule="auto"/>
      </w:pPr>
      <w:r>
        <w:separator/>
      </w:r>
    </w:p>
  </w:endnote>
  <w:endnote w:type="continuationSeparator" w:id="0">
    <w:p w14:paraId="6803F4D1" w14:textId="77777777" w:rsidR="0019008C" w:rsidRDefault="0019008C" w:rsidP="0066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86556"/>
      <w:docPartObj>
        <w:docPartGallery w:val="Page Numbers (Bottom of Page)"/>
        <w:docPartUnique/>
      </w:docPartObj>
    </w:sdtPr>
    <w:sdtEndPr>
      <w:rPr>
        <w:noProof/>
      </w:rPr>
    </w:sdtEndPr>
    <w:sdtContent>
      <w:p w14:paraId="343260BA" w14:textId="4FF38C84" w:rsidR="004A5064" w:rsidRDefault="004A5064">
        <w:pPr>
          <w:pStyle w:val="Footer"/>
          <w:jc w:val="center"/>
        </w:pPr>
        <w:r>
          <w:fldChar w:fldCharType="begin"/>
        </w:r>
        <w:r>
          <w:instrText xml:space="preserve"> PAGE   \* MERGEFORMAT </w:instrText>
        </w:r>
        <w:r>
          <w:fldChar w:fldCharType="separate"/>
        </w:r>
        <w:r w:rsidR="00C71594">
          <w:rPr>
            <w:noProof/>
          </w:rPr>
          <w:t>1</w:t>
        </w:r>
        <w:r>
          <w:rPr>
            <w:noProof/>
          </w:rPr>
          <w:fldChar w:fldCharType="end"/>
        </w:r>
      </w:p>
    </w:sdtContent>
  </w:sdt>
  <w:p w14:paraId="33054DB1" w14:textId="77777777" w:rsidR="004A5064" w:rsidRDefault="004A5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52C98" w14:textId="77777777" w:rsidR="0019008C" w:rsidRDefault="0019008C" w:rsidP="00665410">
      <w:pPr>
        <w:spacing w:after="0" w:line="240" w:lineRule="auto"/>
      </w:pPr>
      <w:r>
        <w:separator/>
      </w:r>
    </w:p>
  </w:footnote>
  <w:footnote w:type="continuationSeparator" w:id="0">
    <w:p w14:paraId="77B56D10" w14:textId="77777777" w:rsidR="0019008C" w:rsidRDefault="0019008C" w:rsidP="00665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B5377"/>
    <w:multiLevelType w:val="hybridMultilevel"/>
    <w:tmpl w:val="7FAE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8A"/>
    <w:rsid w:val="00001E30"/>
    <w:rsid w:val="0000252B"/>
    <w:rsid w:val="00004FA3"/>
    <w:rsid w:val="00005843"/>
    <w:rsid w:val="0000599D"/>
    <w:rsid w:val="00005AE9"/>
    <w:rsid w:val="000061A7"/>
    <w:rsid w:val="0000625A"/>
    <w:rsid w:val="000102A2"/>
    <w:rsid w:val="000103F6"/>
    <w:rsid w:val="000112AF"/>
    <w:rsid w:val="0001338F"/>
    <w:rsid w:val="00014192"/>
    <w:rsid w:val="000152C6"/>
    <w:rsid w:val="00015317"/>
    <w:rsid w:val="00020301"/>
    <w:rsid w:val="00022484"/>
    <w:rsid w:val="000239E5"/>
    <w:rsid w:val="00024BE8"/>
    <w:rsid w:val="00025165"/>
    <w:rsid w:val="00027225"/>
    <w:rsid w:val="000318D4"/>
    <w:rsid w:val="0003241A"/>
    <w:rsid w:val="00034C89"/>
    <w:rsid w:val="000420B3"/>
    <w:rsid w:val="00042723"/>
    <w:rsid w:val="00043095"/>
    <w:rsid w:val="00043712"/>
    <w:rsid w:val="00044739"/>
    <w:rsid w:val="0004577C"/>
    <w:rsid w:val="0005246A"/>
    <w:rsid w:val="0005778D"/>
    <w:rsid w:val="00067E77"/>
    <w:rsid w:val="00071561"/>
    <w:rsid w:val="00074F23"/>
    <w:rsid w:val="00081124"/>
    <w:rsid w:val="000830F8"/>
    <w:rsid w:val="00083244"/>
    <w:rsid w:val="0008380E"/>
    <w:rsid w:val="00084419"/>
    <w:rsid w:val="00085042"/>
    <w:rsid w:val="00086306"/>
    <w:rsid w:val="0009133C"/>
    <w:rsid w:val="00091484"/>
    <w:rsid w:val="00091A19"/>
    <w:rsid w:val="00091CFC"/>
    <w:rsid w:val="0009523B"/>
    <w:rsid w:val="000974FA"/>
    <w:rsid w:val="000977C6"/>
    <w:rsid w:val="00097EFD"/>
    <w:rsid w:val="000A050B"/>
    <w:rsid w:val="000A098B"/>
    <w:rsid w:val="000A0A2A"/>
    <w:rsid w:val="000A0E77"/>
    <w:rsid w:val="000A355C"/>
    <w:rsid w:val="000A3AA4"/>
    <w:rsid w:val="000B2B7A"/>
    <w:rsid w:val="000B5D24"/>
    <w:rsid w:val="000C04F6"/>
    <w:rsid w:val="000C13CF"/>
    <w:rsid w:val="000C14B0"/>
    <w:rsid w:val="000C22C4"/>
    <w:rsid w:val="000C255D"/>
    <w:rsid w:val="000C3477"/>
    <w:rsid w:val="000C60EB"/>
    <w:rsid w:val="000D34DA"/>
    <w:rsid w:val="000D53DB"/>
    <w:rsid w:val="000D6257"/>
    <w:rsid w:val="000D6B06"/>
    <w:rsid w:val="000D7847"/>
    <w:rsid w:val="000E1D69"/>
    <w:rsid w:val="000E33B0"/>
    <w:rsid w:val="000E3F19"/>
    <w:rsid w:val="000E4B45"/>
    <w:rsid w:val="000E7C5A"/>
    <w:rsid w:val="000F0D11"/>
    <w:rsid w:val="000F2A13"/>
    <w:rsid w:val="000F4A6B"/>
    <w:rsid w:val="00100B79"/>
    <w:rsid w:val="00101D4A"/>
    <w:rsid w:val="00104090"/>
    <w:rsid w:val="00106E5E"/>
    <w:rsid w:val="00111D5C"/>
    <w:rsid w:val="001135DD"/>
    <w:rsid w:val="00115DFF"/>
    <w:rsid w:val="00117ED2"/>
    <w:rsid w:val="00121B43"/>
    <w:rsid w:val="00122F84"/>
    <w:rsid w:val="0012507D"/>
    <w:rsid w:val="00126EC3"/>
    <w:rsid w:val="0013025C"/>
    <w:rsid w:val="001326A7"/>
    <w:rsid w:val="00133DB5"/>
    <w:rsid w:val="001365A6"/>
    <w:rsid w:val="00142710"/>
    <w:rsid w:val="00143388"/>
    <w:rsid w:val="00145C6A"/>
    <w:rsid w:val="00150221"/>
    <w:rsid w:val="00150CE9"/>
    <w:rsid w:val="00150E54"/>
    <w:rsid w:val="00153008"/>
    <w:rsid w:val="0015345F"/>
    <w:rsid w:val="00153F33"/>
    <w:rsid w:val="001548B0"/>
    <w:rsid w:val="0015538A"/>
    <w:rsid w:val="00155685"/>
    <w:rsid w:val="001556A4"/>
    <w:rsid w:val="0015659A"/>
    <w:rsid w:val="00161F1D"/>
    <w:rsid w:val="00165F36"/>
    <w:rsid w:val="001670E8"/>
    <w:rsid w:val="00167805"/>
    <w:rsid w:val="001718F4"/>
    <w:rsid w:val="00175957"/>
    <w:rsid w:val="001804CE"/>
    <w:rsid w:val="00182A16"/>
    <w:rsid w:val="00184AB8"/>
    <w:rsid w:val="0019008C"/>
    <w:rsid w:val="0019036D"/>
    <w:rsid w:val="00192B1E"/>
    <w:rsid w:val="00197F6B"/>
    <w:rsid w:val="001A1E83"/>
    <w:rsid w:val="001A35B5"/>
    <w:rsid w:val="001A647A"/>
    <w:rsid w:val="001A6BCF"/>
    <w:rsid w:val="001B0739"/>
    <w:rsid w:val="001B2C6E"/>
    <w:rsid w:val="001B35B9"/>
    <w:rsid w:val="001B4AC9"/>
    <w:rsid w:val="001C0151"/>
    <w:rsid w:val="001C1235"/>
    <w:rsid w:val="001C1667"/>
    <w:rsid w:val="001C25A1"/>
    <w:rsid w:val="001C5A4D"/>
    <w:rsid w:val="001C6DC0"/>
    <w:rsid w:val="001D0AA7"/>
    <w:rsid w:val="001D0E03"/>
    <w:rsid w:val="001D1544"/>
    <w:rsid w:val="001D5BC7"/>
    <w:rsid w:val="001D606A"/>
    <w:rsid w:val="001D7DD0"/>
    <w:rsid w:val="001E3BAD"/>
    <w:rsid w:val="001E4458"/>
    <w:rsid w:val="001E49FE"/>
    <w:rsid w:val="001F1FF6"/>
    <w:rsid w:val="001F5FCE"/>
    <w:rsid w:val="001F749C"/>
    <w:rsid w:val="001F7FDF"/>
    <w:rsid w:val="002002EF"/>
    <w:rsid w:val="002013EE"/>
    <w:rsid w:val="00204AEC"/>
    <w:rsid w:val="00204C7A"/>
    <w:rsid w:val="00205EDC"/>
    <w:rsid w:val="002066A7"/>
    <w:rsid w:val="00207BB1"/>
    <w:rsid w:val="00210FB0"/>
    <w:rsid w:val="002126AA"/>
    <w:rsid w:val="002145A6"/>
    <w:rsid w:val="002147E7"/>
    <w:rsid w:val="002205FA"/>
    <w:rsid w:val="00221920"/>
    <w:rsid w:val="0022297A"/>
    <w:rsid w:val="002235CB"/>
    <w:rsid w:val="00224736"/>
    <w:rsid w:val="00231807"/>
    <w:rsid w:val="00233096"/>
    <w:rsid w:val="00233610"/>
    <w:rsid w:val="002344AC"/>
    <w:rsid w:val="00237F72"/>
    <w:rsid w:val="0024217A"/>
    <w:rsid w:val="002464EF"/>
    <w:rsid w:val="0025500A"/>
    <w:rsid w:val="00256185"/>
    <w:rsid w:val="00260DD2"/>
    <w:rsid w:val="00261378"/>
    <w:rsid w:val="002620CB"/>
    <w:rsid w:val="0026556D"/>
    <w:rsid w:val="002675D1"/>
    <w:rsid w:val="00267953"/>
    <w:rsid w:val="00270282"/>
    <w:rsid w:val="00271337"/>
    <w:rsid w:val="002719AF"/>
    <w:rsid w:val="00272E7D"/>
    <w:rsid w:val="002771F0"/>
    <w:rsid w:val="00280DEB"/>
    <w:rsid w:val="002818B0"/>
    <w:rsid w:val="002823CF"/>
    <w:rsid w:val="002827FB"/>
    <w:rsid w:val="00283FF9"/>
    <w:rsid w:val="00284655"/>
    <w:rsid w:val="002854F2"/>
    <w:rsid w:val="002864E2"/>
    <w:rsid w:val="00286E72"/>
    <w:rsid w:val="002916A8"/>
    <w:rsid w:val="00293A60"/>
    <w:rsid w:val="00297E8E"/>
    <w:rsid w:val="002A5E1A"/>
    <w:rsid w:val="002A60EB"/>
    <w:rsid w:val="002A7459"/>
    <w:rsid w:val="002B039F"/>
    <w:rsid w:val="002B1CC1"/>
    <w:rsid w:val="002B400C"/>
    <w:rsid w:val="002B41C1"/>
    <w:rsid w:val="002B4497"/>
    <w:rsid w:val="002B71A8"/>
    <w:rsid w:val="002B7766"/>
    <w:rsid w:val="002C1321"/>
    <w:rsid w:val="002C2D82"/>
    <w:rsid w:val="002C5261"/>
    <w:rsid w:val="002C5619"/>
    <w:rsid w:val="002C6708"/>
    <w:rsid w:val="002C6864"/>
    <w:rsid w:val="002D47AB"/>
    <w:rsid w:val="002D543E"/>
    <w:rsid w:val="002D687B"/>
    <w:rsid w:val="002D6E26"/>
    <w:rsid w:val="002E38F3"/>
    <w:rsid w:val="002E3E71"/>
    <w:rsid w:val="002E61CE"/>
    <w:rsid w:val="002E648D"/>
    <w:rsid w:val="002F49B6"/>
    <w:rsid w:val="0030008D"/>
    <w:rsid w:val="003011CE"/>
    <w:rsid w:val="00302242"/>
    <w:rsid w:val="00303E2C"/>
    <w:rsid w:val="003040A1"/>
    <w:rsid w:val="00304F43"/>
    <w:rsid w:val="003050AD"/>
    <w:rsid w:val="00312B69"/>
    <w:rsid w:val="003142C9"/>
    <w:rsid w:val="0031440F"/>
    <w:rsid w:val="00316EE5"/>
    <w:rsid w:val="0032034B"/>
    <w:rsid w:val="0032259C"/>
    <w:rsid w:val="0032277B"/>
    <w:rsid w:val="00327411"/>
    <w:rsid w:val="00327F31"/>
    <w:rsid w:val="00337E97"/>
    <w:rsid w:val="00341E94"/>
    <w:rsid w:val="00343D4B"/>
    <w:rsid w:val="00350AF6"/>
    <w:rsid w:val="0035291F"/>
    <w:rsid w:val="00353B63"/>
    <w:rsid w:val="00353D82"/>
    <w:rsid w:val="00353D83"/>
    <w:rsid w:val="0035471B"/>
    <w:rsid w:val="0035477F"/>
    <w:rsid w:val="00354D8A"/>
    <w:rsid w:val="00361213"/>
    <w:rsid w:val="00362450"/>
    <w:rsid w:val="00364B17"/>
    <w:rsid w:val="00365BCF"/>
    <w:rsid w:val="00366091"/>
    <w:rsid w:val="00366E7E"/>
    <w:rsid w:val="00370B81"/>
    <w:rsid w:val="00383BD5"/>
    <w:rsid w:val="0038529D"/>
    <w:rsid w:val="00385E3B"/>
    <w:rsid w:val="00390CA4"/>
    <w:rsid w:val="0039390B"/>
    <w:rsid w:val="003966B0"/>
    <w:rsid w:val="00396C74"/>
    <w:rsid w:val="003A3D91"/>
    <w:rsid w:val="003A4C3D"/>
    <w:rsid w:val="003A52A9"/>
    <w:rsid w:val="003A5430"/>
    <w:rsid w:val="003A7FC6"/>
    <w:rsid w:val="003B1D9B"/>
    <w:rsid w:val="003B375B"/>
    <w:rsid w:val="003B451D"/>
    <w:rsid w:val="003B4772"/>
    <w:rsid w:val="003B4806"/>
    <w:rsid w:val="003B73A2"/>
    <w:rsid w:val="003C00EC"/>
    <w:rsid w:val="003C030E"/>
    <w:rsid w:val="003C0ED8"/>
    <w:rsid w:val="003C13CC"/>
    <w:rsid w:val="003C5349"/>
    <w:rsid w:val="003C53C0"/>
    <w:rsid w:val="003D14DC"/>
    <w:rsid w:val="003D1534"/>
    <w:rsid w:val="003D1BFB"/>
    <w:rsid w:val="003D1DA6"/>
    <w:rsid w:val="003D2B2E"/>
    <w:rsid w:val="003D38E7"/>
    <w:rsid w:val="003D529F"/>
    <w:rsid w:val="003E16EC"/>
    <w:rsid w:val="003E5C04"/>
    <w:rsid w:val="003F2D2A"/>
    <w:rsid w:val="003F398C"/>
    <w:rsid w:val="003F587F"/>
    <w:rsid w:val="003F5B6E"/>
    <w:rsid w:val="003F5CB2"/>
    <w:rsid w:val="003F6131"/>
    <w:rsid w:val="00403A1E"/>
    <w:rsid w:val="00404287"/>
    <w:rsid w:val="00407344"/>
    <w:rsid w:val="00407A59"/>
    <w:rsid w:val="00413C4D"/>
    <w:rsid w:val="00420CAD"/>
    <w:rsid w:val="004213E7"/>
    <w:rsid w:val="004241E1"/>
    <w:rsid w:val="00424ADD"/>
    <w:rsid w:val="00431E37"/>
    <w:rsid w:val="00435243"/>
    <w:rsid w:val="004354A8"/>
    <w:rsid w:val="00435C33"/>
    <w:rsid w:val="00437152"/>
    <w:rsid w:val="00443AD7"/>
    <w:rsid w:val="00444B66"/>
    <w:rsid w:val="004511A1"/>
    <w:rsid w:val="00451218"/>
    <w:rsid w:val="00453765"/>
    <w:rsid w:val="00455328"/>
    <w:rsid w:val="0045777E"/>
    <w:rsid w:val="0046235E"/>
    <w:rsid w:val="00464D5D"/>
    <w:rsid w:val="004655A8"/>
    <w:rsid w:val="00466CA7"/>
    <w:rsid w:val="00470B2B"/>
    <w:rsid w:val="00471244"/>
    <w:rsid w:val="00471FEB"/>
    <w:rsid w:val="00472A10"/>
    <w:rsid w:val="004732A5"/>
    <w:rsid w:val="00473C33"/>
    <w:rsid w:val="00473F74"/>
    <w:rsid w:val="0047592F"/>
    <w:rsid w:val="004835A5"/>
    <w:rsid w:val="004842B0"/>
    <w:rsid w:val="00486FE7"/>
    <w:rsid w:val="00492F14"/>
    <w:rsid w:val="0049309E"/>
    <w:rsid w:val="00493A8B"/>
    <w:rsid w:val="004970D7"/>
    <w:rsid w:val="004A29D5"/>
    <w:rsid w:val="004A2E68"/>
    <w:rsid w:val="004A4088"/>
    <w:rsid w:val="004A417B"/>
    <w:rsid w:val="004A44BE"/>
    <w:rsid w:val="004A5064"/>
    <w:rsid w:val="004A61FC"/>
    <w:rsid w:val="004A75EA"/>
    <w:rsid w:val="004B01DD"/>
    <w:rsid w:val="004B037C"/>
    <w:rsid w:val="004B0577"/>
    <w:rsid w:val="004B0706"/>
    <w:rsid w:val="004B1A29"/>
    <w:rsid w:val="004B3026"/>
    <w:rsid w:val="004B3370"/>
    <w:rsid w:val="004B4850"/>
    <w:rsid w:val="004B5B09"/>
    <w:rsid w:val="004B73C9"/>
    <w:rsid w:val="004B7739"/>
    <w:rsid w:val="004C297D"/>
    <w:rsid w:val="004C6050"/>
    <w:rsid w:val="004C6474"/>
    <w:rsid w:val="004D044D"/>
    <w:rsid w:val="004D05F8"/>
    <w:rsid w:val="004D15AA"/>
    <w:rsid w:val="004D1841"/>
    <w:rsid w:val="004D2294"/>
    <w:rsid w:val="004D5035"/>
    <w:rsid w:val="004D55A3"/>
    <w:rsid w:val="004E1565"/>
    <w:rsid w:val="004E1597"/>
    <w:rsid w:val="004E2223"/>
    <w:rsid w:val="004E3895"/>
    <w:rsid w:val="004E3B5D"/>
    <w:rsid w:val="004E3BBB"/>
    <w:rsid w:val="004E3FB1"/>
    <w:rsid w:val="004E4C4B"/>
    <w:rsid w:val="004E4EFA"/>
    <w:rsid w:val="004F11ED"/>
    <w:rsid w:val="004F2B5F"/>
    <w:rsid w:val="004F5063"/>
    <w:rsid w:val="00500F56"/>
    <w:rsid w:val="005028A0"/>
    <w:rsid w:val="005054AC"/>
    <w:rsid w:val="00505515"/>
    <w:rsid w:val="00507060"/>
    <w:rsid w:val="00507069"/>
    <w:rsid w:val="00507104"/>
    <w:rsid w:val="005111EC"/>
    <w:rsid w:val="00520442"/>
    <w:rsid w:val="00521D98"/>
    <w:rsid w:val="00522B61"/>
    <w:rsid w:val="00524BD8"/>
    <w:rsid w:val="005274E2"/>
    <w:rsid w:val="00527519"/>
    <w:rsid w:val="005305D4"/>
    <w:rsid w:val="00531C48"/>
    <w:rsid w:val="00534F69"/>
    <w:rsid w:val="00535A78"/>
    <w:rsid w:val="00536B5C"/>
    <w:rsid w:val="00536FAB"/>
    <w:rsid w:val="005418FB"/>
    <w:rsid w:val="00541900"/>
    <w:rsid w:val="00541D8B"/>
    <w:rsid w:val="00543BE6"/>
    <w:rsid w:val="00543D94"/>
    <w:rsid w:val="005445F5"/>
    <w:rsid w:val="00546B0C"/>
    <w:rsid w:val="0054720F"/>
    <w:rsid w:val="005472F3"/>
    <w:rsid w:val="005476C0"/>
    <w:rsid w:val="005529C3"/>
    <w:rsid w:val="0055405C"/>
    <w:rsid w:val="005554A6"/>
    <w:rsid w:val="005560DA"/>
    <w:rsid w:val="00557AF7"/>
    <w:rsid w:val="005606F6"/>
    <w:rsid w:val="00561921"/>
    <w:rsid w:val="00570F49"/>
    <w:rsid w:val="005710AB"/>
    <w:rsid w:val="00573E51"/>
    <w:rsid w:val="00584B87"/>
    <w:rsid w:val="00586EF3"/>
    <w:rsid w:val="00586FE0"/>
    <w:rsid w:val="00590406"/>
    <w:rsid w:val="00592C1C"/>
    <w:rsid w:val="00592C91"/>
    <w:rsid w:val="00593779"/>
    <w:rsid w:val="00593A71"/>
    <w:rsid w:val="0059430C"/>
    <w:rsid w:val="005A2273"/>
    <w:rsid w:val="005A47CC"/>
    <w:rsid w:val="005A5B51"/>
    <w:rsid w:val="005B1599"/>
    <w:rsid w:val="005B1973"/>
    <w:rsid w:val="005B19A4"/>
    <w:rsid w:val="005B2230"/>
    <w:rsid w:val="005B4862"/>
    <w:rsid w:val="005B6787"/>
    <w:rsid w:val="005C0DD5"/>
    <w:rsid w:val="005C15FC"/>
    <w:rsid w:val="005C33C9"/>
    <w:rsid w:val="005C376A"/>
    <w:rsid w:val="005C6AC1"/>
    <w:rsid w:val="005C6E20"/>
    <w:rsid w:val="005C76F7"/>
    <w:rsid w:val="005E03E0"/>
    <w:rsid w:val="005E0B8F"/>
    <w:rsid w:val="005E0F7C"/>
    <w:rsid w:val="005E1199"/>
    <w:rsid w:val="005E167F"/>
    <w:rsid w:val="005E24F8"/>
    <w:rsid w:val="005E4EF3"/>
    <w:rsid w:val="005E55C5"/>
    <w:rsid w:val="005E5C01"/>
    <w:rsid w:val="005E6A37"/>
    <w:rsid w:val="005E7630"/>
    <w:rsid w:val="005E7F1D"/>
    <w:rsid w:val="005F08FE"/>
    <w:rsid w:val="005F0C79"/>
    <w:rsid w:val="005F1FAF"/>
    <w:rsid w:val="005F3DAE"/>
    <w:rsid w:val="005F4C16"/>
    <w:rsid w:val="005F516F"/>
    <w:rsid w:val="005F6A8B"/>
    <w:rsid w:val="005F6AD0"/>
    <w:rsid w:val="005F7CC0"/>
    <w:rsid w:val="00600AF3"/>
    <w:rsid w:val="006024AD"/>
    <w:rsid w:val="00602617"/>
    <w:rsid w:val="006042C3"/>
    <w:rsid w:val="00605DC3"/>
    <w:rsid w:val="00606B2F"/>
    <w:rsid w:val="00606C47"/>
    <w:rsid w:val="0060712E"/>
    <w:rsid w:val="0061121B"/>
    <w:rsid w:val="0061181E"/>
    <w:rsid w:val="006119EF"/>
    <w:rsid w:val="006144CE"/>
    <w:rsid w:val="00614C8F"/>
    <w:rsid w:val="00614F68"/>
    <w:rsid w:val="00621542"/>
    <w:rsid w:val="00623295"/>
    <w:rsid w:val="00623AB1"/>
    <w:rsid w:val="00623BA9"/>
    <w:rsid w:val="0062409C"/>
    <w:rsid w:val="006240FC"/>
    <w:rsid w:val="00626B7F"/>
    <w:rsid w:val="006270EB"/>
    <w:rsid w:val="006276FF"/>
    <w:rsid w:val="006279C2"/>
    <w:rsid w:val="00630075"/>
    <w:rsid w:val="00630E2B"/>
    <w:rsid w:val="006322DA"/>
    <w:rsid w:val="00632BEC"/>
    <w:rsid w:val="0063415A"/>
    <w:rsid w:val="00634FB0"/>
    <w:rsid w:val="00636142"/>
    <w:rsid w:val="006377F7"/>
    <w:rsid w:val="0063792C"/>
    <w:rsid w:val="006451F5"/>
    <w:rsid w:val="00645B5E"/>
    <w:rsid w:val="00651393"/>
    <w:rsid w:val="006528D5"/>
    <w:rsid w:val="00654F1A"/>
    <w:rsid w:val="00656C4D"/>
    <w:rsid w:val="0065778D"/>
    <w:rsid w:val="00661DF0"/>
    <w:rsid w:val="00662188"/>
    <w:rsid w:val="00662959"/>
    <w:rsid w:val="00665410"/>
    <w:rsid w:val="00665D31"/>
    <w:rsid w:val="00667867"/>
    <w:rsid w:val="00670851"/>
    <w:rsid w:val="00676151"/>
    <w:rsid w:val="006766C1"/>
    <w:rsid w:val="00677B95"/>
    <w:rsid w:val="006804C8"/>
    <w:rsid w:val="00680FCA"/>
    <w:rsid w:val="006863A1"/>
    <w:rsid w:val="00694BB6"/>
    <w:rsid w:val="00694FF0"/>
    <w:rsid w:val="006977B2"/>
    <w:rsid w:val="006A0136"/>
    <w:rsid w:val="006A2D1C"/>
    <w:rsid w:val="006A3858"/>
    <w:rsid w:val="006A48DC"/>
    <w:rsid w:val="006A49BB"/>
    <w:rsid w:val="006A4F36"/>
    <w:rsid w:val="006A5F8A"/>
    <w:rsid w:val="006B08ED"/>
    <w:rsid w:val="006B17C5"/>
    <w:rsid w:val="006B480F"/>
    <w:rsid w:val="006B5113"/>
    <w:rsid w:val="006B56BE"/>
    <w:rsid w:val="006C02C4"/>
    <w:rsid w:val="006C1E92"/>
    <w:rsid w:val="006C2365"/>
    <w:rsid w:val="006C296B"/>
    <w:rsid w:val="006C479B"/>
    <w:rsid w:val="006C7ED3"/>
    <w:rsid w:val="006D2C71"/>
    <w:rsid w:val="006D2C8B"/>
    <w:rsid w:val="006D3428"/>
    <w:rsid w:val="006D7979"/>
    <w:rsid w:val="006E04FE"/>
    <w:rsid w:val="006E1061"/>
    <w:rsid w:val="006E169F"/>
    <w:rsid w:val="006E1E46"/>
    <w:rsid w:val="006E2A2C"/>
    <w:rsid w:val="006E401E"/>
    <w:rsid w:val="006E41A6"/>
    <w:rsid w:val="006F1100"/>
    <w:rsid w:val="006F7253"/>
    <w:rsid w:val="006F7E96"/>
    <w:rsid w:val="00702C94"/>
    <w:rsid w:val="00704B94"/>
    <w:rsid w:val="007052EB"/>
    <w:rsid w:val="0071021E"/>
    <w:rsid w:val="00710F4A"/>
    <w:rsid w:val="00713F65"/>
    <w:rsid w:val="00715652"/>
    <w:rsid w:val="00717B32"/>
    <w:rsid w:val="00720C15"/>
    <w:rsid w:val="00721430"/>
    <w:rsid w:val="007225FD"/>
    <w:rsid w:val="007233E7"/>
    <w:rsid w:val="0072474F"/>
    <w:rsid w:val="00725339"/>
    <w:rsid w:val="00730D5E"/>
    <w:rsid w:val="007318A0"/>
    <w:rsid w:val="00740F1A"/>
    <w:rsid w:val="00744392"/>
    <w:rsid w:val="00746605"/>
    <w:rsid w:val="00752903"/>
    <w:rsid w:val="00752F2A"/>
    <w:rsid w:val="0075400A"/>
    <w:rsid w:val="00756C21"/>
    <w:rsid w:val="00756C9D"/>
    <w:rsid w:val="007611ED"/>
    <w:rsid w:val="007634EB"/>
    <w:rsid w:val="00764133"/>
    <w:rsid w:val="00764D43"/>
    <w:rsid w:val="00767EF3"/>
    <w:rsid w:val="0077105B"/>
    <w:rsid w:val="00773CF6"/>
    <w:rsid w:val="00776F6A"/>
    <w:rsid w:val="00776FF4"/>
    <w:rsid w:val="007806A8"/>
    <w:rsid w:val="00780814"/>
    <w:rsid w:val="00785036"/>
    <w:rsid w:val="007850A6"/>
    <w:rsid w:val="00786B46"/>
    <w:rsid w:val="00794402"/>
    <w:rsid w:val="00794F81"/>
    <w:rsid w:val="007A1AC7"/>
    <w:rsid w:val="007A20E8"/>
    <w:rsid w:val="007A2D94"/>
    <w:rsid w:val="007A34DD"/>
    <w:rsid w:val="007A34E6"/>
    <w:rsid w:val="007A6F8F"/>
    <w:rsid w:val="007B0892"/>
    <w:rsid w:val="007B2F52"/>
    <w:rsid w:val="007B56A6"/>
    <w:rsid w:val="007C05C8"/>
    <w:rsid w:val="007C0FB2"/>
    <w:rsid w:val="007C10B7"/>
    <w:rsid w:val="007C280A"/>
    <w:rsid w:val="007C629C"/>
    <w:rsid w:val="007C6B46"/>
    <w:rsid w:val="007C7B3D"/>
    <w:rsid w:val="007C7D0B"/>
    <w:rsid w:val="007D0934"/>
    <w:rsid w:val="007D2787"/>
    <w:rsid w:val="007D2AC2"/>
    <w:rsid w:val="007D6B5F"/>
    <w:rsid w:val="007D7D0F"/>
    <w:rsid w:val="007E1EF2"/>
    <w:rsid w:val="007E66B0"/>
    <w:rsid w:val="007E7166"/>
    <w:rsid w:val="007F0A75"/>
    <w:rsid w:val="007F0CBF"/>
    <w:rsid w:val="007F0DAF"/>
    <w:rsid w:val="007F118A"/>
    <w:rsid w:val="007F31D5"/>
    <w:rsid w:val="007F5C5F"/>
    <w:rsid w:val="007F6712"/>
    <w:rsid w:val="007F6BB3"/>
    <w:rsid w:val="007F7B1D"/>
    <w:rsid w:val="00803032"/>
    <w:rsid w:val="008033F6"/>
    <w:rsid w:val="0080409C"/>
    <w:rsid w:val="00804319"/>
    <w:rsid w:val="00804572"/>
    <w:rsid w:val="00805A79"/>
    <w:rsid w:val="00805C72"/>
    <w:rsid w:val="0080677A"/>
    <w:rsid w:val="00807495"/>
    <w:rsid w:val="00807F6E"/>
    <w:rsid w:val="008112C4"/>
    <w:rsid w:val="008145C6"/>
    <w:rsid w:val="0081506C"/>
    <w:rsid w:val="00815F94"/>
    <w:rsid w:val="00817542"/>
    <w:rsid w:val="00823DE7"/>
    <w:rsid w:val="0082432C"/>
    <w:rsid w:val="00825FAB"/>
    <w:rsid w:val="00831A50"/>
    <w:rsid w:val="008364B6"/>
    <w:rsid w:val="008416E1"/>
    <w:rsid w:val="00842FED"/>
    <w:rsid w:val="008434E2"/>
    <w:rsid w:val="008443AE"/>
    <w:rsid w:val="0084453C"/>
    <w:rsid w:val="00846E7C"/>
    <w:rsid w:val="0084709D"/>
    <w:rsid w:val="00847CBD"/>
    <w:rsid w:val="00850616"/>
    <w:rsid w:val="008532DA"/>
    <w:rsid w:val="00855010"/>
    <w:rsid w:val="00855338"/>
    <w:rsid w:val="00860F1D"/>
    <w:rsid w:val="00861398"/>
    <w:rsid w:val="00861BF6"/>
    <w:rsid w:val="00862103"/>
    <w:rsid w:val="00862E15"/>
    <w:rsid w:val="00863050"/>
    <w:rsid w:val="008636C3"/>
    <w:rsid w:val="008645B5"/>
    <w:rsid w:val="0086480E"/>
    <w:rsid w:val="00866920"/>
    <w:rsid w:val="00870D6C"/>
    <w:rsid w:val="00872900"/>
    <w:rsid w:val="00874E01"/>
    <w:rsid w:val="008803A4"/>
    <w:rsid w:val="00881E9A"/>
    <w:rsid w:val="00882851"/>
    <w:rsid w:val="008840C6"/>
    <w:rsid w:val="008855A7"/>
    <w:rsid w:val="008912EF"/>
    <w:rsid w:val="0089188E"/>
    <w:rsid w:val="00891BE6"/>
    <w:rsid w:val="00892AAB"/>
    <w:rsid w:val="00892FD3"/>
    <w:rsid w:val="008A2ED0"/>
    <w:rsid w:val="008A4293"/>
    <w:rsid w:val="008A65C8"/>
    <w:rsid w:val="008A68C8"/>
    <w:rsid w:val="008A6C43"/>
    <w:rsid w:val="008A748E"/>
    <w:rsid w:val="008A7943"/>
    <w:rsid w:val="008A794D"/>
    <w:rsid w:val="008B1A6D"/>
    <w:rsid w:val="008B4FCB"/>
    <w:rsid w:val="008B6975"/>
    <w:rsid w:val="008C0D68"/>
    <w:rsid w:val="008C181B"/>
    <w:rsid w:val="008C3F7B"/>
    <w:rsid w:val="008C454B"/>
    <w:rsid w:val="008C6076"/>
    <w:rsid w:val="008C6B4A"/>
    <w:rsid w:val="008C746D"/>
    <w:rsid w:val="008D44F7"/>
    <w:rsid w:val="008D4EBA"/>
    <w:rsid w:val="008D5704"/>
    <w:rsid w:val="008D604A"/>
    <w:rsid w:val="008D792B"/>
    <w:rsid w:val="008D7C5C"/>
    <w:rsid w:val="008E1AEF"/>
    <w:rsid w:val="008E22B9"/>
    <w:rsid w:val="008E3478"/>
    <w:rsid w:val="008E7295"/>
    <w:rsid w:val="008F7E52"/>
    <w:rsid w:val="0090188E"/>
    <w:rsid w:val="00902743"/>
    <w:rsid w:val="009077D1"/>
    <w:rsid w:val="009110A4"/>
    <w:rsid w:val="00912AB8"/>
    <w:rsid w:val="00912F27"/>
    <w:rsid w:val="00917704"/>
    <w:rsid w:val="00920353"/>
    <w:rsid w:val="0092061A"/>
    <w:rsid w:val="00920649"/>
    <w:rsid w:val="00921B4A"/>
    <w:rsid w:val="0092416A"/>
    <w:rsid w:val="0092577E"/>
    <w:rsid w:val="00933078"/>
    <w:rsid w:val="00933209"/>
    <w:rsid w:val="00934AE3"/>
    <w:rsid w:val="00935B4D"/>
    <w:rsid w:val="009368D6"/>
    <w:rsid w:val="009413BC"/>
    <w:rsid w:val="00943B52"/>
    <w:rsid w:val="00945A1B"/>
    <w:rsid w:val="00945F27"/>
    <w:rsid w:val="009465C8"/>
    <w:rsid w:val="00946BBE"/>
    <w:rsid w:val="0095240D"/>
    <w:rsid w:val="00952891"/>
    <w:rsid w:val="009576DB"/>
    <w:rsid w:val="00957D8B"/>
    <w:rsid w:val="0096127E"/>
    <w:rsid w:val="00962467"/>
    <w:rsid w:val="00963BD0"/>
    <w:rsid w:val="00963E66"/>
    <w:rsid w:val="00964632"/>
    <w:rsid w:val="00965886"/>
    <w:rsid w:val="00966173"/>
    <w:rsid w:val="00967B57"/>
    <w:rsid w:val="009721F7"/>
    <w:rsid w:val="00973A65"/>
    <w:rsid w:val="009746DB"/>
    <w:rsid w:val="00974EBD"/>
    <w:rsid w:val="00974FD3"/>
    <w:rsid w:val="009763DB"/>
    <w:rsid w:val="00977D8B"/>
    <w:rsid w:val="009807C7"/>
    <w:rsid w:val="00980AA0"/>
    <w:rsid w:val="00980F77"/>
    <w:rsid w:val="00981FB4"/>
    <w:rsid w:val="00983709"/>
    <w:rsid w:val="00983A9D"/>
    <w:rsid w:val="00983F40"/>
    <w:rsid w:val="009915C7"/>
    <w:rsid w:val="00991877"/>
    <w:rsid w:val="0099296D"/>
    <w:rsid w:val="009A05CD"/>
    <w:rsid w:val="009A1B1E"/>
    <w:rsid w:val="009A1D5E"/>
    <w:rsid w:val="009A3D14"/>
    <w:rsid w:val="009A59CD"/>
    <w:rsid w:val="009A6792"/>
    <w:rsid w:val="009A7E52"/>
    <w:rsid w:val="009B055B"/>
    <w:rsid w:val="009B0769"/>
    <w:rsid w:val="009B2E6A"/>
    <w:rsid w:val="009B7FD9"/>
    <w:rsid w:val="009C5D83"/>
    <w:rsid w:val="009C686F"/>
    <w:rsid w:val="009C6A5E"/>
    <w:rsid w:val="009D4F9A"/>
    <w:rsid w:val="009D70C8"/>
    <w:rsid w:val="009D763D"/>
    <w:rsid w:val="009E0C6C"/>
    <w:rsid w:val="009E1F6D"/>
    <w:rsid w:val="009E3C1C"/>
    <w:rsid w:val="009E4A81"/>
    <w:rsid w:val="009E5F3F"/>
    <w:rsid w:val="009F1298"/>
    <w:rsid w:val="009F180A"/>
    <w:rsid w:val="009F4336"/>
    <w:rsid w:val="009F65C4"/>
    <w:rsid w:val="009F6999"/>
    <w:rsid w:val="009F777C"/>
    <w:rsid w:val="009F77FF"/>
    <w:rsid w:val="00A00FDF"/>
    <w:rsid w:val="00A02AA9"/>
    <w:rsid w:val="00A04428"/>
    <w:rsid w:val="00A04798"/>
    <w:rsid w:val="00A06062"/>
    <w:rsid w:val="00A10E63"/>
    <w:rsid w:val="00A1161A"/>
    <w:rsid w:val="00A123A9"/>
    <w:rsid w:val="00A12EA3"/>
    <w:rsid w:val="00A14BE2"/>
    <w:rsid w:val="00A16335"/>
    <w:rsid w:val="00A23172"/>
    <w:rsid w:val="00A2397F"/>
    <w:rsid w:val="00A23FD1"/>
    <w:rsid w:val="00A2406D"/>
    <w:rsid w:val="00A27DB2"/>
    <w:rsid w:val="00A3164D"/>
    <w:rsid w:val="00A31751"/>
    <w:rsid w:val="00A32183"/>
    <w:rsid w:val="00A32646"/>
    <w:rsid w:val="00A33806"/>
    <w:rsid w:val="00A366B9"/>
    <w:rsid w:val="00A36B30"/>
    <w:rsid w:val="00A37B28"/>
    <w:rsid w:val="00A40B7E"/>
    <w:rsid w:val="00A40E6F"/>
    <w:rsid w:val="00A4371F"/>
    <w:rsid w:val="00A44816"/>
    <w:rsid w:val="00A44B45"/>
    <w:rsid w:val="00A45E7D"/>
    <w:rsid w:val="00A47B4A"/>
    <w:rsid w:val="00A5169B"/>
    <w:rsid w:val="00A53015"/>
    <w:rsid w:val="00A5640A"/>
    <w:rsid w:val="00A611AB"/>
    <w:rsid w:val="00A613DB"/>
    <w:rsid w:val="00A621B5"/>
    <w:rsid w:val="00A630EF"/>
    <w:rsid w:val="00A65065"/>
    <w:rsid w:val="00A6551C"/>
    <w:rsid w:val="00A65A7E"/>
    <w:rsid w:val="00A72D27"/>
    <w:rsid w:val="00A732A9"/>
    <w:rsid w:val="00A73B08"/>
    <w:rsid w:val="00A74D4C"/>
    <w:rsid w:val="00A76011"/>
    <w:rsid w:val="00A76741"/>
    <w:rsid w:val="00A81B8F"/>
    <w:rsid w:val="00A835DC"/>
    <w:rsid w:val="00A861F2"/>
    <w:rsid w:val="00A86435"/>
    <w:rsid w:val="00A909E5"/>
    <w:rsid w:val="00A9486B"/>
    <w:rsid w:val="00A968E8"/>
    <w:rsid w:val="00AA0812"/>
    <w:rsid w:val="00AA5FD2"/>
    <w:rsid w:val="00AA5FE6"/>
    <w:rsid w:val="00AB1653"/>
    <w:rsid w:val="00AB17A8"/>
    <w:rsid w:val="00AB1AC9"/>
    <w:rsid w:val="00AB2A0A"/>
    <w:rsid w:val="00AB360D"/>
    <w:rsid w:val="00AB4008"/>
    <w:rsid w:val="00AB641D"/>
    <w:rsid w:val="00AB66DB"/>
    <w:rsid w:val="00AB687C"/>
    <w:rsid w:val="00AC0661"/>
    <w:rsid w:val="00AC2819"/>
    <w:rsid w:val="00AC2B1B"/>
    <w:rsid w:val="00AC31FF"/>
    <w:rsid w:val="00AC6FF1"/>
    <w:rsid w:val="00AD2C5C"/>
    <w:rsid w:val="00AD2CC9"/>
    <w:rsid w:val="00AD45FA"/>
    <w:rsid w:val="00AD661A"/>
    <w:rsid w:val="00AE11C2"/>
    <w:rsid w:val="00AE12D3"/>
    <w:rsid w:val="00AE1412"/>
    <w:rsid w:val="00AE1DAF"/>
    <w:rsid w:val="00AE6D3D"/>
    <w:rsid w:val="00AF0030"/>
    <w:rsid w:val="00AF0A3A"/>
    <w:rsid w:val="00AF44FE"/>
    <w:rsid w:val="00AF5FDC"/>
    <w:rsid w:val="00AF6568"/>
    <w:rsid w:val="00B047D6"/>
    <w:rsid w:val="00B04AEF"/>
    <w:rsid w:val="00B04CF0"/>
    <w:rsid w:val="00B05505"/>
    <w:rsid w:val="00B0758E"/>
    <w:rsid w:val="00B125CD"/>
    <w:rsid w:val="00B12757"/>
    <w:rsid w:val="00B1319B"/>
    <w:rsid w:val="00B14889"/>
    <w:rsid w:val="00B149CC"/>
    <w:rsid w:val="00B15AD6"/>
    <w:rsid w:val="00B23CAD"/>
    <w:rsid w:val="00B258AB"/>
    <w:rsid w:val="00B26AC5"/>
    <w:rsid w:val="00B30BA9"/>
    <w:rsid w:val="00B315B0"/>
    <w:rsid w:val="00B316EF"/>
    <w:rsid w:val="00B34C5D"/>
    <w:rsid w:val="00B40027"/>
    <w:rsid w:val="00B41755"/>
    <w:rsid w:val="00B43072"/>
    <w:rsid w:val="00B44C6F"/>
    <w:rsid w:val="00B4501C"/>
    <w:rsid w:val="00B462F6"/>
    <w:rsid w:val="00B472D4"/>
    <w:rsid w:val="00B52315"/>
    <w:rsid w:val="00B534C2"/>
    <w:rsid w:val="00B5684E"/>
    <w:rsid w:val="00B56CC0"/>
    <w:rsid w:val="00B62362"/>
    <w:rsid w:val="00B625E7"/>
    <w:rsid w:val="00B62DB7"/>
    <w:rsid w:val="00B66E36"/>
    <w:rsid w:val="00B67A88"/>
    <w:rsid w:val="00B704F6"/>
    <w:rsid w:val="00B73075"/>
    <w:rsid w:val="00B7324B"/>
    <w:rsid w:val="00B73927"/>
    <w:rsid w:val="00B73C58"/>
    <w:rsid w:val="00B779BF"/>
    <w:rsid w:val="00B800B1"/>
    <w:rsid w:val="00B8171E"/>
    <w:rsid w:val="00B817D9"/>
    <w:rsid w:val="00B83AFB"/>
    <w:rsid w:val="00B83D42"/>
    <w:rsid w:val="00B92FB5"/>
    <w:rsid w:val="00BA11C7"/>
    <w:rsid w:val="00BA2032"/>
    <w:rsid w:val="00BA29F0"/>
    <w:rsid w:val="00BA4FF0"/>
    <w:rsid w:val="00BA51E2"/>
    <w:rsid w:val="00BA68D0"/>
    <w:rsid w:val="00BA6B09"/>
    <w:rsid w:val="00BA7423"/>
    <w:rsid w:val="00BA7ABD"/>
    <w:rsid w:val="00BB1371"/>
    <w:rsid w:val="00BB43A8"/>
    <w:rsid w:val="00BB5EBA"/>
    <w:rsid w:val="00BB6037"/>
    <w:rsid w:val="00BB60C8"/>
    <w:rsid w:val="00BB7B51"/>
    <w:rsid w:val="00BC0187"/>
    <w:rsid w:val="00BC0EC2"/>
    <w:rsid w:val="00BC1B3C"/>
    <w:rsid w:val="00BC22EA"/>
    <w:rsid w:val="00BC3827"/>
    <w:rsid w:val="00BC4549"/>
    <w:rsid w:val="00BC5F51"/>
    <w:rsid w:val="00BC66CF"/>
    <w:rsid w:val="00BD1C89"/>
    <w:rsid w:val="00BD2422"/>
    <w:rsid w:val="00BD3BB2"/>
    <w:rsid w:val="00BD4AB5"/>
    <w:rsid w:val="00BD766B"/>
    <w:rsid w:val="00BD7E3F"/>
    <w:rsid w:val="00BE1729"/>
    <w:rsid w:val="00BE2A91"/>
    <w:rsid w:val="00BE6D98"/>
    <w:rsid w:val="00BE7084"/>
    <w:rsid w:val="00BF5824"/>
    <w:rsid w:val="00BF61E4"/>
    <w:rsid w:val="00C02D86"/>
    <w:rsid w:val="00C046D0"/>
    <w:rsid w:val="00C07B02"/>
    <w:rsid w:val="00C07CC1"/>
    <w:rsid w:val="00C166A4"/>
    <w:rsid w:val="00C1792B"/>
    <w:rsid w:val="00C24BE3"/>
    <w:rsid w:val="00C25B10"/>
    <w:rsid w:val="00C25B2E"/>
    <w:rsid w:val="00C262E3"/>
    <w:rsid w:val="00C274F0"/>
    <w:rsid w:val="00C27FA9"/>
    <w:rsid w:val="00C3005A"/>
    <w:rsid w:val="00C32D38"/>
    <w:rsid w:val="00C347FB"/>
    <w:rsid w:val="00C3576D"/>
    <w:rsid w:val="00C35B59"/>
    <w:rsid w:val="00C364C2"/>
    <w:rsid w:val="00C371FF"/>
    <w:rsid w:val="00C374F4"/>
    <w:rsid w:val="00C37A60"/>
    <w:rsid w:val="00C37A93"/>
    <w:rsid w:val="00C42DB9"/>
    <w:rsid w:val="00C457CC"/>
    <w:rsid w:val="00C45FE8"/>
    <w:rsid w:val="00C46D1A"/>
    <w:rsid w:val="00C47AF3"/>
    <w:rsid w:val="00C50568"/>
    <w:rsid w:val="00C51EBA"/>
    <w:rsid w:val="00C52504"/>
    <w:rsid w:val="00C52DF4"/>
    <w:rsid w:val="00C564BE"/>
    <w:rsid w:val="00C56EB4"/>
    <w:rsid w:val="00C574CF"/>
    <w:rsid w:val="00C57775"/>
    <w:rsid w:val="00C62C43"/>
    <w:rsid w:val="00C653AA"/>
    <w:rsid w:val="00C66D56"/>
    <w:rsid w:val="00C6747D"/>
    <w:rsid w:val="00C7087F"/>
    <w:rsid w:val="00C71594"/>
    <w:rsid w:val="00C74C0F"/>
    <w:rsid w:val="00C77A64"/>
    <w:rsid w:val="00C828EB"/>
    <w:rsid w:val="00C84BCE"/>
    <w:rsid w:val="00C84C43"/>
    <w:rsid w:val="00C91279"/>
    <w:rsid w:val="00C94D19"/>
    <w:rsid w:val="00C971FF"/>
    <w:rsid w:val="00CA4114"/>
    <w:rsid w:val="00CA5D53"/>
    <w:rsid w:val="00CA69B9"/>
    <w:rsid w:val="00CB09FA"/>
    <w:rsid w:val="00CB122D"/>
    <w:rsid w:val="00CB14DC"/>
    <w:rsid w:val="00CB1DE2"/>
    <w:rsid w:val="00CB2399"/>
    <w:rsid w:val="00CB2E26"/>
    <w:rsid w:val="00CB41EA"/>
    <w:rsid w:val="00CB62C3"/>
    <w:rsid w:val="00CB6383"/>
    <w:rsid w:val="00CB76DA"/>
    <w:rsid w:val="00CC2E18"/>
    <w:rsid w:val="00CC52D5"/>
    <w:rsid w:val="00CC6521"/>
    <w:rsid w:val="00CC6AB2"/>
    <w:rsid w:val="00CD1F61"/>
    <w:rsid w:val="00CD3AFA"/>
    <w:rsid w:val="00CD3E94"/>
    <w:rsid w:val="00CE07BA"/>
    <w:rsid w:val="00CE318C"/>
    <w:rsid w:val="00CE5AC3"/>
    <w:rsid w:val="00CE5D3C"/>
    <w:rsid w:val="00CF13FC"/>
    <w:rsid w:val="00CF1C73"/>
    <w:rsid w:val="00CF33DD"/>
    <w:rsid w:val="00CF3F12"/>
    <w:rsid w:val="00CF4EED"/>
    <w:rsid w:val="00D0389A"/>
    <w:rsid w:val="00D114ED"/>
    <w:rsid w:val="00D11C06"/>
    <w:rsid w:val="00D12091"/>
    <w:rsid w:val="00D13517"/>
    <w:rsid w:val="00D158E2"/>
    <w:rsid w:val="00D24688"/>
    <w:rsid w:val="00D279DE"/>
    <w:rsid w:val="00D31461"/>
    <w:rsid w:val="00D31BB7"/>
    <w:rsid w:val="00D3248F"/>
    <w:rsid w:val="00D334B1"/>
    <w:rsid w:val="00D334CA"/>
    <w:rsid w:val="00D3351E"/>
    <w:rsid w:val="00D35BE1"/>
    <w:rsid w:val="00D4180F"/>
    <w:rsid w:val="00D41F7F"/>
    <w:rsid w:val="00D43F77"/>
    <w:rsid w:val="00D44239"/>
    <w:rsid w:val="00D46437"/>
    <w:rsid w:val="00D5793E"/>
    <w:rsid w:val="00D61E66"/>
    <w:rsid w:val="00D62B20"/>
    <w:rsid w:val="00D64244"/>
    <w:rsid w:val="00D65978"/>
    <w:rsid w:val="00D67F12"/>
    <w:rsid w:val="00D70920"/>
    <w:rsid w:val="00D72E1E"/>
    <w:rsid w:val="00D749D3"/>
    <w:rsid w:val="00D74DC6"/>
    <w:rsid w:val="00D756B5"/>
    <w:rsid w:val="00D803F9"/>
    <w:rsid w:val="00D83B37"/>
    <w:rsid w:val="00D8404B"/>
    <w:rsid w:val="00D8464C"/>
    <w:rsid w:val="00D863AB"/>
    <w:rsid w:val="00D87F3D"/>
    <w:rsid w:val="00D95238"/>
    <w:rsid w:val="00D95473"/>
    <w:rsid w:val="00D95C17"/>
    <w:rsid w:val="00D95E4D"/>
    <w:rsid w:val="00D9699E"/>
    <w:rsid w:val="00D97C1E"/>
    <w:rsid w:val="00DA088D"/>
    <w:rsid w:val="00DA32B6"/>
    <w:rsid w:val="00DA515C"/>
    <w:rsid w:val="00DA52E9"/>
    <w:rsid w:val="00DB0A25"/>
    <w:rsid w:val="00DC2351"/>
    <w:rsid w:val="00DC48F4"/>
    <w:rsid w:val="00DC739B"/>
    <w:rsid w:val="00DC73F3"/>
    <w:rsid w:val="00DC7871"/>
    <w:rsid w:val="00DD09DE"/>
    <w:rsid w:val="00DD0E8C"/>
    <w:rsid w:val="00DD161B"/>
    <w:rsid w:val="00DD1844"/>
    <w:rsid w:val="00DD240E"/>
    <w:rsid w:val="00DD2DEA"/>
    <w:rsid w:val="00DD31CA"/>
    <w:rsid w:val="00DD3457"/>
    <w:rsid w:val="00DD77B0"/>
    <w:rsid w:val="00DD7CF0"/>
    <w:rsid w:val="00DE03EA"/>
    <w:rsid w:val="00DE3C5D"/>
    <w:rsid w:val="00DE57DE"/>
    <w:rsid w:val="00DF2730"/>
    <w:rsid w:val="00DF35D9"/>
    <w:rsid w:val="00DF36C2"/>
    <w:rsid w:val="00DF4FD1"/>
    <w:rsid w:val="00DF549E"/>
    <w:rsid w:val="00DF56F2"/>
    <w:rsid w:val="00DF68E8"/>
    <w:rsid w:val="00E0125E"/>
    <w:rsid w:val="00E0201A"/>
    <w:rsid w:val="00E02C69"/>
    <w:rsid w:val="00E05A3C"/>
    <w:rsid w:val="00E10492"/>
    <w:rsid w:val="00E10610"/>
    <w:rsid w:val="00E11216"/>
    <w:rsid w:val="00E11FDF"/>
    <w:rsid w:val="00E14A34"/>
    <w:rsid w:val="00E15B46"/>
    <w:rsid w:val="00E15FE4"/>
    <w:rsid w:val="00E16264"/>
    <w:rsid w:val="00E25A82"/>
    <w:rsid w:val="00E30CAF"/>
    <w:rsid w:val="00E30DAF"/>
    <w:rsid w:val="00E31695"/>
    <w:rsid w:val="00E34505"/>
    <w:rsid w:val="00E35AE4"/>
    <w:rsid w:val="00E3602F"/>
    <w:rsid w:val="00E47454"/>
    <w:rsid w:val="00E5017B"/>
    <w:rsid w:val="00E56337"/>
    <w:rsid w:val="00E57929"/>
    <w:rsid w:val="00E60732"/>
    <w:rsid w:val="00E62F7B"/>
    <w:rsid w:val="00E67A41"/>
    <w:rsid w:val="00E75BBD"/>
    <w:rsid w:val="00E75F54"/>
    <w:rsid w:val="00E81558"/>
    <w:rsid w:val="00E83665"/>
    <w:rsid w:val="00E841BD"/>
    <w:rsid w:val="00E8584B"/>
    <w:rsid w:val="00E86EE2"/>
    <w:rsid w:val="00E90925"/>
    <w:rsid w:val="00E90AE7"/>
    <w:rsid w:val="00E91A25"/>
    <w:rsid w:val="00E93C66"/>
    <w:rsid w:val="00E97D02"/>
    <w:rsid w:val="00EA1365"/>
    <w:rsid w:val="00EA683E"/>
    <w:rsid w:val="00EA7330"/>
    <w:rsid w:val="00EB0434"/>
    <w:rsid w:val="00EB2412"/>
    <w:rsid w:val="00EB6F74"/>
    <w:rsid w:val="00EC4190"/>
    <w:rsid w:val="00EC56B7"/>
    <w:rsid w:val="00EC67AA"/>
    <w:rsid w:val="00EC7173"/>
    <w:rsid w:val="00EC73DE"/>
    <w:rsid w:val="00ED207E"/>
    <w:rsid w:val="00ED3B05"/>
    <w:rsid w:val="00ED4219"/>
    <w:rsid w:val="00ED5503"/>
    <w:rsid w:val="00ED5DCF"/>
    <w:rsid w:val="00ED76A9"/>
    <w:rsid w:val="00EE2B99"/>
    <w:rsid w:val="00EE2ED4"/>
    <w:rsid w:val="00EE3278"/>
    <w:rsid w:val="00EE65C2"/>
    <w:rsid w:val="00EF052F"/>
    <w:rsid w:val="00EF17CB"/>
    <w:rsid w:val="00EF1D4F"/>
    <w:rsid w:val="00EF283D"/>
    <w:rsid w:val="00EF2EB3"/>
    <w:rsid w:val="00EF3431"/>
    <w:rsid w:val="00EF48D3"/>
    <w:rsid w:val="00EF4CB3"/>
    <w:rsid w:val="00EF70C7"/>
    <w:rsid w:val="00F009A3"/>
    <w:rsid w:val="00F02276"/>
    <w:rsid w:val="00F044B9"/>
    <w:rsid w:val="00F05CE1"/>
    <w:rsid w:val="00F068AC"/>
    <w:rsid w:val="00F06A79"/>
    <w:rsid w:val="00F07AA6"/>
    <w:rsid w:val="00F14B8A"/>
    <w:rsid w:val="00F243F7"/>
    <w:rsid w:val="00F2616F"/>
    <w:rsid w:val="00F30162"/>
    <w:rsid w:val="00F30A47"/>
    <w:rsid w:val="00F31F7F"/>
    <w:rsid w:val="00F3462A"/>
    <w:rsid w:val="00F34792"/>
    <w:rsid w:val="00F3499A"/>
    <w:rsid w:val="00F3643D"/>
    <w:rsid w:val="00F41C3E"/>
    <w:rsid w:val="00F437FE"/>
    <w:rsid w:val="00F43D82"/>
    <w:rsid w:val="00F44096"/>
    <w:rsid w:val="00F441EE"/>
    <w:rsid w:val="00F44391"/>
    <w:rsid w:val="00F44861"/>
    <w:rsid w:val="00F45BCA"/>
    <w:rsid w:val="00F45D28"/>
    <w:rsid w:val="00F4651B"/>
    <w:rsid w:val="00F468E9"/>
    <w:rsid w:val="00F506DC"/>
    <w:rsid w:val="00F530DD"/>
    <w:rsid w:val="00F54160"/>
    <w:rsid w:val="00F5618B"/>
    <w:rsid w:val="00F56542"/>
    <w:rsid w:val="00F56746"/>
    <w:rsid w:val="00F578F0"/>
    <w:rsid w:val="00F60F88"/>
    <w:rsid w:val="00F63537"/>
    <w:rsid w:val="00F65038"/>
    <w:rsid w:val="00F6730C"/>
    <w:rsid w:val="00F70676"/>
    <w:rsid w:val="00F70F13"/>
    <w:rsid w:val="00F73ED4"/>
    <w:rsid w:val="00F75ECE"/>
    <w:rsid w:val="00F82F3A"/>
    <w:rsid w:val="00F841DA"/>
    <w:rsid w:val="00F879CD"/>
    <w:rsid w:val="00F90C84"/>
    <w:rsid w:val="00F935C1"/>
    <w:rsid w:val="00F9431A"/>
    <w:rsid w:val="00F946F7"/>
    <w:rsid w:val="00F96E21"/>
    <w:rsid w:val="00FA1527"/>
    <w:rsid w:val="00FA275D"/>
    <w:rsid w:val="00FA4357"/>
    <w:rsid w:val="00FA4533"/>
    <w:rsid w:val="00FA4F14"/>
    <w:rsid w:val="00FA67BA"/>
    <w:rsid w:val="00FA77B5"/>
    <w:rsid w:val="00FB1FE6"/>
    <w:rsid w:val="00FB3F81"/>
    <w:rsid w:val="00FB4A9F"/>
    <w:rsid w:val="00FB6206"/>
    <w:rsid w:val="00FB6604"/>
    <w:rsid w:val="00FB6BE2"/>
    <w:rsid w:val="00FB77C9"/>
    <w:rsid w:val="00FC13B0"/>
    <w:rsid w:val="00FC23CB"/>
    <w:rsid w:val="00FC553A"/>
    <w:rsid w:val="00FC68E3"/>
    <w:rsid w:val="00FC6E62"/>
    <w:rsid w:val="00FD2324"/>
    <w:rsid w:val="00FD438C"/>
    <w:rsid w:val="00FD48C1"/>
    <w:rsid w:val="00FD5F22"/>
    <w:rsid w:val="00FD710F"/>
    <w:rsid w:val="00FD7E9D"/>
    <w:rsid w:val="00FE5C9D"/>
    <w:rsid w:val="00FE6A30"/>
    <w:rsid w:val="00FE6B7C"/>
    <w:rsid w:val="00FE7247"/>
    <w:rsid w:val="00FF061F"/>
    <w:rsid w:val="00FF12F2"/>
    <w:rsid w:val="00FF3176"/>
    <w:rsid w:val="00FF60B7"/>
    <w:rsid w:val="00FF65C9"/>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8EA9"/>
  <w15:chartTrackingRefBased/>
  <w15:docId w15:val="{4DBBE3CE-86DE-4A7A-B58B-877238E8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8A"/>
    <w:pPr>
      <w:spacing w:after="0" w:line="240" w:lineRule="auto"/>
    </w:pPr>
  </w:style>
  <w:style w:type="character" w:styleId="Hyperlink">
    <w:name w:val="Hyperlink"/>
    <w:basedOn w:val="DefaultParagraphFont"/>
    <w:uiPriority w:val="99"/>
    <w:unhideWhenUsed/>
    <w:rsid w:val="00524BD8"/>
    <w:rPr>
      <w:color w:val="0000FF"/>
      <w:u w:val="single"/>
    </w:rPr>
  </w:style>
  <w:style w:type="paragraph" w:styleId="Header">
    <w:name w:val="header"/>
    <w:basedOn w:val="Normal"/>
    <w:link w:val="HeaderChar"/>
    <w:uiPriority w:val="99"/>
    <w:unhideWhenUsed/>
    <w:rsid w:val="00665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410"/>
  </w:style>
  <w:style w:type="paragraph" w:styleId="Footer">
    <w:name w:val="footer"/>
    <w:basedOn w:val="Normal"/>
    <w:link w:val="FooterChar"/>
    <w:uiPriority w:val="99"/>
    <w:unhideWhenUsed/>
    <w:rsid w:val="00665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410"/>
  </w:style>
  <w:style w:type="table" w:styleId="TableGrid">
    <w:name w:val="Table Grid"/>
    <w:basedOn w:val="TableNormal"/>
    <w:uiPriority w:val="39"/>
    <w:rsid w:val="006276F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E7C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B0739"/>
    <w:rPr>
      <w:color w:val="605E5C"/>
      <w:shd w:val="clear" w:color="auto" w:fill="E1DFDD"/>
    </w:rPr>
  </w:style>
  <w:style w:type="character" w:styleId="CommentReference">
    <w:name w:val="annotation reference"/>
    <w:basedOn w:val="DefaultParagraphFont"/>
    <w:uiPriority w:val="99"/>
    <w:semiHidden/>
    <w:unhideWhenUsed/>
    <w:rsid w:val="00974FD3"/>
    <w:rPr>
      <w:sz w:val="16"/>
      <w:szCs w:val="16"/>
    </w:rPr>
  </w:style>
  <w:style w:type="paragraph" w:styleId="CommentText">
    <w:name w:val="annotation text"/>
    <w:basedOn w:val="Normal"/>
    <w:link w:val="CommentTextChar"/>
    <w:uiPriority w:val="99"/>
    <w:semiHidden/>
    <w:unhideWhenUsed/>
    <w:rsid w:val="00974FD3"/>
    <w:pPr>
      <w:spacing w:line="240" w:lineRule="auto"/>
    </w:pPr>
    <w:rPr>
      <w:sz w:val="20"/>
      <w:szCs w:val="20"/>
    </w:rPr>
  </w:style>
  <w:style w:type="character" w:customStyle="1" w:styleId="CommentTextChar">
    <w:name w:val="Comment Text Char"/>
    <w:basedOn w:val="DefaultParagraphFont"/>
    <w:link w:val="CommentText"/>
    <w:uiPriority w:val="99"/>
    <w:semiHidden/>
    <w:rsid w:val="00974FD3"/>
    <w:rPr>
      <w:sz w:val="20"/>
      <w:szCs w:val="20"/>
    </w:rPr>
  </w:style>
  <w:style w:type="paragraph" w:styleId="CommentSubject">
    <w:name w:val="annotation subject"/>
    <w:basedOn w:val="CommentText"/>
    <w:next w:val="CommentText"/>
    <w:link w:val="CommentSubjectChar"/>
    <w:uiPriority w:val="99"/>
    <w:semiHidden/>
    <w:unhideWhenUsed/>
    <w:rsid w:val="00974FD3"/>
    <w:rPr>
      <w:b/>
      <w:bCs/>
    </w:rPr>
  </w:style>
  <w:style w:type="character" w:customStyle="1" w:styleId="CommentSubjectChar">
    <w:name w:val="Comment Subject Char"/>
    <w:basedOn w:val="CommentTextChar"/>
    <w:link w:val="CommentSubject"/>
    <w:uiPriority w:val="99"/>
    <w:semiHidden/>
    <w:rsid w:val="00974FD3"/>
    <w:rPr>
      <w:b/>
      <w:bCs/>
      <w:sz w:val="20"/>
      <w:szCs w:val="20"/>
    </w:rPr>
  </w:style>
  <w:style w:type="paragraph" w:styleId="BalloonText">
    <w:name w:val="Balloon Text"/>
    <w:basedOn w:val="Normal"/>
    <w:link w:val="BalloonTextChar"/>
    <w:uiPriority w:val="99"/>
    <w:semiHidden/>
    <w:unhideWhenUsed/>
    <w:rsid w:val="00974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D3"/>
    <w:rPr>
      <w:rFonts w:ascii="Segoe UI" w:hAnsi="Segoe UI" w:cs="Segoe UI"/>
      <w:sz w:val="18"/>
      <w:szCs w:val="18"/>
    </w:rPr>
  </w:style>
  <w:style w:type="character" w:styleId="Emphasis">
    <w:name w:val="Emphasis"/>
    <w:basedOn w:val="DefaultParagraphFont"/>
    <w:uiPriority w:val="20"/>
    <w:qFormat/>
    <w:rsid w:val="00D41F7F"/>
    <w:rPr>
      <w:i/>
      <w:iCs/>
    </w:rPr>
  </w:style>
  <w:style w:type="character" w:customStyle="1" w:styleId="UnresolvedMention2">
    <w:name w:val="Unresolved Mention2"/>
    <w:basedOn w:val="DefaultParagraphFont"/>
    <w:uiPriority w:val="99"/>
    <w:semiHidden/>
    <w:unhideWhenUsed/>
    <w:rsid w:val="000F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8203">
      <w:bodyDiv w:val="1"/>
      <w:marLeft w:val="0"/>
      <w:marRight w:val="0"/>
      <w:marTop w:val="0"/>
      <w:marBottom w:val="0"/>
      <w:divBdr>
        <w:top w:val="none" w:sz="0" w:space="0" w:color="auto"/>
        <w:left w:val="none" w:sz="0" w:space="0" w:color="auto"/>
        <w:bottom w:val="none" w:sz="0" w:space="0" w:color="auto"/>
        <w:right w:val="none" w:sz="0" w:space="0" w:color="auto"/>
      </w:divBdr>
    </w:div>
    <w:div w:id="740445438">
      <w:bodyDiv w:val="1"/>
      <w:marLeft w:val="0"/>
      <w:marRight w:val="0"/>
      <w:marTop w:val="0"/>
      <w:marBottom w:val="0"/>
      <w:divBdr>
        <w:top w:val="none" w:sz="0" w:space="0" w:color="auto"/>
        <w:left w:val="none" w:sz="0" w:space="0" w:color="auto"/>
        <w:bottom w:val="none" w:sz="0" w:space="0" w:color="auto"/>
        <w:right w:val="none" w:sz="0" w:space="0" w:color="auto"/>
      </w:divBdr>
    </w:div>
    <w:div w:id="1792901020">
      <w:bodyDiv w:val="1"/>
      <w:marLeft w:val="0"/>
      <w:marRight w:val="0"/>
      <w:marTop w:val="0"/>
      <w:marBottom w:val="0"/>
      <w:divBdr>
        <w:top w:val="none" w:sz="0" w:space="0" w:color="auto"/>
        <w:left w:val="none" w:sz="0" w:space="0" w:color="auto"/>
        <w:bottom w:val="none" w:sz="0" w:space="0" w:color="auto"/>
        <w:right w:val="none" w:sz="0" w:space="0" w:color="auto"/>
      </w:divBdr>
    </w:div>
    <w:div w:id="1957371613">
      <w:bodyDiv w:val="1"/>
      <w:marLeft w:val="0"/>
      <w:marRight w:val="0"/>
      <w:marTop w:val="0"/>
      <w:marBottom w:val="0"/>
      <w:divBdr>
        <w:top w:val="none" w:sz="0" w:space="0" w:color="auto"/>
        <w:left w:val="none" w:sz="0" w:space="0" w:color="auto"/>
        <w:bottom w:val="none" w:sz="0" w:space="0" w:color="auto"/>
        <w:right w:val="none" w:sz="0" w:space="0" w:color="auto"/>
      </w:divBdr>
      <w:divsChild>
        <w:div w:id="49037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n.eu/wp-content/uploads/2020/09/EAPN-EAPN-Cyprus-Poverty-Watch-2020_ENG-4676.pdf" TargetMode="External"/><Relationship Id="rId13" Type="http://schemas.openxmlformats.org/officeDocument/2006/relationships/hyperlink" Target="http://hdr.undp.org/sites/default/files/reports/271/hdr_2011_en_complete.pdf" TargetMode="External"/><Relationship Id="rId18" Type="http://schemas.openxmlformats.org/officeDocument/2006/relationships/image" Target="media/image1.emf"/><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s://www.coe.int/en/web/compass/poverty" TargetMode="External"/><Relationship Id="rId12" Type="http://schemas.openxmlformats.org/officeDocument/2006/relationships/hyperlink" Target="https://www.un.org/millenniumgoals/2008highlevel/pdf/commiting.pdf" TargetMode="External"/><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unwto.org/covid-19-and-tourism-2020"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gov.cy/mof/cystat/statistics.nsf/services"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worldbank.org/en/topic/poverty"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cyprus-mail.com/2020/11/17/cyprus-tourist-arrivals-slump-76-9-in-october-end-of-the-season/"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financialmirror.com/2020/08/19/covid19-cyprus-tourist-arrivals-plummet-88-in-july/" TargetMode="External"/><Relationship Id="rId14" Type="http://schemas.openxmlformats.org/officeDocument/2006/relationships/hyperlink" Target="https://www.worldbank.org/en/news/press-release/2020/10/07/covid-19-to-add-as-many-as-150-million-extreme-poor-by-2021" TargetMode="External"/><Relationship Id="rId22" Type="http://schemas.openxmlformats.org/officeDocument/2006/relationships/image" Target="media/image5.emf"/><Relationship Id="rId2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13182</Words>
  <Characters>71189</Characters>
  <Application>Microsoft Office Word</Application>
  <DocSecurity>0</DocSecurity>
  <Lines>593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Farmaki</dc:creator>
  <cp:keywords/>
  <dc:description/>
  <cp:lastModifiedBy>n.v.pappas@outlook.com</cp:lastModifiedBy>
  <cp:revision>2</cp:revision>
  <dcterms:created xsi:type="dcterms:W3CDTF">2021-11-24T11:14:00Z</dcterms:created>
  <dcterms:modified xsi:type="dcterms:W3CDTF">2021-11-24T11:14:00Z</dcterms:modified>
</cp:coreProperties>
</file>