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099C" w:rsidRPr="005F67C1" w:rsidRDefault="0082099C" w:rsidP="0082099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79"/>
        <w:gridCol w:w="3576"/>
        <w:gridCol w:w="2761"/>
      </w:tblGrid>
      <w:tr w:rsidR="0082099C" w:rsidRPr="005F67C1" w:rsidTr="00B945C9">
        <w:tc>
          <w:tcPr>
            <w:tcW w:w="2679" w:type="dxa"/>
          </w:tcPr>
          <w:p w:rsidR="0082099C" w:rsidRPr="005F67C1" w:rsidRDefault="0082099C" w:rsidP="00150A4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7C1">
              <w:rPr>
                <w:rFonts w:ascii="Times New Roman" w:hAnsi="Times New Roman" w:cs="Times New Roman"/>
                <w:sz w:val="24"/>
                <w:szCs w:val="24"/>
              </w:rPr>
              <w:object w:dxaOrig="2400" w:dyaOrig="336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4pt;height:114pt" o:ole="">
                  <v:imagedata r:id="rId4" o:title=""/>
                </v:shape>
                <o:OLEObject Type="Embed" ProgID="MDLDrawOLE.MDLDrawObject.1" ShapeID="_x0000_i1025" DrawAspect="Content" ObjectID="_1631359363" r:id="rId5"/>
              </w:object>
            </w:r>
          </w:p>
        </w:tc>
        <w:tc>
          <w:tcPr>
            <w:tcW w:w="3576" w:type="dxa"/>
          </w:tcPr>
          <w:p w:rsidR="0082099C" w:rsidRPr="005F67C1" w:rsidRDefault="0082099C" w:rsidP="00150A4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7C1">
              <w:rPr>
                <w:rFonts w:ascii="Times New Roman" w:hAnsi="Times New Roman" w:cs="Times New Roman"/>
                <w:sz w:val="24"/>
                <w:szCs w:val="24"/>
              </w:rPr>
              <w:object w:dxaOrig="6000" w:dyaOrig="4681">
                <v:shape id="_x0000_i1026" type="#_x0000_t75" style="width:168pt;height:132pt" o:ole="">
                  <v:imagedata r:id="rId6" o:title=""/>
                </v:shape>
                <o:OLEObject Type="Embed" ProgID="MDLDrawOLE.MDLDrawObject.1" ShapeID="_x0000_i1026" DrawAspect="Content" ObjectID="_1631359364" r:id="rId7"/>
              </w:object>
            </w:r>
          </w:p>
        </w:tc>
        <w:tc>
          <w:tcPr>
            <w:tcW w:w="2761" w:type="dxa"/>
          </w:tcPr>
          <w:p w:rsidR="0082099C" w:rsidRPr="005F67C1" w:rsidRDefault="0082099C" w:rsidP="00150A4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7C1">
              <w:rPr>
                <w:rFonts w:ascii="Times New Roman" w:hAnsi="Times New Roman" w:cs="Times New Roman"/>
                <w:sz w:val="24"/>
                <w:szCs w:val="24"/>
              </w:rPr>
              <w:object w:dxaOrig="3631" w:dyaOrig="5775">
                <v:shape id="_x0000_i1027" type="#_x0000_t75" style="width:96pt;height:156pt" o:ole="">
                  <v:imagedata r:id="rId8" o:title=""/>
                </v:shape>
                <o:OLEObject Type="Embed" ProgID="MDLDrawOLE.MDLDrawObject.1" ShapeID="_x0000_i1027" DrawAspect="Content" ObjectID="_1631359365" r:id="rId9"/>
              </w:object>
            </w:r>
          </w:p>
        </w:tc>
      </w:tr>
    </w:tbl>
    <w:p w:rsidR="00B945C9" w:rsidRDefault="00B945C9" w:rsidP="00B945C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Fig. 1: Chemical structure of a) </w:t>
      </w:r>
      <w:r w:rsidRPr="00CC7FB2">
        <w:rPr>
          <w:rFonts w:ascii="Times New Roman" w:hAnsi="Times New Roman" w:cs="Times New Roman"/>
          <w:sz w:val="24"/>
          <w:szCs w:val="24"/>
          <w:lang w:val="en-US"/>
        </w:rPr>
        <w:t>Copovidone,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b) </w:t>
      </w:r>
      <w:r w:rsidRPr="00CC7FB2">
        <w:rPr>
          <w:rFonts w:ascii="Times New Roman" w:hAnsi="Times New Roman" w:cs="Times New Roman"/>
          <w:sz w:val="24"/>
          <w:szCs w:val="24"/>
          <w:lang w:val="en-US"/>
        </w:rPr>
        <w:t>Kollicoat® MAE 30 DP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c) </w:t>
      </w:r>
      <w:r w:rsidRPr="00CC7FB2">
        <w:rPr>
          <w:rFonts w:ascii="Times New Roman" w:hAnsi="Times New Roman" w:cs="Times New Roman"/>
          <w:sz w:val="24"/>
          <w:szCs w:val="24"/>
          <w:lang w:val="en-US"/>
        </w:rPr>
        <w:t xml:space="preserve">Eudragit® RL PO </w:t>
      </w:r>
    </w:p>
    <w:p w:rsidR="0082099C" w:rsidRPr="005F67C1" w:rsidRDefault="0082099C" w:rsidP="008209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2099C" w:rsidRPr="005F67C1" w:rsidRDefault="0082099C" w:rsidP="008209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2099C" w:rsidRPr="005F67C1" w:rsidRDefault="0082099C" w:rsidP="008209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2099C" w:rsidRPr="005F67C1" w:rsidRDefault="0082099C" w:rsidP="008209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2099C" w:rsidRPr="005F67C1" w:rsidRDefault="0082099C" w:rsidP="008209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2099C" w:rsidRPr="005F67C1" w:rsidRDefault="0082099C" w:rsidP="008209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2099C" w:rsidRPr="005F67C1" w:rsidRDefault="0082099C" w:rsidP="008209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2099C" w:rsidRPr="005F67C1" w:rsidRDefault="0082099C" w:rsidP="008209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2099C" w:rsidRPr="005F67C1" w:rsidRDefault="0082099C" w:rsidP="008209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2099C" w:rsidRPr="005F67C1" w:rsidRDefault="0082099C" w:rsidP="008209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2099C" w:rsidRPr="005F67C1" w:rsidRDefault="0082099C" w:rsidP="008209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2099C" w:rsidRPr="005F67C1" w:rsidRDefault="0082099C" w:rsidP="008209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2099C" w:rsidRPr="005F67C1" w:rsidRDefault="0082099C" w:rsidP="008209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2099C" w:rsidRPr="005F67C1" w:rsidRDefault="0082099C" w:rsidP="008209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2099C" w:rsidRPr="005F67C1" w:rsidRDefault="0082099C" w:rsidP="008209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2099C" w:rsidRPr="005F67C1" w:rsidRDefault="0082099C" w:rsidP="008209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2099C" w:rsidRPr="005F67C1" w:rsidRDefault="0082099C" w:rsidP="008209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2099C" w:rsidRPr="005F67C1" w:rsidRDefault="0082099C" w:rsidP="008209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2099C" w:rsidRPr="005F67C1" w:rsidRDefault="0082099C" w:rsidP="008209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TableGrid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8"/>
        <w:gridCol w:w="5065"/>
      </w:tblGrid>
      <w:tr w:rsidR="0082099C" w:rsidRPr="005F67C1" w:rsidTr="00B945C9">
        <w:tc>
          <w:tcPr>
            <w:tcW w:w="4858" w:type="dxa"/>
          </w:tcPr>
          <w:p w:rsidR="0082099C" w:rsidRPr="005F67C1" w:rsidRDefault="006D3D1D" w:rsidP="00150A45">
            <w:pPr>
              <w:jc w:val="both"/>
            </w:pPr>
            <w:r w:rsidRPr="005F67C1">
              <w:object w:dxaOrig="10515" w:dyaOrig="7170">
                <v:shape id="_x0000_i1028" type="#_x0000_t75" style="width:192.75pt;height:134.25pt" o:ole="">
                  <v:imagedata r:id="rId10" o:title=""/>
                </v:shape>
                <o:OLEObject Type="Embed" ProgID="PBrush" ShapeID="_x0000_i1028" DrawAspect="Content" ObjectID="_1631359366" r:id="rId11"/>
              </w:object>
            </w:r>
          </w:p>
        </w:tc>
        <w:tc>
          <w:tcPr>
            <w:tcW w:w="5065" w:type="dxa"/>
          </w:tcPr>
          <w:p w:rsidR="0082099C" w:rsidRPr="005F67C1" w:rsidRDefault="006D3D1D" w:rsidP="00150A45">
            <w:pPr>
              <w:jc w:val="both"/>
            </w:pPr>
            <w:r w:rsidRPr="005F67C1">
              <w:object w:dxaOrig="13380" w:dyaOrig="8310">
                <v:shape id="_x0000_i1029" type="#_x0000_t75" style="width:210pt;height:127.5pt" o:ole="">
                  <v:imagedata r:id="rId12" o:title=""/>
                </v:shape>
                <o:OLEObject Type="Embed" ProgID="PBrush" ShapeID="_x0000_i1029" DrawAspect="Content" ObjectID="_1631359367" r:id="rId13"/>
              </w:object>
            </w:r>
          </w:p>
        </w:tc>
      </w:tr>
      <w:tr w:rsidR="0082099C" w:rsidRPr="005F67C1" w:rsidTr="00B945C9">
        <w:tc>
          <w:tcPr>
            <w:tcW w:w="4858" w:type="dxa"/>
          </w:tcPr>
          <w:p w:rsidR="0082099C" w:rsidRPr="005F67C1" w:rsidRDefault="0082099C" w:rsidP="00150A45">
            <w:pPr>
              <w:jc w:val="both"/>
            </w:pPr>
          </w:p>
        </w:tc>
        <w:tc>
          <w:tcPr>
            <w:tcW w:w="5065" w:type="dxa"/>
          </w:tcPr>
          <w:p w:rsidR="0082099C" w:rsidRPr="005F67C1" w:rsidRDefault="0082099C" w:rsidP="00150A45">
            <w:pPr>
              <w:jc w:val="both"/>
            </w:pPr>
          </w:p>
        </w:tc>
      </w:tr>
      <w:tr w:rsidR="0082099C" w:rsidRPr="005F67C1" w:rsidTr="00B945C9">
        <w:tc>
          <w:tcPr>
            <w:tcW w:w="4858" w:type="dxa"/>
          </w:tcPr>
          <w:p w:rsidR="0082099C" w:rsidRPr="005F67C1" w:rsidRDefault="006D3D1D" w:rsidP="00150A45">
            <w:pPr>
              <w:jc w:val="both"/>
            </w:pPr>
            <w:r w:rsidRPr="005F67C1">
              <w:object w:dxaOrig="14325" w:dyaOrig="8325">
                <v:shape id="_x0000_i1030" type="#_x0000_t75" style="width:210pt;height:123.75pt" o:ole="">
                  <v:imagedata r:id="rId14" o:title=""/>
                </v:shape>
                <o:OLEObject Type="Embed" ProgID="PBrush" ShapeID="_x0000_i1030" DrawAspect="Content" ObjectID="_1631359368" r:id="rId15"/>
              </w:object>
            </w:r>
          </w:p>
        </w:tc>
        <w:tc>
          <w:tcPr>
            <w:tcW w:w="5065" w:type="dxa"/>
          </w:tcPr>
          <w:p w:rsidR="0082099C" w:rsidRPr="005F67C1" w:rsidRDefault="0082099C" w:rsidP="00150A45">
            <w:pPr>
              <w:jc w:val="both"/>
            </w:pPr>
          </w:p>
        </w:tc>
      </w:tr>
      <w:tr w:rsidR="0082099C" w:rsidRPr="005F67C1" w:rsidTr="00B945C9">
        <w:tc>
          <w:tcPr>
            <w:tcW w:w="4858" w:type="dxa"/>
          </w:tcPr>
          <w:p w:rsidR="0082099C" w:rsidRPr="005F67C1" w:rsidRDefault="0082099C" w:rsidP="00150A45">
            <w:pPr>
              <w:jc w:val="both"/>
            </w:pPr>
          </w:p>
        </w:tc>
        <w:tc>
          <w:tcPr>
            <w:tcW w:w="5065" w:type="dxa"/>
          </w:tcPr>
          <w:p w:rsidR="0082099C" w:rsidRPr="005F67C1" w:rsidRDefault="0082099C" w:rsidP="00150A45">
            <w:pPr>
              <w:jc w:val="both"/>
            </w:pPr>
          </w:p>
        </w:tc>
      </w:tr>
      <w:tr w:rsidR="0082099C" w:rsidRPr="005F67C1" w:rsidTr="00B945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858" w:type="dxa"/>
            <w:tcBorders>
              <w:top w:val="nil"/>
              <w:left w:val="nil"/>
              <w:bottom w:val="nil"/>
              <w:right w:val="nil"/>
            </w:tcBorders>
          </w:tcPr>
          <w:p w:rsidR="0082099C" w:rsidRPr="005F67C1" w:rsidRDefault="006D3D1D" w:rsidP="00150A45">
            <w:pPr>
              <w:jc w:val="both"/>
            </w:pPr>
            <w:r w:rsidRPr="005F67C1">
              <w:object w:dxaOrig="12060" w:dyaOrig="8280">
                <v:shape id="_x0000_i1031" type="#_x0000_t75" style="width:206.25pt;height:142.5pt" o:ole="">
                  <v:imagedata r:id="rId16" o:title=""/>
                </v:shape>
                <o:OLEObject Type="Embed" ProgID="PBrush" ShapeID="_x0000_i1031" DrawAspect="Content" ObjectID="_1631359369" r:id="rId17"/>
              </w:object>
            </w:r>
          </w:p>
        </w:tc>
        <w:tc>
          <w:tcPr>
            <w:tcW w:w="5065" w:type="dxa"/>
            <w:tcBorders>
              <w:top w:val="nil"/>
              <w:left w:val="nil"/>
              <w:bottom w:val="nil"/>
              <w:right w:val="nil"/>
            </w:tcBorders>
          </w:tcPr>
          <w:p w:rsidR="0082099C" w:rsidRPr="005F67C1" w:rsidRDefault="006D3D1D" w:rsidP="00150A45">
            <w:pPr>
              <w:jc w:val="both"/>
            </w:pPr>
            <w:r w:rsidRPr="005F67C1">
              <w:object w:dxaOrig="12480" w:dyaOrig="7800">
                <v:shape id="_x0000_i1032" type="#_x0000_t75" style="width:215.25pt;height:134.25pt" o:ole="">
                  <v:imagedata r:id="rId18" o:title=""/>
                </v:shape>
                <o:OLEObject Type="Embed" ProgID="PBrush" ShapeID="_x0000_i1032" DrawAspect="Content" ObjectID="_1631359370" r:id="rId19"/>
              </w:object>
            </w:r>
          </w:p>
        </w:tc>
      </w:tr>
      <w:tr w:rsidR="0082099C" w:rsidRPr="005F67C1" w:rsidTr="00B945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858" w:type="dxa"/>
            <w:tcBorders>
              <w:top w:val="nil"/>
              <w:left w:val="nil"/>
              <w:bottom w:val="nil"/>
              <w:right w:val="nil"/>
            </w:tcBorders>
          </w:tcPr>
          <w:p w:rsidR="0082099C" w:rsidRPr="005F67C1" w:rsidRDefault="0082099C" w:rsidP="00150A45">
            <w:pPr>
              <w:jc w:val="both"/>
            </w:pPr>
          </w:p>
        </w:tc>
        <w:tc>
          <w:tcPr>
            <w:tcW w:w="5065" w:type="dxa"/>
            <w:tcBorders>
              <w:top w:val="nil"/>
              <w:left w:val="nil"/>
              <w:bottom w:val="nil"/>
              <w:right w:val="nil"/>
            </w:tcBorders>
          </w:tcPr>
          <w:p w:rsidR="0082099C" w:rsidRPr="005F67C1" w:rsidRDefault="0082099C" w:rsidP="00150A45">
            <w:pPr>
              <w:jc w:val="both"/>
            </w:pPr>
          </w:p>
        </w:tc>
      </w:tr>
      <w:tr w:rsidR="0082099C" w:rsidRPr="005F67C1" w:rsidTr="00B945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858" w:type="dxa"/>
            <w:tcBorders>
              <w:top w:val="nil"/>
              <w:left w:val="nil"/>
              <w:bottom w:val="nil"/>
              <w:right w:val="nil"/>
            </w:tcBorders>
          </w:tcPr>
          <w:p w:rsidR="0082099C" w:rsidRPr="005F67C1" w:rsidRDefault="006D3D1D" w:rsidP="00150A45">
            <w:pPr>
              <w:jc w:val="both"/>
            </w:pPr>
            <w:r w:rsidRPr="005F67C1">
              <w:object w:dxaOrig="11460" w:dyaOrig="8040">
                <v:shape id="_x0000_i1033" type="#_x0000_t75" style="width:206.25pt;height:142.5pt" o:ole="">
                  <v:imagedata r:id="rId20" o:title=""/>
                </v:shape>
                <o:OLEObject Type="Embed" ProgID="PBrush" ShapeID="_x0000_i1033" DrawAspect="Content" ObjectID="_1631359371" r:id="rId21"/>
              </w:object>
            </w:r>
          </w:p>
        </w:tc>
        <w:tc>
          <w:tcPr>
            <w:tcW w:w="5065" w:type="dxa"/>
            <w:tcBorders>
              <w:top w:val="nil"/>
              <w:left w:val="nil"/>
              <w:bottom w:val="nil"/>
              <w:right w:val="nil"/>
            </w:tcBorders>
          </w:tcPr>
          <w:p w:rsidR="0082099C" w:rsidRPr="005F67C1" w:rsidRDefault="006D3D1D" w:rsidP="00150A45">
            <w:pPr>
              <w:jc w:val="both"/>
            </w:pPr>
            <w:r w:rsidRPr="005F67C1">
              <w:object w:dxaOrig="11820" w:dyaOrig="7905">
                <v:shape id="_x0000_i1034" type="#_x0000_t75" style="width:208.5pt;height:139.5pt" o:ole="">
                  <v:imagedata r:id="rId22" o:title=""/>
                </v:shape>
                <o:OLEObject Type="Embed" ProgID="PBrush" ShapeID="_x0000_i1034" DrawAspect="Content" ObjectID="_1631359372" r:id="rId23"/>
              </w:object>
            </w:r>
          </w:p>
        </w:tc>
      </w:tr>
    </w:tbl>
    <w:p w:rsidR="00B945C9" w:rsidRPr="005F67C1" w:rsidRDefault="00B945C9" w:rsidP="00B945C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Fig. 2: </w:t>
      </w:r>
      <w:r w:rsidRPr="005F67C1">
        <w:rPr>
          <w:rFonts w:ascii="Times New Roman" w:hAnsi="Times New Roman" w:cs="Times New Roman"/>
          <w:sz w:val="24"/>
          <w:szCs w:val="24"/>
          <w:lang w:val="en-US"/>
        </w:rPr>
        <w:t xml:space="preserve">Scanning electron microscopy images of spray-dried and freeze-dried lysozyme formulations. </w:t>
      </w:r>
    </w:p>
    <w:p w:rsidR="0082099C" w:rsidRDefault="0082099C" w:rsidP="008209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2099C" w:rsidRPr="005F67C1" w:rsidTr="00150A45">
        <w:tc>
          <w:tcPr>
            <w:tcW w:w="8226" w:type="dxa"/>
          </w:tcPr>
          <w:p w:rsidR="0082099C" w:rsidRPr="005F67C1" w:rsidRDefault="0082099C" w:rsidP="00150A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67C1">
              <w:rPr>
                <w:b/>
                <w:noProof/>
                <w:lang w:eastAsia="en-GB"/>
              </w:rPr>
              <w:drawing>
                <wp:inline distT="0" distB="0" distL="0" distR="0" wp14:anchorId="749A2DD6" wp14:editId="59DD51B1">
                  <wp:extent cx="5419725" cy="4031682"/>
                  <wp:effectExtent l="0" t="0" r="0" b="698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5442" cy="4035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099C" w:rsidRPr="005F67C1" w:rsidTr="00150A45">
        <w:tc>
          <w:tcPr>
            <w:tcW w:w="8226" w:type="dxa"/>
          </w:tcPr>
          <w:p w:rsidR="0082099C" w:rsidRPr="005F67C1" w:rsidRDefault="0082099C" w:rsidP="00150A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67C1">
              <w:rPr>
                <w:b/>
                <w:noProof/>
                <w:lang w:eastAsia="en-GB"/>
              </w:rPr>
              <w:drawing>
                <wp:inline distT="0" distB="0" distL="0" distR="0" wp14:anchorId="1A93E352" wp14:editId="36848978">
                  <wp:extent cx="5534025" cy="3905326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5481" cy="39275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099C" w:rsidRPr="005F67C1" w:rsidTr="00150A45">
        <w:tc>
          <w:tcPr>
            <w:tcW w:w="8226" w:type="dxa"/>
          </w:tcPr>
          <w:p w:rsidR="0082099C" w:rsidRPr="005F67C1" w:rsidRDefault="0082099C" w:rsidP="00150A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67C1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159AA1C7" wp14:editId="683D1952">
                  <wp:extent cx="5715000" cy="4011753"/>
                  <wp:effectExtent l="0" t="0" r="0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0747" cy="4050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099C" w:rsidRPr="005F67C1" w:rsidTr="00150A45">
        <w:tc>
          <w:tcPr>
            <w:tcW w:w="8226" w:type="dxa"/>
          </w:tcPr>
          <w:p w:rsidR="0082099C" w:rsidRPr="005F67C1" w:rsidRDefault="0082099C" w:rsidP="00150A45">
            <w:pPr>
              <w:jc w:val="both"/>
            </w:pPr>
            <w:r w:rsidRPr="005F67C1">
              <w:rPr>
                <w:noProof/>
                <w:lang w:eastAsia="en-GB"/>
              </w:rPr>
              <w:drawing>
                <wp:inline distT="0" distB="0" distL="0" distR="0" wp14:anchorId="0B014A51" wp14:editId="4B8CABA4">
                  <wp:extent cx="5153025" cy="3925094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1877" cy="39394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099C" w:rsidRPr="005F67C1" w:rsidTr="00150A45">
        <w:tc>
          <w:tcPr>
            <w:tcW w:w="8226" w:type="dxa"/>
          </w:tcPr>
          <w:p w:rsidR="0082099C" w:rsidRPr="005F67C1" w:rsidRDefault="006D3D1D" w:rsidP="00150A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656EF232">
                  <wp:extent cx="5724525" cy="4087264"/>
                  <wp:effectExtent l="0" t="0" r="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9684" cy="40980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3D1D" w:rsidRDefault="006D3D1D" w:rsidP="00F4227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945C9" w:rsidRPr="005F67C1" w:rsidRDefault="00B945C9" w:rsidP="00B945C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Fig. 3: </w:t>
      </w:r>
      <w:r w:rsidRPr="005F67C1">
        <w:rPr>
          <w:rFonts w:ascii="Times New Roman" w:hAnsi="Times New Roman" w:cs="Times New Roman"/>
          <w:sz w:val="24"/>
          <w:szCs w:val="24"/>
          <w:lang w:val="en-US"/>
        </w:rPr>
        <w:t>FT-IR data for spray-dried and freeze-dried lysozyme samples 1800-900 cm</w:t>
      </w:r>
      <w:r w:rsidRPr="005F67C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Pr="005F67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82099C" w:rsidRPr="005F67C1" w:rsidRDefault="0082099C" w:rsidP="008209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2099C" w:rsidRPr="005F67C1" w:rsidRDefault="0082099C" w:rsidP="008209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2099C" w:rsidRPr="005F67C1" w:rsidRDefault="0082099C" w:rsidP="008209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F67C1">
        <w:rPr>
          <w:b/>
          <w:noProof/>
          <w:lang w:eastAsia="en-GB"/>
        </w:rPr>
        <w:lastRenderedPageBreak/>
        <w:drawing>
          <wp:inline distT="0" distB="0" distL="0" distR="0" wp14:anchorId="3302DC39" wp14:editId="0FC74BFB">
            <wp:extent cx="6162675" cy="4262007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646" cy="4264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2277" w:rsidRPr="00B945C9" w:rsidRDefault="00F42277" w:rsidP="00B945C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Fig. </w:t>
      </w:r>
      <w:r w:rsidR="006D3D1D">
        <w:rPr>
          <w:rFonts w:ascii="Times New Roman" w:hAnsi="Times New Roman" w:cs="Times New Roman"/>
          <w:sz w:val="24"/>
          <w:szCs w:val="24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5F67C1">
        <w:rPr>
          <w:rFonts w:ascii="Times New Roman" w:hAnsi="Times New Roman" w:cs="Times New Roman"/>
          <w:sz w:val="24"/>
          <w:szCs w:val="24"/>
          <w:lang w:val="en-US"/>
        </w:rPr>
        <w:t>Biological activity percentage of protein samples pre- and post-storage; 3 weeks at 76% RH and 24 °C (solid forms) and at 50 °C for 30 min (liquid forms).</w:t>
      </w:r>
    </w:p>
    <w:p w:rsidR="00F42277" w:rsidRDefault="00F42277"/>
    <w:p w:rsidR="00B945C9" w:rsidRDefault="00B945C9"/>
    <w:p w:rsidR="00B945C9" w:rsidRDefault="00B945C9"/>
    <w:p w:rsidR="00B945C9" w:rsidRDefault="00B945C9"/>
    <w:p w:rsidR="00B945C9" w:rsidRDefault="00B945C9"/>
    <w:p w:rsidR="00B945C9" w:rsidRDefault="00B945C9"/>
    <w:p w:rsidR="00B945C9" w:rsidRDefault="00B945C9"/>
    <w:p w:rsidR="00B945C9" w:rsidRDefault="00B945C9"/>
    <w:p w:rsidR="00B945C9" w:rsidRDefault="00B945C9"/>
    <w:p w:rsidR="00B945C9" w:rsidRDefault="00B945C9"/>
    <w:p w:rsidR="00B945C9" w:rsidRDefault="00B945C9"/>
    <w:p w:rsidR="00B945C9" w:rsidRDefault="00B945C9"/>
    <w:p w:rsidR="00B945C9" w:rsidRDefault="00B945C9"/>
    <w:p w:rsidR="00B945C9" w:rsidRDefault="00B945C9" w:rsidP="00B945C9">
      <w:pPr>
        <w:shd w:val="clear" w:color="auto" w:fill="FFFFFF"/>
        <w:spacing w:line="360" w:lineRule="auto"/>
        <w:ind w:left="1440" w:firstLine="720"/>
        <w:textAlignment w:val="bottom"/>
        <w:rPr>
          <w:rFonts w:ascii="Times New Roman" w:hAnsi="Times New Roman" w:cs="Times New Roman"/>
          <w:color w:val="2E2E2E"/>
          <w:sz w:val="24"/>
          <w:szCs w:val="24"/>
        </w:rPr>
      </w:pPr>
      <w:r>
        <w:rPr>
          <w:rFonts w:ascii="Times New Roman" w:hAnsi="Times New Roman" w:cs="Times New Roman"/>
          <w:color w:val="2E2E2E"/>
          <w:sz w:val="24"/>
          <w:szCs w:val="24"/>
        </w:rPr>
        <w:t>Table 1: % Yield results for spray-dried lysozyme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711"/>
        <w:gridCol w:w="2815"/>
      </w:tblGrid>
      <w:tr w:rsidR="00B945C9" w:rsidTr="00B945C9">
        <w:trPr>
          <w:jc w:val="center"/>
        </w:trPr>
        <w:tc>
          <w:tcPr>
            <w:tcW w:w="5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5C9" w:rsidRDefault="00B945C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Formulations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5C9" w:rsidRDefault="00B945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 yield of spray-dried lysozyme</w:t>
            </w:r>
          </w:p>
        </w:tc>
      </w:tr>
      <w:tr w:rsidR="00B945C9" w:rsidTr="00B945C9">
        <w:trPr>
          <w:jc w:val="center"/>
        </w:trPr>
        <w:tc>
          <w:tcPr>
            <w:tcW w:w="5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5C9" w:rsidRDefault="00B945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Spray-dried lysozyme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5C9" w:rsidRDefault="00B94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65.5</w:t>
            </w:r>
          </w:p>
        </w:tc>
      </w:tr>
      <w:tr w:rsidR="00B945C9" w:rsidTr="00B945C9">
        <w:trPr>
          <w:jc w:val="center"/>
        </w:trPr>
        <w:tc>
          <w:tcPr>
            <w:tcW w:w="5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5C9" w:rsidRDefault="00B945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Spray-dried lysozyme with 0.2% Copovidone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5C9" w:rsidRDefault="00B94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60.9</w:t>
            </w:r>
          </w:p>
        </w:tc>
      </w:tr>
      <w:tr w:rsidR="00B945C9" w:rsidTr="00B945C9">
        <w:trPr>
          <w:jc w:val="center"/>
        </w:trPr>
        <w:tc>
          <w:tcPr>
            <w:tcW w:w="5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5C9" w:rsidRDefault="00B945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Spray-dried lysozyme with 0.5% Copovidone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5C9" w:rsidRDefault="00B94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61.7</w:t>
            </w:r>
          </w:p>
        </w:tc>
      </w:tr>
      <w:tr w:rsidR="00B945C9" w:rsidTr="00B945C9">
        <w:trPr>
          <w:jc w:val="center"/>
        </w:trPr>
        <w:tc>
          <w:tcPr>
            <w:tcW w:w="5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5C9" w:rsidRDefault="00B945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Spray-dried lysozyme with 2%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Kollicoat® MAE 30 DP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5C9" w:rsidRDefault="00B94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B945C9" w:rsidTr="00B945C9">
        <w:trPr>
          <w:jc w:val="center"/>
        </w:trPr>
        <w:tc>
          <w:tcPr>
            <w:tcW w:w="5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5C9" w:rsidRDefault="00B945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Spray-dried lysozyme with 4%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Kollicoat® MAE 30 DP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5C9" w:rsidRDefault="00B945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71.4</w:t>
            </w:r>
          </w:p>
        </w:tc>
      </w:tr>
    </w:tbl>
    <w:p w:rsidR="00B945C9" w:rsidRDefault="00B945C9" w:rsidP="00B945C9"/>
    <w:p w:rsidR="00B945C9" w:rsidRDefault="00B945C9" w:rsidP="00B945C9"/>
    <w:p w:rsidR="00B945C9" w:rsidRDefault="00B945C9" w:rsidP="00B945C9"/>
    <w:p w:rsidR="00B945C9" w:rsidRDefault="00B945C9" w:rsidP="00B945C9">
      <w:pPr>
        <w:rPr>
          <w:rFonts w:ascii="Times New Roman" w:hAnsi="Times New Roman" w:cs="Times New Roman"/>
          <w:sz w:val="24"/>
          <w:szCs w:val="24"/>
        </w:rPr>
      </w:pPr>
    </w:p>
    <w:p w:rsidR="00B945C9" w:rsidRDefault="00B945C9" w:rsidP="00B945C9">
      <w:pPr>
        <w:rPr>
          <w:rFonts w:ascii="Times New Roman" w:hAnsi="Times New Roman" w:cs="Times New Roman"/>
          <w:sz w:val="24"/>
          <w:szCs w:val="24"/>
        </w:rPr>
      </w:pPr>
    </w:p>
    <w:p w:rsidR="00B945C9" w:rsidRDefault="00B945C9" w:rsidP="00B945C9">
      <w:pPr>
        <w:rPr>
          <w:rFonts w:ascii="Times New Roman" w:hAnsi="Times New Roman" w:cs="Times New Roman"/>
          <w:sz w:val="24"/>
          <w:szCs w:val="24"/>
        </w:rPr>
      </w:pPr>
    </w:p>
    <w:p w:rsidR="00B945C9" w:rsidRDefault="00B945C9" w:rsidP="00B945C9">
      <w:pPr>
        <w:rPr>
          <w:rFonts w:ascii="Times New Roman" w:hAnsi="Times New Roman" w:cs="Times New Roman"/>
          <w:sz w:val="24"/>
          <w:szCs w:val="24"/>
        </w:rPr>
      </w:pPr>
    </w:p>
    <w:p w:rsidR="00B945C9" w:rsidRDefault="00B945C9" w:rsidP="00B945C9">
      <w:pPr>
        <w:rPr>
          <w:rFonts w:ascii="Times New Roman" w:hAnsi="Times New Roman" w:cs="Times New Roman"/>
          <w:sz w:val="24"/>
          <w:szCs w:val="24"/>
        </w:rPr>
      </w:pPr>
    </w:p>
    <w:p w:rsidR="00B945C9" w:rsidRDefault="00B945C9" w:rsidP="00B945C9">
      <w:pPr>
        <w:rPr>
          <w:rFonts w:ascii="Times New Roman" w:hAnsi="Times New Roman" w:cs="Times New Roman"/>
          <w:sz w:val="24"/>
          <w:szCs w:val="24"/>
        </w:rPr>
      </w:pPr>
    </w:p>
    <w:p w:rsidR="00B945C9" w:rsidRDefault="00B945C9" w:rsidP="00B945C9">
      <w:pPr>
        <w:rPr>
          <w:rFonts w:ascii="Times New Roman" w:hAnsi="Times New Roman" w:cs="Times New Roman"/>
          <w:sz w:val="24"/>
          <w:szCs w:val="24"/>
        </w:rPr>
      </w:pPr>
    </w:p>
    <w:p w:rsidR="00B945C9" w:rsidRDefault="00B945C9" w:rsidP="00B945C9">
      <w:pPr>
        <w:rPr>
          <w:rFonts w:ascii="Times New Roman" w:hAnsi="Times New Roman" w:cs="Times New Roman"/>
          <w:sz w:val="24"/>
          <w:szCs w:val="24"/>
        </w:rPr>
      </w:pPr>
    </w:p>
    <w:p w:rsidR="00B945C9" w:rsidRDefault="00B945C9" w:rsidP="00B945C9">
      <w:pPr>
        <w:rPr>
          <w:rFonts w:ascii="Times New Roman" w:hAnsi="Times New Roman" w:cs="Times New Roman"/>
          <w:sz w:val="24"/>
          <w:szCs w:val="24"/>
        </w:rPr>
      </w:pPr>
    </w:p>
    <w:p w:rsidR="00B945C9" w:rsidRDefault="00B945C9" w:rsidP="00B945C9">
      <w:pPr>
        <w:rPr>
          <w:rFonts w:ascii="Times New Roman" w:hAnsi="Times New Roman" w:cs="Times New Roman"/>
          <w:sz w:val="24"/>
          <w:szCs w:val="24"/>
        </w:rPr>
      </w:pPr>
    </w:p>
    <w:p w:rsidR="00B945C9" w:rsidRDefault="00B945C9" w:rsidP="00B945C9">
      <w:pPr>
        <w:rPr>
          <w:rFonts w:ascii="Times New Roman" w:hAnsi="Times New Roman" w:cs="Times New Roman"/>
          <w:sz w:val="24"/>
          <w:szCs w:val="24"/>
        </w:rPr>
      </w:pPr>
    </w:p>
    <w:p w:rsidR="00B945C9" w:rsidRDefault="00B945C9" w:rsidP="00B945C9">
      <w:pPr>
        <w:rPr>
          <w:rFonts w:ascii="Times New Roman" w:hAnsi="Times New Roman" w:cs="Times New Roman"/>
          <w:sz w:val="24"/>
          <w:szCs w:val="24"/>
        </w:rPr>
      </w:pPr>
    </w:p>
    <w:p w:rsidR="00B945C9" w:rsidRDefault="00B945C9" w:rsidP="00B945C9">
      <w:pPr>
        <w:rPr>
          <w:rFonts w:ascii="Times New Roman" w:hAnsi="Times New Roman" w:cs="Times New Roman"/>
          <w:sz w:val="24"/>
          <w:szCs w:val="24"/>
        </w:rPr>
      </w:pPr>
    </w:p>
    <w:p w:rsidR="00B945C9" w:rsidRDefault="00B945C9" w:rsidP="00B945C9">
      <w:pPr>
        <w:rPr>
          <w:rFonts w:ascii="Times New Roman" w:hAnsi="Times New Roman" w:cs="Times New Roman"/>
          <w:sz w:val="24"/>
          <w:szCs w:val="24"/>
        </w:rPr>
      </w:pPr>
    </w:p>
    <w:p w:rsidR="00B945C9" w:rsidRDefault="00B945C9" w:rsidP="00B945C9">
      <w:pPr>
        <w:rPr>
          <w:rFonts w:ascii="Times New Roman" w:hAnsi="Times New Roman" w:cs="Times New Roman"/>
          <w:sz w:val="24"/>
          <w:szCs w:val="24"/>
        </w:rPr>
      </w:pPr>
    </w:p>
    <w:p w:rsidR="00B945C9" w:rsidRDefault="00B945C9" w:rsidP="00B945C9">
      <w:pPr>
        <w:rPr>
          <w:rFonts w:ascii="Times New Roman" w:hAnsi="Times New Roman" w:cs="Times New Roman"/>
          <w:sz w:val="24"/>
          <w:szCs w:val="24"/>
        </w:rPr>
      </w:pPr>
    </w:p>
    <w:p w:rsidR="00B945C9" w:rsidRDefault="00B945C9" w:rsidP="00B945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 2: Apparent denaturation temperatures,</w:t>
      </w:r>
      <w:r>
        <w:rPr>
          <w:rFonts w:ascii="Times New Roman" w:hAnsi="Times New Roman" w:cs="Times New Roman"/>
          <w:i/>
          <w:sz w:val="24"/>
          <w:szCs w:val="24"/>
        </w:rPr>
        <w:t xml:space="preserve"> T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m</w:t>
      </w:r>
      <w:r>
        <w:rPr>
          <w:rFonts w:ascii="Times New Roman" w:hAnsi="Times New Roman" w:cs="Times New Roman"/>
          <w:sz w:val="24"/>
          <w:szCs w:val="24"/>
        </w:rPr>
        <w:t>, of lysozyme samples as determined by Differential Scanning Calorimetry (DSC)</w:t>
      </w:r>
    </w:p>
    <w:tbl>
      <w:tblPr>
        <w:tblW w:w="7158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6"/>
        <w:gridCol w:w="1952"/>
      </w:tblGrid>
      <w:tr w:rsidR="00B945C9" w:rsidTr="00B945C9">
        <w:trPr>
          <w:trHeight w:val="586"/>
        </w:trPr>
        <w:tc>
          <w:tcPr>
            <w:tcW w:w="5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B945C9" w:rsidRDefault="00B945C9">
            <w:pPr>
              <w:jc w:val="center"/>
            </w:pPr>
            <w:r>
              <w:t>Formulations</w:t>
            </w:r>
          </w:p>
        </w:tc>
        <w:tc>
          <w:tcPr>
            <w:tcW w:w="1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B945C9" w:rsidRDefault="00B945C9">
            <w:pPr>
              <w:jc w:val="center"/>
            </w:pPr>
            <w:r>
              <w:t>Apparent Denaturation Temperature (</w:t>
            </w:r>
            <w:r>
              <w:rPr>
                <w:i/>
              </w:rPr>
              <w:t>Tm</w:t>
            </w:r>
            <w:r>
              <w:t xml:space="preserve">, </w:t>
            </w:r>
            <w:r>
              <w:rPr>
                <w:rFonts w:cs="Arial"/>
              </w:rPr>
              <w:t>°</w:t>
            </w:r>
            <w:r>
              <w:t>C)</w:t>
            </w:r>
          </w:p>
        </w:tc>
      </w:tr>
      <w:tr w:rsidR="00B945C9" w:rsidTr="00B945C9">
        <w:trPr>
          <w:trHeight w:val="5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5C9" w:rsidRDefault="00B945C9">
            <w:pPr>
              <w:spacing w:after="0" w:line="256" w:lineRule="auto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5C9" w:rsidRDefault="00B945C9">
            <w:pPr>
              <w:spacing w:after="0" w:line="256" w:lineRule="auto"/>
            </w:pPr>
          </w:p>
        </w:tc>
      </w:tr>
      <w:tr w:rsidR="00B945C9" w:rsidTr="00B945C9">
        <w:trPr>
          <w:trHeight w:val="403"/>
        </w:trPr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5C9" w:rsidRDefault="00B945C9">
            <w:r>
              <w:t>Unprocessed lysozyme as received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5C9" w:rsidRDefault="00B945C9">
            <w:r>
              <w:t>201.3</w:t>
            </w:r>
          </w:p>
        </w:tc>
      </w:tr>
      <w:tr w:rsidR="00B945C9" w:rsidTr="00B945C9">
        <w:trPr>
          <w:trHeight w:val="403"/>
        </w:trPr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5C9" w:rsidRDefault="00B945C9">
            <w:r>
              <w:t>Freeze dried Lysozyme 1% w/v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5C9" w:rsidRDefault="00B945C9">
            <w:r>
              <w:t>199.9</w:t>
            </w:r>
          </w:p>
        </w:tc>
      </w:tr>
      <w:tr w:rsidR="00B945C9" w:rsidTr="00B945C9">
        <w:trPr>
          <w:trHeight w:val="403"/>
        </w:trPr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5C9" w:rsidRDefault="00B945C9">
            <w:r>
              <w:t>Freeze dried Lysozyme 1% w/v and Copovidone 0.2 %w/v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5C9" w:rsidRDefault="00B945C9">
            <w:r>
              <w:t>192.2</w:t>
            </w:r>
          </w:p>
        </w:tc>
      </w:tr>
      <w:tr w:rsidR="00B945C9" w:rsidTr="00B945C9">
        <w:trPr>
          <w:trHeight w:val="585"/>
        </w:trPr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5C9" w:rsidRDefault="00B945C9">
            <w:r>
              <w:t>Freeze dried Lysozyme 1% w/v and Copovidone 0.5 %w/v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5C9" w:rsidRDefault="00B945C9">
            <w:r>
              <w:t>181.7</w:t>
            </w:r>
          </w:p>
        </w:tc>
      </w:tr>
      <w:tr w:rsidR="00B945C9" w:rsidTr="00B945C9">
        <w:trPr>
          <w:trHeight w:val="585"/>
        </w:trPr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5C9" w:rsidRDefault="00B945C9">
            <w:r>
              <w:t xml:space="preserve">Lysozyme 1% w/v and </w:t>
            </w:r>
            <w:r>
              <w:rPr>
                <w:rFonts w:ascii="Times New Roman" w:hAnsi="Times New Roman" w:cs="Times New Roman"/>
                <w:color w:val="2E2E2E"/>
                <w:sz w:val="24"/>
                <w:szCs w:val="24"/>
              </w:rPr>
              <w:t>Eudragit® RL PO</w:t>
            </w:r>
            <w:r>
              <w:t xml:space="preserve"> 0.2 %w/v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5C9" w:rsidRDefault="00B945C9">
            <w:r>
              <w:t>197.2</w:t>
            </w:r>
          </w:p>
        </w:tc>
      </w:tr>
      <w:tr w:rsidR="00B945C9" w:rsidTr="00B945C9">
        <w:trPr>
          <w:trHeight w:val="525"/>
        </w:trPr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5C9" w:rsidRDefault="00B945C9">
            <w:r>
              <w:t xml:space="preserve">Lysozyme 1% w/v and </w:t>
            </w:r>
            <w:r>
              <w:rPr>
                <w:rFonts w:ascii="Times New Roman" w:hAnsi="Times New Roman" w:cs="Times New Roman"/>
                <w:color w:val="2E2E2E"/>
                <w:sz w:val="24"/>
                <w:szCs w:val="24"/>
              </w:rPr>
              <w:t>Eudragit® RL PO</w:t>
            </w:r>
            <w:r>
              <w:t xml:space="preserve"> 0.5 %w/v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5C9" w:rsidRDefault="00B945C9">
            <w:r>
              <w:t>199.4</w:t>
            </w:r>
          </w:p>
        </w:tc>
      </w:tr>
      <w:tr w:rsidR="00B945C9" w:rsidTr="00B945C9">
        <w:trPr>
          <w:trHeight w:val="510"/>
        </w:trPr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5C9" w:rsidRDefault="00B945C9">
            <w:r>
              <w:t xml:space="preserve">Lysozyme 1% w/v and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Kollicoat® MAE 30 DP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t>4 %v/v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5C9" w:rsidRDefault="00B945C9">
            <w:r>
              <w:t>192.6</w:t>
            </w:r>
          </w:p>
        </w:tc>
      </w:tr>
      <w:tr w:rsidR="00B945C9" w:rsidTr="00B945C9">
        <w:trPr>
          <w:trHeight w:val="510"/>
        </w:trPr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5C9" w:rsidRDefault="00B945C9">
            <w:r>
              <w:t xml:space="preserve">Lysozyme 1% w/v and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Kollicoat® MAE 30 DP</w:t>
            </w:r>
            <w:r>
              <w:t xml:space="preserve"> </w:t>
            </w:r>
            <w:r>
              <w:br/>
              <w:t xml:space="preserve">2 %v/v 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5C9" w:rsidRDefault="00B945C9">
            <w:r>
              <w:t>193.6</w:t>
            </w:r>
          </w:p>
        </w:tc>
      </w:tr>
      <w:tr w:rsidR="00B945C9" w:rsidTr="00B945C9">
        <w:trPr>
          <w:trHeight w:val="495"/>
        </w:trPr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5C9" w:rsidRDefault="00B945C9">
            <w:r>
              <w:t>Spray dried Lysozyme 1% w/v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5C9" w:rsidRDefault="00B945C9">
            <w:r>
              <w:t>200.1</w:t>
            </w:r>
          </w:p>
        </w:tc>
      </w:tr>
      <w:tr w:rsidR="00B945C9" w:rsidTr="00B945C9">
        <w:trPr>
          <w:trHeight w:val="525"/>
        </w:trPr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5C9" w:rsidRDefault="00B945C9">
            <w:r>
              <w:t>Spray dried Lysozyme 1% w/v and Copovidone 0.2 %w/v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5C9" w:rsidRDefault="00B945C9">
            <w:r>
              <w:t>194.5</w:t>
            </w:r>
          </w:p>
        </w:tc>
      </w:tr>
      <w:tr w:rsidR="00B945C9" w:rsidTr="00B945C9">
        <w:trPr>
          <w:trHeight w:val="525"/>
        </w:trPr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5C9" w:rsidRDefault="00B945C9">
            <w:r>
              <w:t>Spray dried Lysozyme 1% w/v and Copovidone 0.5 %w/v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5C9" w:rsidRDefault="00B945C9">
            <w:r>
              <w:t>185.4</w:t>
            </w:r>
          </w:p>
        </w:tc>
      </w:tr>
      <w:tr w:rsidR="00B945C9" w:rsidTr="00B945C9">
        <w:trPr>
          <w:trHeight w:val="600"/>
        </w:trPr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5C9" w:rsidRDefault="00B945C9">
            <w:r>
              <w:t xml:space="preserve">Spray dried Lysozyme 1% w/v and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Kollicoat® MAE 30 DP</w:t>
            </w:r>
            <w:r>
              <w:t xml:space="preserve"> 4 %v/v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5C9" w:rsidRDefault="00B945C9">
            <w:r>
              <w:t>192.0</w:t>
            </w:r>
          </w:p>
        </w:tc>
      </w:tr>
      <w:tr w:rsidR="00B945C9" w:rsidTr="00B945C9">
        <w:trPr>
          <w:trHeight w:val="547"/>
        </w:trPr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5C9" w:rsidRDefault="00B945C9">
            <w:r>
              <w:t xml:space="preserve">Spray dried Lysozyme 1% w/v and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Kollicoat® MAE 30 DP</w:t>
            </w:r>
            <w:r>
              <w:t xml:space="preserve"> 2 %v/v 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5C9" w:rsidRDefault="00B945C9">
            <w:r>
              <w:t>195.8</w:t>
            </w:r>
          </w:p>
        </w:tc>
      </w:tr>
    </w:tbl>
    <w:p w:rsidR="00B945C9" w:rsidRDefault="00B945C9" w:rsidP="00B945C9"/>
    <w:p w:rsidR="00B945C9" w:rsidRDefault="00B945C9" w:rsidP="00B945C9"/>
    <w:p w:rsidR="00B945C9" w:rsidRDefault="00B945C9"/>
    <w:sectPr w:rsidR="00B945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E2MjE0A5EmlobGSjpKwanFxZn5eSAFhrUAFZzvcCwAAAA="/>
  </w:docVars>
  <w:rsids>
    <w:rsidRoot w:val="0082099C"/>
    <w:rsid w:val="00100D0E"/>
    <w:rsid w:val="001A694A"/>
    <w:rsid w:val="002C3EA3"/>
    <w:rsid w:val="00356533"/>
    <w:rsid w:val="006778C6"/>
    <w:rsid w:val="006D3D1D"/>
    <w:rsid w:val="0082099C"/>
    <w:rsid w:val="00AA54E7"/>
    <w:rsid w:val="00B945C9"/>
    <w:rsid w:val="00CC7FB2"/>
    <w:rsid w:val="00EE3314"/>
    <w:rsid w:val="00F12271"/>
    <w:rsid w:val="00F42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5:chartTrackingRefBased/>
  <w15:docId w15:val="{E3A439FF-5D1C-4BB4-AC06-7F5C9402E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099C"/>
    <w:pPr>
      <w:spacing w:after="200" w:line="276" w:lineRule="auto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2099C"/>
    <w:pPr>
      <w:spacing w:after="0" w:line="24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enerallinks">
    <w:name w:val="generallinks"/>
    <w:basedOn w:val="DefaultParagraphFont"/>
    <w:rsid w:val="00F422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4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png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5.jpeg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31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49695A39.dotm</Template>
  <TotalTime>0</TotalTime>
  <Pages>8</Pages>
  <Words>297</Words>
  <Characters>1698</Characters>
  <Application>Microsoft Office Word</Application>
  <DocSecurity>4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AMAL ELKORDY</dc:creator>
  <cp:keywords/>
  <dc:description/>
  <cp:lastModifiedBy>Michelle Marshall</cp:lastModifiedBy>
  <cp:revision>2</cp:revision>
  <dcterms:created xsi:type="dcterms:W3CDTF">2019-09-30T13:36:00Z</dcterms:created>
  <dcterms:modified xsi:type="dcterms:W3CDTF">2019-09-30T13:36:00Z</dcterms:modified>
</cp:coreProperties>
</file>