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171" w:rsidRPr="00E67319" w:rsidRDefault="00E67319" w:rsidP="00E67319">
      <w:pPr>
        <w:spacing w:after="0" w:line="240" w:lineRule="auto"/>
        <w:jc w:val="center"/>
        <w:rPr>
          <w:rFonts w:ascii="Times New Roman" w:hAnsi="Times New Roman" w:cs="Times New Roman"/>
          <w:i/>
          <w:sz w:val="32"/>
          <w:szCs w:val="32"/>
        </w:rPr>
      </w:pPr>
      <w:r w:rsidRPr="00E67319">
        <w:rPr>
          <w:rFonts w:ascii="Times New Roman" w:hAnsi="Times New Roman" w:cs="Times New Roman"/>
          <w:i/>
          <w:sz w:val="32"/>
          <w:szCs w:val="32"/>
        </w:rPr>
        <w:t>Travel intentions and associated risks during an economic crisis</w:t>
      </w:r>
    </w:p>
    <w:p w:rsidR="00E67319" w:rsidRPr="00E67319" w:rsidRDefault="00E67319" w:rsidP="00E67319">
      <w:pPr>
        <w:spacing w:after="0" w:line="240" w:lineRule="auto"/>
        <w:rPr>
          <w:rFonts w:ascii="Times New Roman" w:hAnsi="Times New Roman" w:cs="Times New Roman"/>
          <w:sz w:val="24"/>
          <w:szCs w:val="24"/>
        </w:rPr>
      </w:pPr>
    </w:p>
    <w:p w:rsidR="00E67319" w:rsidRPr="00E67319" w:rsidRDefault="00E67319" w:rsidP="00E67319">
      <w:pPr>
        <w:spacing w:after="0" w:line="240" w:lineRule="auto"/>
        <w:rPr>
          <w:rFonts w:ascii="Times New Roman" w:hAnsi="Times New Roman" w:cs="Times New Roman"/>
          <w:sz w:val="24"/>
          <w:szCs w:val="24"/>
        </w:rPr>
      </w:pPr>
      <w:r>
        <w:rPr>
          <w:rFonts w:ascii="Times New Roman" w:hAnsi="Times New Roman" w:cs="Times New Roman"/>
          <w:sz w:val="24"/>
          <w:szCs w:val="24"/>
        </w:rPr>
        <w:t>It is common ground that travel and tourism is susceptible to crises, whilst the associated purchasing intentions are characterised by high elasticity (</w:t>
      </w:r>
      <w:proofErr w:type="spellStart"/>
      <w:r>
        <w:rPr>
          <w:rFonts w:ascii="Times New Roman" w:hAnsi="Times New Roman" w:cs="Times New Roman"/>
          <w:sz w:val="24"/>
          <w:szCs w:val="24"/>
        </w:rPr>
        <w:t>Papatheodorou</w:t>
      </w:r>
      <w:proofErr w:type="spellEnd"/>
      <w:r>
        <w:rPr>
          <w:rFonts w:ascii="Times New Roman" w:hAnsi="Times New Roman" w:cs="Times New Roman"/>
          <w:sz w:val="24"/>
          <w:szCs w:val="24"/>
        </w:rPr>
        <w:t xml:space="preserve"> and Pappas, 2017). This is due to the fact that the discretionary tourism products and services are perceived as luxurious. Moreover, the purchasing decisions in travel and tourism include</w:t>
      </w:r>
      <w:r w:rsidRPr="00E67319">
        <w:rPr>
          <w:rFonts w:ascii="Times New Roman" w:hAnsi="Times New Roman" w:cs="Times New Roman"/>
          <w:sz w:val="24"/>
          <w:szCs w:val="24"/>
        </w:rPr>
        <w:t xml:space="preserve"> high perceived risks due to the special characteristics (e.g.: high costs; complexity) of the related products and services </w:t>
      </w:r>
      <w:r w:rsidR="00A859A9">
        <w:rPr>
          <w:rFonts w:ascii="Times New Roman" w:hAnsi="Times New Roman" w:cs="Times New Roman"/>
          <w:sz w:val="24"/>
          <w:szCs w:val="24"/>
        </w:rPr>
        <w:t xml:space="preserve">in </w:t>
      </w:r>
      <w:r>
        <w:rPr>
          <w:rFonts w:ascii="Times New Roman" w:hAnsi="Times New Roman" w:cs="Times New Roman"/>
          <w:sz w:val="24"/>
          <w:szCs w:val="24"/>
        </w:rPr>
        <w:t xml:space="preserve">reference </w:t>
      </w:r>
      <w:r w:rsidR="00A859A9">
        <w:rPr>
          <w:rFonts w:ascii="Times New Roman" w:hAnsi="Times New Roman" w:cs="Times New Roman"/>
          <w:sz w:val="24"/>
          <w:szCs w:val="24"/>
        </w:rPr>
        <w:t>(</w:t>
      </w:r>
      <w:proofErr w:type="spellStart"/>
      <w:r w:rsidRPr="00E67319">
        <w:rPr>
          <w:rFonts w:ascii="Times New Roman" w:hAnsi="Times New Roman" w:cs="Times New Roman"/>
          <w:sz w:val="24"/>
          <w:szCs w:val="24"/>
        </w:rPr>
        <w:t>Curr</w:t>
      </w:r>
      <w:r w:rsidR="00A859A9">
        <w:rPr>
          <w:rFonts w:ascii="Times New Roman" w:hAnsi="Times New Roman" w:cs="Times New Roman"/>
          <w:sz w:val="24"/>
          <w:szCs w:val="24"/>
        </w:rPr>
        <w:t>as</w:t>
      </w:r>
      <w:proofErr w:type="spellEnd"/>
      <w:r w:rsidR="00A859A9">
        <w:rPr>
          <w:rFonts w:ascii="Times New Roman" w:hAnsi="Times New Roman" w:cs="Times New Roman"/>
          <w:sz w:val="24"/>
          <w:szCs w:val="24"/>
        </w:rPr>
        <w:t>-Perez et al, 2017)</w:t>
      </w:r>
      <w:r w:rsidR="004D1CAC">
        <w:rPr>
          <w:rFonts w:ascii="Times New Roman" w:hAnsi="Times New Roman" w:cs="Times New Roman"/>
          <w:sz w:val="24"/>
          <w:szCs w:val="24"/>
        </w:rPr>
        <w:t>. Those</w:t>
      </w:r>
      <w:r w:rsidR="00A859A9">
        <w:rPr>
          <w:rFonts w:ascii="Times New Roman" w:hAnsi="Times New Roman" w:cs="Times New Roman"/>
          <w:sz w:val="24"/>
          <w:szCs w:val="24"/>
        </w:rPr>
        <w:t xml:space="preserve"> risks</w:t>
      </w:r>
      <w:r>
        <w:rPr>
          <w:rFonts w:ascii="Times New Roman" w:hAnsi="Times New Roman" w:cs="Times New Roman"/>
          <w:sz w:val="24"/>
          <w:szCs w:val="24"/>
        </w:rPr>
        <w:t xml:space="preserve"> increase the</w:t>
      </w:r>
      <w:r w:rsidR="00A859A9">
        <w:rPr>
          <w:rFonts w:ascii="Times New Roman" w:hAnsi="Times New Roman" w:cs="Times New Roman"/>
          <w:sz w:val="24"/>
          <w:szCs w:val="24"/>
        </w:rPr>
        <w:t>ir impact</w:t>
      </w:r>
      <w:r w:rsidR="004D1CAC">
        <w:rPr>
          <w:rFonts w:ascii="Times New Roman" w:hAnsi="Times New Roman" w:cs="Times New Roman"/>
          <w:sz w:val="24"/>
          <w:szCs w:val="24"/>
        </w:rPr>
        <w:t xml:space="preserve"> upon decision making process</w:t>
      </w:r>
      <w:r>
        <w:rPr>
          <w:rFonts w:ascii="Times New Roman" w:hAnsi="Times New Roman" w:cs="Times New Roman"/>
          <w:sz w:val="24"/>
          <w:szCs w:val="24"/>
        </w:rPr>
        <w:t xml:space="preserve"> when they are associated with a specific crisis. </w:t>
      </w:r>
      <w:r w:rsidRPr="00E67319">
        <w:rPr>
          <w:rFonts w:ascii="Times New Roman" w:hAnsi="Times New Roman" w:cs="Times New Roman"/>
          <w:sz w:val="24"/>
          <w:szCs w:val="24"/>
        </w:rPr>
        <w:t xml:space="preserve">Although those types of risks (e.g.: financial; social; </w:t>
      </w:r>
      <w:r>
        <w:rPr>
          <w:rFonts w:ascii="Times New Roman" w:hAnsi="Times New Roman" w:cs="Times New Roman"/>
          <w:sz w:val="24"/>
          <w:szCs w:val="24"/>
        </w:rPr>
        <w:t>quality/performance) are</w:t>
      </w:r>
      <w:r w:rsidRPr="00E67319">
        <w:rPr>
          <w:rFonts w:ascii="Times New Roman" w:hAnsi="Times New Roman" w:cs="Times New Roman"/>
          <w:sz w:val="24"/>
          <w:szCs w:val="24"/>
        </w:rPr>
        <w:t xml:space="preserve"> met in </w:t>
      </w:r>
      <w:r>
        <w:rPr>
          <w:rFonts w:ascii="Times New Roman" w:hAnsi="Times New Roman" w:cs="Times New Roman"/>
          <w:sz w:val="24"/>
          <w:szCs w:val="24"/>
        </w:rPr>
        <w:t xml:space="preserve">several </w:t>
      </w:r>
      <w:r w:rsidRPr="00E67319">
        <w:rPr>
          <w:rFonts w:ascii="Times New Roman" w:hAnsi="Times New Roman" w:cs="Times New Roman"/>
          <w:sz w:val="24"/>
          <w:szCs w:val="24"/>
        </w:rPr>
        <w:t xml:space="preserve">other sectors (Kim et al., 2009), the high levels of </w:t>
      </w:r>
      <w:r>
        <w:rPr>
          <w:rFonts w:ascii="Times New Roman" w:hAnsi="Times New Roman" w:cs="Times New Roman"/>
          <w:sz w:val="24"/>
          <w:szCs w:val="24"/>
        </w:rPr>
        <w:t>travel and tourism complexity significantly</w:t>
      </w:r>
      <w:r w:rsidRPr="00E67319">
        <w:rPr>
          <w:rFonts w:ascii="Times New Roman" w:hAnsi="Times New Roman" w:cs="Times New Roman"/>
          <w:sz w:val="24"/>
          <w:szCs w:val="24"/>
        </w:rPr>
        <w:t xml:space="preserve"> increase risk impacts upon consumers’ purchasing intentions (Pappas, 2017a).</w:t>
      </w:r>
    </w:p>
    <w:p w:rsidR="00E67319" w:rsidRDefault="00E67319" w:rsidP="00E67319">
      <w:pPr>
        <w:spacing w:after="0" w:line="240" w:lineRule="auto"/>
        <w:rPr>
          <w:rFonts w:ascii="Times New Roman" w:hAnsi="Times New Roman" w:cs="Times New Roman"/>
          <w:sz w:val="24"/>
          <w:szCs w:val="24"/>
        </w:rPr>
      </w:pPr>
    </w:p>
    <w:p w:rsidR="00BA4EF7" w:rsidRDefault="00A859A9" w:rsidP="00A85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Using a sample of 507 respondents (domestic travellers: 296; overseas travellers: 211) </w:t>
      </w:r>
      <w:r w:rsidR="00BA4EF7">
        <w:rPr>
          <w:rFonts w:ascii="Times New Roman" w:hAnsi="Times New Roman" w:cs="Times New Roman"/>
          <w:sz w:val="24"/>
          <w:szCs w:val="24"/>
        </w:rPr>
        <w:t xml:space="preserve">and 28 Likert Scale (1-5) items adopted from previous studies, </w:t>
      </w:r>
      <w:r>
        <w:rPr>
          <w:rFonts w:ascii="Times New Roman" w:hAnsi="Times New Roman" w:cs="Times New Roman"/>
          <w:sz w:val="24"/>
          <w:szCs w:val="24"/>
        </w:rPr>
        <w:t>the</w:t>
      </w:r>
      <w:r w:rsidR="00BA4EF7">
        <w:rPr>
          <w:rFonts w:ascii="Times New Roman" w:hAnsi="Times New Roman" w:cs="Times New Roman"/>
          <w:sz w:val="24"/>
          <w:szCs w:val="24"/>
        </w:rPr>
        <w:t xml:space="preserve"> study</w:t>
      </w:r>
      <w:r>
        <w:rPr>
          <w:rFonts w:ascii="Times New Roman" w:hAnsi="Times New Roman" w:cs="Times New Roman"/>
          <w:sz w:val="24"/>
          <w:szCs w:val="24"/>
        </w:rPr>
        <w:t xml:space="preserve"> examines the complexity of recession impact, destination selection, </w:t>
      </w:r>
      <w:r w:rsidR="00BA4EF7">
        <w:rPr>
          <w:rFonts w:ascii="Times New Roman" w:hAnsi="Times New Roman" w:cs="Times New Roman"/>
          <w:sz w:val="24"/>
          <w:szCs w:val="24"/>
        </w:rPr>
        <w:t xml:space="preserve">an </w:t>
      </w:r>
      <w:r>
        <w:rPr>
          <w:rFonts w:ascii="Times New Roman" w:hAnsi="Times New Roman" w:cs="Times New Roman"/>
          <w:sz w:val="24"/>
          <w:szCs w:val="24"/>
        </w:rPr>
        <w:t xml:space="preserve">price and quality risks </w:t>
      </w:r>
      <w:r w:rsidRPr="00A859A9">
        <w:rPr>
          <w:rFonts w:ascii="Times New Roman" w:hAnsi="Times New Roman" w:cs="Times New Roman"/>
          <w:sz w:val="24"/>
          <w:szCs w:val="24"/>
        </w:rPr>
        <w:t xml:space="preserve">upon holidaymakers’ purchasing intentions, also including the socio-demographics of age and income. </w:t>
      </w:r>
      <w:r w:rsidR="00BA4EF7">
        <w:rPr>
          <w:rFonts w:ascii="Times New Roman" w:hAnsi="Times New Roman" w:cs="Times New Roman"/>
          <w:sz w:val="24"/>
          <w:szCs w:val="24"/>
        </w:rPr>
        <w:t>The research was contacted at the international airport “</w:t>
      </w:r>
      <w:proofErr w:type="spellStart"/>
      <w:r w:rsidR="00BA4EF7">
        <w:rPr>
          <w:rFonts w:ascii="Times New Roman" w:hAnsi="Times New Roman" w:cs="Times New Roman"/>
          <w:sz w:val="24"/>
          <w:szCs w:val="24"/>
        </w:rPr>
        <w:t>Eleftherios</w:t>
      </w:r>
      <w:proofErr w:type="spellEnd"/>
      <w:r w:rsidR="00BA4EF7">
        <w:rPr>
          <w:rFonts w:ascii="Times New Roman" w:hAnsi="Times New Roman" w:cs="Times New Roman"/>
          <w:sz w:val="24"/>
          <w:szCs w:val="24"/>
        </w:rPr>
        <w:t xml:space="preserve"> Venizelos”</w:t>
      </w:r>
      <w:r w:rsidRPr="00A859A9">
        <w:rPr>
          <w:rFonts w:ascii="Times New Roman" w:hAnsi="Times New Roman" w:cs="Times New Roman"/>
          <w:sz w:val="24"/>
          <w:szCs w:val="24"/>
        </w:rPr>
        <w:t xml:space="preserve"> in Athens, Gree</w:t>
      </w:r>
      <w:r w:rsidR="00BA4EF7">
        <w:rPr>
          <w:rFonts w:ascii="Times New Roman" w:hAnsi="Times New Roman" w:cs="Times New Roman"/>
          <w:sz w:val="24"/>
          <w:szCs w:val="24"/>
        </w:rPr>
        <w:t xml:space="preserve">ce to Athenian holidaymakers. </w:t>
      </w:r>
      <w:r w:rsidR="004D1CAC">
        <w:rPr>
          <w:rFonts w:ascii="Times New Roman" w:hAnsi="Times New Roman" w:cs="Times New Roman"/>
          <w:sz w:val="24"/>
          <w:szCs w:val="24"/>
        </w:rPr>
        <w:t>The city of Ath</w:t>
      </w:r>
      <w:r w:rsidR="00BA4EF7">
        <w:rPr>
          <w:rFonts w:ascii="Times New Roman" w:hAnsi="Times New Roman" w:cs="Times New Roman"/>
          <w:sz w:val="24"/>
          <w:szCs w:val="24"/>
        </w:rPr>
        <w:t>ens is considered as</w:t>
      </w:r>
      <w:r w:rsidRPr="00A859A9">
        <w:rPr>
          <w:rFonts w:ascii="Times New Roman" w:hAnsi="Times New Roman" w:cs="Times New Roman"/>
          <w:sz w:val="24"/>
          <w:szCs w:val="24"/>
        </w:rPr>
        <w:t xml:space="preserve"> the most affected European region from the current economic crisis. </w:t>
      </w:r>
      <w:r w:rsidR="00BA4EF7">
        <w:rPr>
          <w:rFonts w:ascii="Times New Roman" w:hAnsi="Times New Roman" w:cs="Times New Roman"/>
          <w:sz w:val="24"/>
          <w:szCs w:val="24"/>
        </w:rPr>
        <w:t xml:space="preserve">The results reveal three different pathways of holidaymakers. The first pathway focuses on ‘value for money’ perspective. The second one is related with the financial aspects of travel and tourism. The third pathway concerns the destination characteristics, providing a special emphasis to the related travel and tourism experience.  </w:t>
      </w:r>
    </w:p>
    <w:p w:rsidR="00BA4EF7" w:rsidRDefault="00BA4EF7" w:rsidP="00A859A9">
      <w:pPr>
        <w:spacing w:after="0" w:line="240" w:lineRule="auto"/>
        <w:rPr>
          <w:rFonts w:ascii="Times New Roman" w:hAnsi="Times New Roman" w:cs="Times New Roman"/>
          <w:sz w:val="24"/>
          <w:szCs w:val="24"/>
        </w:rPr>
      </w:pPr>
    </w:p>
    <w:p w:rsidR="00E67319" w:rsidRDefault="00BA4EF7" w:rsidP="00A859A9">
      <w:pPr>
        <w:spacing w:after="0" w:line="240" w:lineRule="auto"/>
        <w:rPr>
          <w:rFonts w:ascii="Times New Roman" w:hAnsi="Times New Roman" w:cs="Times New Roman"/>
          <w:sz w:val="24"/>
          <w:szCs w:val="24"/>
        </w:rPr>
      </w:pPr>
      <w:r>
        <w:rPr>
          <w:rFonts w:ascii="Times New Roman" w:hAnsi="Times New Roman" w:cs="Times New Roman"/>
          <w:sz w:val="24"/>
          <w:szCs w:val="24"/>
        </w:rPr>
        <w:t>The study’s contribution is</w:t>
      </w:r>
      <w:r w:rsidR="00A859A9" w:rsidRPr="00A859A9">
        <w:rPr>
          <w:rFonts w:ascii="Times New Roman" w:hAnsi="Times New Roman" w:cs="Times New Roman"/>
          <w:sz w:val="24"/>
          <w:szCs w:val="24"/>
        </w:rPr>
        <w:t xml:space="preserve"> in both, theoretical and metho</w:t>
      </w:r>
      <w:r>
        <w:rPr>
          <w:rFonts w:ascii="Times New Roman" w:hAnsi="Times New Roman" w:cs="Times New Roman"/>
          <w:sz w:val="24"/>
          <w:szCs w:val="24"/>
        </w:rPr>
        <w:t>dological domains. From a theoretical perspective</w:t>
      </w:r>
      <w:r w:rsidR="00A859A9" w:rsidRPr="00A859A9">
        <w:rPr>
          <w:rFonts w:ascii="Times New Roman" w:hAnsi="Times New Roman" w:cs="Times New Roman"/>
          <w:sz w:val="24"/>
          <w:szCs w:val="24"/>
        </w:rPr>
        <w:t>, it p</w:t>
      </w:r>
      <w:bookmarkStart w:id="0" w:name="_GoBack"/>
      <w:bookmarkEnd w:id="0"/>
      <w:r w:rsidR="00A859A9" w:rsidRPr="00A859A9">
        <w:rPr>
          <w:rFonts w:ascii="Times New Roman" w:hAnsi="Times New Roman" w:cs="Times New Roman"/>
          <w:sz w:val="24"/>
          <w:szCs w:val="24"/>
        </w:rPr>
        <w:t xml:space="preserve">rovides evidence for the complex effect of </w:t>
      </w:r>
      <w:r>
        <w:rPr>
          <w:rFonts w:ascii="Times New Roman" w:hAnsi="Times New Roman" w:cs="Times New Roman"/>
          <w:sz w:val="24"/>
          <w:szCs w:val="24"/>
        </w:rPr>
        <w:t xml:space="preserve">travel intentions and their associated </w:t>
      </w:r>
      <w:r w:rsidR="00A859A9" w:rsidRPr="00A859A9">
        <w:rPr>
          <w:rFonts w:ascii="Times New Roman" w:hAnsi="Times New Roman" w:cs="Times New Roman"/>
          <w:sz w:val="24"/>
          <w:szCs w:val="24"/>
        </w:rPr>
        <w:t xml:space="preserve">risks in </w:t>
      </w:r>
      <w:r>
        <w:rPr>
          <w:rFonts w:ascii="Times New Roman" w:hAnsi="Times New Roman" w:cs="Times New Roman"/>
          <w:sz w:val="24"/>
          <w:szCs w:val="24"/>
        </w:rPr>
        <w:t xml:space="preserve">travel and </w:t>
      </w:r>
      <w:r w:rsidR="00A859A9" w:rsidRPr="00A859A9">
        <w:rPr>
          <w:rFonts w:ascii="Times New Roman" w:hAnsi="Times New Roman" w:cs="Times New Roman"/>
          <w:sz w:val="24"/>
          <w:szCs w:val="24"/>
        </w:rPr>
        <w:t xml:space="preserve">tourism purchasing intentions of people substantially experiencing the impact of recession (Athenian residents). Methodologically, it </w:t>
      </w:r>
      <w:r>
        <w:rPr>
          <w:rFonts w:ascii="Times New Roman" w:hAnsi="Times New Roman" w:cs="Times New Roman"/>
          <w:sz w:val="24"/>
          <w:szCs w:val="24"/>
        </w:rPr>
        <w:t>employs</w:t>
      </w:r>
      <w:r w:rsidR="00A859A9" w:rsidRPr="00A859A9">
        <w:rPr>
          <w:rFonts w:ascii="Times New Roman" w:hAnsi="Times New Roman" w:cs="Times New Roman"/>
          <w:sz w:val="24"/>
          <w:szCs w:val="24"/>
        </w:rPr>
        <w:t xml:space="preserve"> fuzzy-set Qualitative Comparative Analysis (</w:t>
      </w:r>
      <w:proofErr w:type="spellStart"/>
      <w:r w:rsidR="00A859A9" w:rsidRPr="00A859A9">
        <w:rPr>
          <w:rFonts w:ascii="Times New Roman" w:hAnsi="Times New Roman" w:cs="Times New Roman"/>
          <w:sz w:val="24"/>
          <w:szCs w:val="24"/>
        </w:rPr>
        <w:t>fsQCA</w:t>
      </w:r>
      <w:proofErr w:type="spellEnd"/>
      <w:r w:rsidR="00A859A9" w:rsidRPr="00A859A9">
        <w:rPr>
          <w:rFonts w:ascii="Times New Roman" w:hAnsi="Times New Roman" w:cs="Times New Roman"/>
          <w:sz w:val="24"/>
          <w:szCs w:val="24"/>
        </w:rPr>
        <w:t xml:space="preserve">), a </w:t>
      </w:r>
      <w:r>
        <w:rPr>
          <w:rFonts w:ascii="Times New Roman" w:hAnsi="Times New Roman" w:cs="Times New Roman"/>
          <w:sz w:val="24"/>
          <w:szCs w:val="24"/>
        </w:rPr>
        <w:t xml:space="preserve">mixed </w:t>
      </w:r>
      <w:r w:rsidR="00A859A9" w:rsidRPr="00A859A9">
        <w:rPr>
          <w:rFonts w:ascii="Times New Roman" w:hAnsi="Times New Roman" w:cs="Times New Roman"/>
          <w:sz w:val="24"/>
          <w:szCs w:val="24"/>
        </w:rPr>
        <w:t>method</w:t>
      </w:r>
      <w:r>
        <w:rPr>
          <w:rFonts w:ascii="Times New Roman" w:hAnsi="Times New Roman" w:cs="Times New Roman"/>
          <w:sz w:val="24"/>
          <w:szCs w:val="24"/>
        </w:rPr>
        <w:t xml:space="preserve"> </w:t>
      </w:r>
      <w:r w:rsidRPr="00A859A9">
        <w:rPr>
          <w:rFonts w:ascii="Times New Roman" w:hAnsi="Times New Roman" w:cs="Times New Roman"/>
          <w:sz w:val="24"/>
          <w:szCs w:val="24"/>
        </w:rPr>
        <w:t>only recently introduced in travel and tourism</w:t>
      </w:r>
      <w:r>
        <w:rPr>
          <w:rFonts w:ascii="Times New Roman" w:hAnsi="Times New Roman" w:cs="Times New Roman"/>
          <w:sz w:val="24"/>
          <w:szCs w:val="24"/>
        </w:rPr>
        <w:t>, which is based on quantitative data and qualitative reasoning.</w:t>
      </w:r>
    </w:p>
    <w:p w:rsidR="00E67319" w:rsidRDefault="00E67319" w:rsidP="00E67319">
      <w:pPr>
        <w:spacing w:after="0" w:line="240" w:lineRule="auto"/>
        <w:rPr>
          <w:rFonts w:ascii="Times New Roman" w:hAnsi="Times New Roman" w:cs="Times New Roman"/>
          <w:sz w:val="24"/>
          <w:szCs w:val="24"/>
        </w:rPr>
      </w:pPr>
    </w:p>
    <w:p w:rsidR="00CF1CE5" w:rsidRDefault="00CF1CE5" w:rsidP="00E67319">
      <w:pPr>
        <w:spacing w:after="0" w:line="240" w:lineRule="auto"/>
        <w:rPr>
          <w:rFonts w:ascii="Times New Roman" w:hAnsi="Times New Roman" w:cs="Times New Roman"/>
          <w:sz w:val="24"/>
          <w:szCs w:val="24"/>
        </w:rPr>
      </w:pPr>
      <w:r w:rsidRPr="00CF1CE5">
        <w:rPr>
          <w:rFonts w:ascii="Times New Roman" w:hAnsi="Times New Roman" w:cs="Times New Roman"/>
          <w:i/>
          <w:sz w:val="24"/>
          <w:szCs w:val="24"/>
        </w:rPr>
        <w:t>Keywords</w:t>
      </w:r>
      <w:r>
        <w:rPr>
          <w:rFonts w:ascii="Times New Roman" w:hAnsi="Times New Roman" w:cs="Times New Roman"/>
          <w:sz w:val="24"/>
          <w:szCs w:val="24"/>
        </w:rPr>
        <w:t>: Recession; Fuzzy-set Qualitative Comparative Analysis; Holidaymakers; Travel and Tourism; Greece</w:t>
      </w:r>
    </w:p>
    <w:p w:rsidR="00CF1CE5" w:rsidRPr="00E67319" w:rsidRDefault="00CF1CE5" w:rsidP="00E67319">
      <w:pPr>
        <w:spacing w:after="0" w:line="240" w:lineRule="auto"/>
        <w:rPr>
          <w:rFonts w:ascii="Times New Roman" w:hAnsi="Times New Roman" w:cs="Times New Roman"/>
          <w:sz w:val="24"/>
          <w:szCs w:val="24"/>
        </w:rPr>
      </w:pPr>
    </w:p>
    <w:p w:rsidR="00E67319" w:rsidRPr="004D1CAC" w:rsidRDefault="00E67319">
      <w:pPr>
        <w:spacing w:after="0" w:line="240" w:lineRule="auto"/>
        <w:rPr>
          <w:rFonts w:ascii="Times New Roman" w:hAnsi="Times New Roman" w:cs="Times New Roman"/>
          <w:i/>
          <w:sz w:val="24"/>
          <w:szCs w:val="24"/>
        </w:rPr>
      </w:pPr>
      <w:r w:rsidRPr="004D1CAC">
        <w:rPr>
          <w:rFonts w:ascii="Times New Roman" w:hAnsi="Times New Roman" w:cs="Times New Roman"/>
          <w:i/>
          <w:sz w:val="24"/>
          <w:szCs w:val="24"/>
        </w:rPr>
        <w:t>References</w:t>
      </w:r>
    </w:p>
    <w:p w:rsidR="004D1CAC" w:rsidRDefault="004D1CAC">
      <w:pPr>
        <w:spacing w:after="0" w:line="240" w:lineRule="auto"/>
        <w:ind w:left="284" w:hanging="284"/>
        <w:rPr>
          <w:rFonts w:ascii="Times New Roman" w:hAnsi="Times New Roman" w:cs="Times New Roman"/>
          <w:sz w:val="24"/>
          <w:szCs w:val="24"/>
          <w:lang w:val="en-US"/>
        </w:rPr>
      </w:pPr>
      <w:proofErr w:type="spellStart"/>
      <w:r w:rsidRPr="00F8371C">
        <w:rPr>
          <w:rFonts w:ascii="Times New Roman" w:hAnsi="Times New Roman" w:cs="Times New Roman"/>
          <w:sz w:val="24"/>
          <w:szCs w:val="24"/>
          <w:lang w:val="en-US"/>
        </w:rPr>
        <w:t>Curras</w:t>
      </w:r>
      <w:proofErr w:type="spellEnd"/>
      <w:r w:rsidRPr="00F8371C">
        <w:rPr>
          <w:rFonts w:ascii="Times New Roman" w:hAnsi="Times New Roman" w:cs="Times New Roman"/>
          <w:sz w:val="24"/>
          <w:szCs w:val="24"/>
          <w:lang w:val="en-US"/>
        </w:rPr>
        <w:t xml:space="preserve">-Perez, R., Ruiz, C., &amp; </w:t>
      </w:r>
      <w:proofErr w:type="spellStart"/>
      <w:r w:rsidRPr="00F8371C">
        <w:rPr>
          <w:rFonts w:ascii="Times New Roman" w:hAnsi="Times New Roman" w:cs="Times New Roman"/>
          <w:sz w:val="24"/>
          <w:szCs w:val="24"/>
          <w:lang w:val="en-US"/>
        </w:rPr>
        <w:t>Sanz</w:t>
      </w:r>
      <w:proofErr w:type="spellEnd"/>
      <w:r w:rsidRPr="00F8371C">
        <w:rPr>
          <w:rFonts w:ascii="Times New Roman" w:hAnsi="Times New Roman" w:cs="Times New Roman"/>
          <w:sz w:val="24"/>
          <w:szCs w:val="24"/>
          <w:lang w:val="en-US"/>
        </w:rPr>
        <w:t xml:space="preserve">, S.G.S. (2017). Determinants of customer retention in virtual environments. The role of perceived risk in a tourism services context. </w:t>
      </w:r>
      <w:r w:rsidRPr="00F8371C">
        <w:rPr>
          <w:rFonts w:ascii="Times New Roman" w:hAnsi="Times New Roman" w:cs="Times New Roman"/>
          <w:i/>
          <w:sz w:val="24"/>
          <w:szCs w:val="24"/>
          <w:lang w:val="en-US"/>
        </w:rPr>
        <w:t>Spanish Journal of Marketing, 21</w:t>
      </w:r>
      <w:r w:rsidRPr="00A859A9">
        <w:rPr>
          <w:rFonts w:ascii="Times New Roman" w:hAnsi="Times New Roman" w:cs="Times New Roman"/>
          <w:sz w:val="24"/>
          <w:szCs w:val="24"/>
          <w:lang w:val="en-US"/>
        </w:rPr>
        <w:t>(2)</w:t>
      </w:r>
      <w:r w:rsidRPr="00F8371C">
        <w:rPr>
          <w:rFonts w:ascii="Times New Roman" w:hAnsi="Times New Roman" w:cs="Times New Roman"/>
          <w:sz w:val="24"/>
          <w:szCs w:val="24"/>
          <w:lang w:val="en-US"/>
        </w:rPr>
        <w:t>, 131-145.</w:t>
      </w:r>
    </w:p>
    <w:p w:rsidR="004D1CAC" w:rsidRDefault="004D1CAC">
      <w:pPr>
        <w:spacing w:after="0" w:line="240" w:lineRule="auto"/>
        <w:ind w:left="284" w:hanging="284"/>
        <w:rPr>
          <w:rFonts w:ascii="Times New Roman" w:hAnsi="Times New Roman" w:cs="Times New Roman"/>
          <w:sz w:val="24"/>
          <w:szCs w:val="24"/>
        </w:rPr>
      </w:pPr>
      <w:r w:rsidRPr="00A859A9">
        <w:rPr>
          <w:rFonts w:ascii="Times New Roman" w:hAnsi="Times New Roman" w:cs="Times New Roman"/>
          <w:sz w:val="24"/>
          <w:szCs w:val="24"/>
        </w:rPr>
        <w:t xml:space="preserve">Kim, H., Kim, T., &amp; Shim, S.W. (2009). Modelling roles of subjective norms and </w:t>
      </w:r>
      <w:proofErr w:type="spellStart"/>
      <w:r w:rsidRPr="00A859A9">
        <w:rPr>
          <w:rFonts w:ascii="Times New Roman" w:hAnsi="Times New Roman" w:cs="Times New Roman"/>
          <w:sz w:val="24"/>
          <w:szCs w:val="24"/>
        </w:rPr>
        <w:t>eTrust</w:t>
      </w:r>
      <w:proofErr w:type="spellEnd"/>
      <w:r w:rsidRPr="00A859A9">
        <w:rPr>
          <w:rFonts w:ascii="Times New Roman" w:hAnsi="Times New Roman" w:cs="Times New Roman"/>
          <w:sz w:val="24"/>
          <w:szCs w:val="24"/>
        </w:rPr>
        <w:t xml:space="preserve"> in customers’ acceptance of airline B2C ecommerce Websites. </w:t>
      </w:r>
      <w:r w:rsidRPr="00A859A9">
        <w:rPr>
          <w:rFonts w:ascii="Times New Roman" w:hAnsi="Times New Roman" w:cs="Times New Roman"/>
          <w:i/>
          <w:sz w:val="24"/>
          <w:szCs w:val="24"/>
        </w:rPr>
        <w:t>Tourism Management, 30</w:t>
      </w:r>
      <w:r w:rsidRPr="00A859A9">
        <w:rPr>
          <w:rFonts w:ascii="Times New Roman" w:hAnsi="Times New Roman" w:cs="Times New Roman"/>
          <w:sz w:val="24"/>
          <w:szCs w:val="24"/>
        </w:rPr>
        <w:t>(2), 266-277.</w:t>
      </w:r>
    </w:p>
    <w:p w:rsidR="004D1CAC" w:rsidRDefault="004D1CAC">
      <w:pPr>
        <w:spacing w:after="0" w:line="240" w:lineRule="auto"/>
        <w:ind w:left="284" w:hanging="284"/>
        <w:rPr>
          <w:rFonts w:ascii="Times New Roman" w:hAnsi="Times New Roman" w:cs="Times New Roman"/>
          <w:sz w:val="24"/>
          <w:szCs w:val="24"/>
        </w:rPr>
      </w:pPr>
      <w:proofErr w:type="spellStart"/>
      <w:r w:rsidRPr="00E67319">
        <w:rPr>
          <w:rFonts w:ascii="Times New Roman" w:hAnsi="Times New Roman" w:cs="Times New Roman"/>
          <w:sz w:val="24"/>
          <w:szCs w:val="24"/>
        </w:rPr>
        <w:t>Papatheodorou</w:t>
      </w:r>
      <w:proofErr w:type="spellEnd"/>
      <w:r w:rsidRPr="00E67319">
        <w:rPr>
          <w:rFonts w:ascii="Times New Roman" w:hAnsi="Times New Roman" w:cs="Times New Roman"/>
          <w:sz w:val="24"/>
          <w:szCs w:val="24"/>
        </w:rPr>
        <w:t>, A.</w:t>
      </w:r>
      <w:r>
        <w:rPr>
          <w:rFonts w:ascii="Times New Roman" w:hAnsi="Times New Roman" w:cs="Times New Roman"/>
          <w:sz w:val="24"/>
          <w:szCs w:val="24"/>
        </w:rPr>
        <w:t>,</w:t>
      </w:r>
      <w:r w:rsidRPr="00E67319">
        <w:rPr>
          <w:rFonts w:ascii="Times New Roman" w:hAnsi="Times New Roman" w:cs="Times New Roman"/>
          <w:sz w:val="24"/>
          <w:szCs w:val="24"/>
        </w:rPr>
        <w:t xml:space="preserve"> &amp; Pappas, N. (2017)</w:t>
      </w:r>
      <w:r>
        <w:rPr>
          <w:rFonts w:ascii="Times New Roman" w:hAnsi="Times New Roman" w:cs="Times New Roman"/>
          <w:sz w:val="24"/>
          <w:szCs w:val="24"/>
        </w:rPr>
        <w:t>. Economic recession job vulnerability and tourism decision-m</w:t>
      </w:r>
      <w:r w:rsidRPr="00E67319">
        <w:rPr>
          <w:rFonts w:ascii="Times New Roman" w:hAnsi="Times New Roman" w:cs="Times New Roman"/>
          <w:sz w:val="24"/>
          <w:szCs w:val="24"/>
        </w:rPr>
        <w:t xml:space="preserve">aking: A Qualitative Comparative Analysis. </w:t>
      </w:r>
      <w:r w:rsidRPr="00E67319">
        <w:rPr>
          <w:rFonts w:ascii="Times New Roman" w:hAnsi="Times New Roman" w:cs="Times New Roman"/>
          <w:i/>
          <w:sz w:val="24"/>
          <w:szCs w:val="24"/>
        </w:rPr>
        <w:t>Journal of Travel Research</w:t>
      </w:r>
      <w:r w:rsidRPr="00E67319">
        <w:rPr>
          <w:rFonts w:ascii="Times New Roman" w:hAnsi="Times New Roman" w:cs="Times New Roman"/>
          <w:sz w:val="24"/>
          <w:szCs w:val="24"/>
        </w:rPr>
        <w:t xml:space="preserve">, </w:t>
      </w:r>
      <w:r w:rsidRPr="00A859A9">
        <w:rPr>
          <w:rFonts w:ascii="Times New Roman" w:hAnsi="Times New Roman" w:cs="Times New Roman"/>
          <w:i/>
          <w:sz w:val="24"/>
          <w:szCs w:val="24"/>
        </w:rPr>
        <w:t>56</w:t>
      </w:r>
      <w:r w:rsidRPr="00E67319">
        <w:rPr>
          <w:rFonts w:ascii="Times New Roman" w:hAnsi="Times New Roman" w:cs="Times New Roman"/>
          <w:sz w:val="24"/>
          <w:szCs w:val="24"/>
        </w:rPr>
        <w:t>(5), 663-677.</w:t>
      </w:r>
    </w:p>
    <w:p w:rsidR="004D1CAC" w:rsidRPr="00E67319" w:rsidRDefault="004D1CAC">
      <w:pPr>
        <w:spacing w:after="0" w:line="240" w:lineRule="auto"/>
        <w:ind w:left="284" w:hanging="284"/>
        <w:rPr>
          <w:rFonts w:ascii="Times New Roman" w:hAnsi="Times New Roman" w:cs="Times New Roman"/>
          <w:sz w:val="24"/>
          <w:szCs w:val="24"/>
        </w:rPr>
      </w:pPr>
      <w:r w:rsidRPr="00F8371C">
        <w:rPr>
          <w:rFonts w:ascii="Times New Roman" w:hAnsi="Times New Roman" w:cs="Times New Roman"/>
          <w:sz w:val="24"/>
          <w:szCs w:val="24"/>
          <w:lang w:val="en-US"/>
        </w:rPr>
        <w:t>Pappas, N. (2017</w:t>
      </w:r>
      <w:r>
        <w:rPr>
          <w:rFonts w:ascii="Times New Roman" w:hAnsi="Times New Roman" w:cs="Times New Roman"/>
          <w:sz w:val="24"/>
          <w:szCs w:val="24"/>
          <w:lang w:val="en-US"/>
        </w:rPr>
        <w:t>a</w:t>
      </w:r>
      <w:r w:rsidRPr="00F8371C">
        <w:rPr>
          <w:rFonts w:ascii="Times New Roman" w:hAnsi="Times New Roman" w:cs="Times New Roman"/>
          <w:sz w:val="24"/>
          <w:szCs w:val="24"/>
          <w:lang w:val="en-US"/>
        </w:rPr>
        <w:t xml:space="preserve">). Risks and marketing in online transactions: A Qualitative Comparative Analysis. </w:t>
      </w:r>
      <w:r w:rsidRPr="00F8371C">
        <w:rPr>
          <w:rFonts w:ascii="Times New Roman" w:hAnsi="Times New Roman" w:cs="Times New Roman"/>
          <w:i/>
          <w:sz w:val="24"/>
          <w:szCs w:val="24"/>
          <w:lang w:val="en-US"/>
        </w:rPr>
        <w:t>Current Issues in Tourism, 20</w:t>
      </w:r>
      <w:r w:rsidRPr="00A859A9">
        <w:rPr>
          <w:rFonts w:ascii="Times New Roman" w:hAnsi="Times New Roman" w:cs="Times New Roman"/>
          <w:sz w:val="24"/>
          <w:szCs w:val="24"/>
          <w:lang w:val="en-US"/>
        </w:rPr>
        <w:t>(8),</w:t>
      </w:r>
      <w:r w:rsidRPr="00F8371C">
        <w:rPr>
          <w:rFonts w:ascii="Times New Roman" w:hAnsi="Times New Roman" w:cs="Times New Roman"/>
          <w:sz w:val="24"/>
          <w:szCs w:val="24"/>
          <w:lang w:val="en-US"/>
        </w:rPr>
        <w:t xml:space="preserve"> 852-868.</w:t>
      </w:r>
    </w:p>
    <w:sectPr w:rsidR="004D1CAC" w:rsidRPr="00E673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19"/>
    <w:rsid w:val="004D1CAC"/>
    <w:rsid w:val="00A859A9"/>
    <w:rsid w:val="00BA4EF7"/>
    <w:rsid w:val="00BF0171"/>
    <w:rsid w:val="00CF1CE5"/>
    <w:rsid w:val="00E67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CAE19-0C00-4D23-AE92-885C3256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510</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n.v.pappas@outlook.com</dc:creator>
  <cp:keywords/>
  <dc:description/>
  <cp:lastModifiedBy>n.v.pappas@outlook.com</cp:lastModifiedBy>
  <cp:revision>2</cp:revision>
  <dcterms:created xsi:type="dcterms:W3CDTF">2019-01-25T09:18:00Z</dcterms:created>
  <dcterms:modified xsi:type="dcterms:W3CDTF">2019-01-25T10:03:00Z</dcterms:modified>
</cp:coreProperties>
</file>